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68" w:type="dxa"/>
        <w:tblLayout w:type="fixed"/>
        <w:tblCellMar>
          <w:left w:w="70" w:type="dxa"/>
          <w:right w:w="70" w:type="dxa"/>
        </w:tblCellMar>
        <w:tblLook w:val="0000" w:firstRow="0" w:lastRow="0" w:firstColumn="0" w:lastColumn="0" w:noHBand="0" w:noVBand="0"/>
      </w:tblPr>
      <w:tblGrid>
        <w:gridCol w:w="3850"/>
        <w:gridCol w:w="1980"/>
        <w:gridCol w:w="3668"/>
      </w:tblGrid>
      <w:tr w:rsidR="00416C77" w:rsidRPr="00A15DCD" w:rsidTr="004665C1">
        <w:tc>
          <w:tcPr>
            <w:tcW w:w="3850" w:type="dxa"/>
          </w:tcPr>
          <w:p w:rsidR="00416C77" w:rsidRPr="00A15DCD" w:rsidRDefault="00416C77" w:rsidP="004665C1">
            <w:pPr>
              <w:jc w:val="center"/>
              <w:rPr>
                <w:b/>
                <w:bCs/>
                <w:color w:val="0000FF"/>
                <w:sz w:val="28"/>
                <w:szCs w:val="28"/>
              </w:rPr>
            </w:pPr>
            <w:r w:rsidRPr="00A15DCD">
              <w:rPr>
                <w:b/>
                <w:bCs/>
                <w:color w:val="0000FF"/>
                <w:sz w:val="28"/>
                <w:szCs w:val="28"/>
              </w:rPr>
              <w:t>«</w:t>
            </w:r>
            <w:proofErr w:type="spellStart"/>
            <w:r w:rsidRPr="00A15DCD">
              <w:rPr>
                <w:b/>
                <w:bCs/>
                <w:color w:val="0000FF"/>
                <w:sz w:val="28"/>
                <w:szCs w:val="28"/>
              </w:rPr>
              <w:t>Морко</w:t>
            </w:r>
            <w:proofErr w:type="spellEnd"/>
            <w:r w:rsidRPr="00A15DCD">
              <w:rPr>
                <w:b/>
                <w:bCs/>
                <w:color w:val="0000FF"/>
                <w:sz w:val="28"/>
                <w:szCs w:val="28"/>
              </w:rPr>
              <w:t xml:space="preserve"> </w:t>
            </w:r>
            <w:proofErr w:type="spellStart"/>
            <w:r w:rsidRPr="00A15DCD">
              <w:rPr>
                <w:b/>
                <w:bCs/>
                <w:color w:val="0000FF"/>
                <w:sz w:val="28"/>
                <w:szCs w:val="28"/>
              </w:rPr>
              <w:t>ола</w:t>
            </w:r>
            <w:proofErr w:type="spellEnd"/>
            <w:r w:rsidRPr="00A15DCD">
              <w:rPr>
                <w:b/>
                <w:bCs/>
                <w:color w:val="0000FF"/>
                <w:sz w:val="28"/>
                <w:szCs w:val="28"/>
              </w:rPr>
              <w:t xml:space="preserve">  </w:t>
            </w:r>
            <w:proofErr w:type="spellStart"/>
            <w:r w:rsidRPr="00A15DCD">
              <w:rPr>
                <w:b/>
                <w:bCs/>
                <w:color w:val="0000FF"/>
                <w:sz w:val="28"/>
                <w:szCs w:val="28"/>
              </w:rPr>
              <w:t>сынан</w:t>
            </w:r>
            <w:proofErr w:type="spellEnd"/>
            <w:r w:rsidRPr="00A15DCD">
              <w:rPr>
                <w:b/>
                <w:bCs/>
                <w:color w:val="0000FF"/>
                <w:sz w:val="28"/>
                <w:szCs w:val="28"/>
              </w:rPr>
              <w:t xml:space="preserve"> </w:t>
            </w:r>
            <w:proofErr w:type="spellStart"/>
            <w:r w:rsidRPr="00A15DCD">
              <w:rPr>
                <w:b/>
                <w:bCs/>
                <w:color w:val="0000FF"/>
                <w:sz w:val="28"/>
                <w:szCs w:val="28"/>
              </w:rPr>
              <w:t>илем</w:t>
            </w:r>
            <w:proofErr w:type="spellEnd"/>
            <w:r w:rsidRPr="00A15DCD">
              <w:rPr>
                <w:b/>
                <w:bCs/>
                <w:color w:val="0000FF"/>
                <w:sz w:val="28"/>
                <w:szCs w:val="28"/>
              </w:rPr>
              <w:t>»</w:t>
            </w:r>
          </w:p>
          <w:p w:rsidR="00416C77" w:rsidRPr="00A15DCD" w:rsidRDefault="00416C77" w:rsidP="004665C1">
            <w:pPr>
              <w:jc w:val="center"/>
              <w:rPr>
                <w:b/>
                <w:bCs/>
                <w:color w:val="0000FF"/>
                <w:sz w:val="28"/>
                <w:szCs w:val="28"/>
              </w:rPr>
            </w:pPr>
            <w:r w:rsidRPr="00A15DCD">
              <w:rPr>
                <w:b/>
                <w:bCs/>
                <w:color w:val="0000FF"/>
                <w:sz w:val="28"/>
                <w:szCs w:val="28"/>
              </w:rPr>
              <w:t xml:space="preserve">муниципальный      </w:t>
            </w:r>
            <w:proofErr w:type="spellStart"/>
            <w:r w:rsidRPr="00A15DCD">
              <w:rPr>
                <w:b/>
                <w:bCs/>
                <w:color w:val="0000FF"/>
                <w:sz w:val="28"/>
                <w:szCs w:val="28"/>
              </w:rPr>
              <w:t>образованийын</w:t>
            </w:r>
            <w:proofErr w:type="spellEnd"/>
          </w:p>
          <w:p w:rsidR="00416C77" w:rsidRPr="00A15DCD" w:rsidRDefault="00416C77" w:rsidP="004665C1">
            <w:pPr>
              <w:jc w:val="center"/>
              <w:rPr>
                <w:b/>
                <w:bCs/>
                <w:color w:val="0000FF"/>
                <w:sz w:val="28"/>
                <w:szCs w:val="28"/>
              </w:rPr>
            </w:pPr>
            <w:proofErr w:type="spellStart"/>
            <w:r w:rsidRPr="00A15DCD">
              <w:rPr>
                <w:b/>
                <w:bCs/>
                <w:color w:val="0000FF"/>
                <w:sz w:val="28"/>
                <w:szCs w:val="28"/>
              </w:rPr>
              <w:t>администрацийже</w:t>
            </w:r>
            <w:proofErr w:type="spellEnd"/>
          </w:p>
          <w:p w:rsidR="00416C77" w:rsidRPr="00A15DCD" w:rsidRDefault="00416C77" w:rsidP="004665C1">
            <w:pPr>
              <w:jc w:val="center"/>
              <w:rPr>
                <w:b/>
                <w:bCs/>
                <w:color w:val="0000FF"/>
                <w:sz w:val="28"/>
                <w:szCs w:val="28"/>
              </w:rPr>
            </w:pPr>
          </w:p>
        </w:tc>
        <w:tc>
          <w:tcPr>
            <w:tcW w:w="1980" w:type="dxa"/>
          </w:tcPr>
          <w:p w:rsidR="00416C77" w:rsidRPr="00A15DCD" w:rsidRDefault="00416C77" w:rsidP="004665C1">
            <w:pPr>
              <w:jc w:val="center"/>
              <w:rPr>
                <w:b/>
                <w:bCs/>
                <w:sz w:val="28"/>
                <w:szCs w:val="28"/>
              </w:rPr>
            </w:pPr>
            <w:r>
              <w:rPr>
                <w:b/>
                <w:noProof/>
                <w:sz w:val="28"/>
                <w:szCs w:val="28"/>
              </w:rPr>
              <w:drawing>
                <wp:inline distT="0" distB="0" distL="0" distR="0">
                  <wp:extent cx="1095375" cy="1209675"/>
                  <wp:effectExtent l="0" t="0" r="9525" b="9525"/>
                  <wp:docPr id="1" name="Рисунок 1" descr="Описание: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2634" t="3613" r="8209" b="5717"/>
                          <a:stretch>
                            <a:fillRect/>
                          </a:stretch>
                        </pic:blipFill>
                        <pic:spPr bwMode="auto">
                          <a:xfrm>
                            <a:off x="0" y="0"/>
                            <a:ext cx="1095375" cy="1209675"/>
                          </a:xfrm>
                          <a:prstGeom prst="rect">
                            <a:avLst/>
                          </a:prstGeom>
                          <a:noFill/>
                          <a:ln>
                            <a:noFill/>
                          </a:ln>
                        </pic:spPr>
                      </pic:pic>
                    </a:graphicData>
                  </a:graphic>
                </wp:inline>
              </w:drawing>
            </w:r>
            <w:r w:rsidRPr="00A15DCD">
              <w:rPr>
                <w:b/>
                <w:bCs/>
                <w:sz w:val="28"/>
                <w:szCs w:val="28"/>
              </w:rPr>
              <w:t xml:space="preserve"> </w:t>
            </w:r>
          </w:p>
        </w:tc>
        <w:tc>
          <w:tcPr>
            <w:tcW w:w="3668" w:type="dxa"/>
          </w:tcPr>
          <w:p w:rsidR="00416C77" w:rsidRPr="00A15DCD" w:rsidRDefault="00416C77" w:rsidP="004665C1">
            <w:pPr>
              <w:jc w:val="center"/>
              <w:rPr>
                <w:b/>
                <w:bCs/>
                <w:color w:val="0000FF"/>
                <w:sz w:val="28"/>
                <w:szCs w:val="28"/>
              </w:rPr>
            </w:pPr>
            <w:r>
              <w:rPr>
                <w:b/>
                <w:bCs/>
                <w:color w:val="0000FF"/>
                <w:sz w:val="28"/>
                <w:szCs w:val="28"/>
              </w:rPr>
              <w:t xml:space="preserve"> </w:t>
            </w:r>
            <w:r w:rsidRPr="00A15DCD">
              <w:rPr>
                <w:b/>
                <w:bCs/>
                <w:color w:val="0000FF"/>
                <w:sz w:val="28"/>
                <w:szCs w:val="28"/>
              </w:rPr>
              <w:t>Администрация</w:t>
            </w:r>
          </w:p>
          <w:p w:rsidR="00416C77" w:rsidRPr="00A15DCD" w:rsidRDefault="00416C77" w:rsidP="004665C1">
            <w:pPr>
              <w:jc w:val="center"/>
              <w:rPr>
                <w:b/>
                <w:bCs/>
                <w:color w:val="0000FF"/>
                <w:sz w:val="28"/>
                <w:szCs w:val="28"/>
              </w:rPr>
            </w:pPr>
            <w:r w:rsidRPr="00A15DCD">
              <w:rPr>
                <w:b/>
                <w:bCs/>
                <w:color w:val="0000FF"/>
                <w:sz w:val="28"/>
                <w:szCs w:val="28"/>
              </w:rPr>
              <w:t>муниципального</w:t>
            </w:r>
          </w:p>
          <w:p w:rsidR="00416C77" w:rsidRPr="00A15DCD" w:rsidRDefault="00416C77" w:rsidP="004665C1">
            <w:pPr>
              <w:jc w:val="center"/>
              <w:rPr>
                <w:b/>
                <w:bCs/>
                <w:color w:val="0000FF"/>
                <w:sz w:val="28"/>
                <w:szCs w:val="28"/>
              </w:rPr>
            </w:pPr>
            <w:r w:rsidRPr="00A15DCD">
              <w:rPr>
                <w:b/>
                <w:bCs/>
                <w:color w:val="0000FF"/>
                <w:sz w:val="28"/>
                <w:szCs w:val="28"/>
              </w:rPr>
              <w:t>образования</w:t>
            </w:r>
          </w:p>
          <w:p w:rsidR="00416C77" w:rsidRPr="00A15DCD" w:rsidRDefault="00416C77" w:rsidP="004665C1">
            <w:pPr>
              <w:jc w:val="center"/>
              <w:rPr>
                <w:b/>
                <w:bCs/>
                <w:color w:val="0000FF"/>
                <w:sz w:val="28"/>
                <w:szCs w:val="28"/>
              </w:rPr>
            </w:pPr>
            <w:r w:rsidRPr="00A15DCD">
              <w:rPr>
                <w:b/>
                <w:bCs/>
                <w:color w:val="0000FF"/>
                <w:sz w:val="28"/>
                <w:szCs w:val="28"/>
              </w:rPr>
              <w:t>«Городское поселение</w:t>
            </w:r>
          </w:p>
          <w:p w:rsidR="00416C77" w:rsidRPr="00A15DCD" w:rsidRDefault="00416C77" w:rsidP="004665C1">
            <w:pPr>
              <w:jc w:val="center"/>
              <w:rPr>
                <w:b/>
                <w:bCs/>
                <w:color w:val="0000FF"/>
                <w:sz w:val="28"/>
                <w:szCs w:val="28"/>
              </w:rPr>
            </w:pPr>
            <w:r w:rsidRPr="00A15DCD">
              <w:rPr>
                <w:b/>
                <w:bCs/>
                <w:color w:val="0000FF"/>
                <w:sz w:val="28"/>
                <w:szCs w:val="28"/>
              </w:rPr>
              <w:t>Морки»</w:t>
            </w:r>
          </w:p>
        </w:tc>
      </w:tr>
      <w:tr w:rsidR="00416C77" w:rsidRPr="00A15DCD" w:rsidTr="004665C1">
        <w:trPr>
          <w:trHeight w:val="283"/>
        </w:trPr>
        <w:tc>
          <w:tcPr>
            <w:tcW w:w="3850" w:type="dxa"/>
            <w:tcBorders>
              <w:top w:val="nil"/>
              <w:left w:val="nil"/>
              <w:bottom w:val="double" w:sz="6" w:space="0" w:color="auto"/>
              <w:right w:val="nil"/>
            </w:tcBorders>
          </w:tcPr>
          <w:p w:rsidR="00416C77" w:rsidRPr="00A15DCD" w:rsidRDefault="00416C77" w:rsidP="004665C1">
            <w:pPr>
              <w:jc w:val="center"/>
              <w:rPr>
                <w:b/>
                <w:bCs/>
                <w:color w:val="0000FF"/>
                <w:sz w:val="28"/>
                <w:szCs w:val="28"/>
              </w:rPr>
            </w:pPr>
          </w:p>
        </w:tc>
        <w:tc>
          <w:tcPr>
            <w:tcW w:w="1980" w:type="dxa"/>
            <w:tcBorders>
              <w:top w:val="nil"/>
              <w:left w:val="nil"/>
              <w:bottom w:val="double" w:sz="6" w:space="0" w:color="auto"/>
              <w:right w:val="nil"/>
            </w:tcBorders>
            <w:vAlign w:val="center"/>
          </w:tcPr>
          <w:p w:rsidR="00416C77" w:rsidRPr="00A15DCD" w:rsidRDefault="00416C77" w:rsidP="004665C1">
            <w:pPr>
              <w:jc w:val="center"/>
              <w:rPr>
                <w:color w:val="0000FF"/>
                <w:sz w:val="28"/>
                <w:szCs w:val="28"/>
              </w:rPr>
            </w:pPr>
          </w:p>
        </w:tc>
        <w:tc>
          <w:tcPr>
            <w:tcW w:w="3668" w:type="dxa"/>
            <w:tcBorders>
              <w:top w:val="nil"/>
              <w:left w:val="nil"/>
              <w:bottom w:val="double" w:sz="6" w:space="0" w:color="auto"/>
              <w:right w:val="nil"/>
            </w:tcBorders>
          </w:tcPr>
          <w:p w:rsidR="00416C77" w:rsidRPr="00A15DCD" w:rsidRDefault="00416C77" w:rsidP="004665C1">
            <w:pPr>
              <w:jc w:val="center"/>
              <w:rPr>
                <w:b/>
                <w:bCs/>
                <w:color w:val="0000FF"/>
                <w:sz w:val="28"/>
                <w:szCs w:val="28"/>
              </w:rPr>
            </w:pPr>
          </w:p>
        </w:tc>
      </w:tr>
    </w:tbl>
    <w:p w:rsidR="00416C77" w:rsidRDefault="00416C77" w:rsidP="00416C77"/>
    <w:p w:rsidR="00416C77" w:rsidRPr="002014D5" w:rsidRDefault="00416C77" w:rsidP="00416C77">
      <w:pPr>
        <w:rPr>
          <w:sz w:val="28"/>
          <w:szCs w:val="28"/>
        </w:rPr>
      </w:pPr>
      <w:r w:rsidRPr="002014D5">
        <w:rPr>
          <w:rFonts w:ascii="Arial" w:hAnsi="Arial" w:cs="Arial"/>
          <w:b/>
          <w:bCs/>
          <w:sz w:val="28"/>
          <w:szCs w:val="28"/>
        </w:rPr>
        <w:t xml:space="preserve">    </w:t>
      </w:r>
      <w:r w:rsidRPr="002014D5">
        <w:rPr>
          <w:sz w:val="28"/>
          <w:szCs w:val="28"/>
        </w:rPr>
        <w:t xml:space="preserve">№ </w:t>
      </w:r>
      <w:r>
        <w:rPr>
          <w:sz w:val="28"/>
          <w:szCs w:val="28"/>
        </w:rPr>
        <w:t>341</w:t>
      </w:r>
      <w:r w:rsidRPr="002014D5">
        <w:rPr>
          <w:sz w:val="28"/>
          <w:szCs w:val="28"/>
        </w:rPr>
        <w:t xml:space="preserve">                                              </w:t>
      </w:r>
      <w:r>
        <w:rPr>
          <w:sz w:val="28"/>
          <w:szCs w:val="28"/>
        </w:rPr>
        <w:t xml:space="preserve">                             «30» августа</w:t>
      </w:r>
      <w:r w:rsidRPr="002014D5">
        <w:rPr>
          <w:sz w:val="28"/>
          <w:szCs w:val="28"/>
        </w:rPr>
        <w:t xml:space="preserve"> 201</w:t>
      </w:r>
      <w:r>
        <w:rPr>
          <w:sz w:val="28"/>
          <w:szCs w:val="28"/>
        </w:rPr>
        <w:t>9</w:t>
      </w:r>
      <w:r w:rsidRPr="002014D5">
        <w:rPr>
          <w:sz w:val="28"/>
          <w:szCs w:val="28"/>
        </w:rPr>
        <w:t xml:space="preserve"> года</w:t>
      </w:r>
    </w:p>
    <w:p w:rsidR="00416C77" w:rsidRPr="002014D5" w:rsidRDefault="00416C77" w:rsidP="00416C77">
      <w:pPr>
        <w:jc w:val="center"/>
        <w:rPr>
          <w:b/>
          <w:sz w:val="28"/>
          <w:szCs w:val="28"/>
        </w:rPr>
      </w:pPr>
    </w:p>
    <w:p w:rsidR="00416C77" w:rsidRPr="002014D5" w:rsidRDefault="00416C77" w:rsidP="00416C77">
      <w:pPr>
        <w:jc w:val="center"/>
        <w:rPr>
          <w:b/>
          <w:sz w:val="28"/>
          <w:szCs w:val="28"/>
        </w:rPr>
      </w:pPr>
      <w:r w:rsidRPr="002014D5">
        <w:rPr>
          <w:b/>
          <w:sz w:val="28"/>
          <w:szCs w:val="28"/>
        </w:rPr>
        <w:t>Постановление</w:t>
      </w:r>
    </w:p>
    <w:p w:rsidR="00416C77" w:rsidRDefault="00416C77"/>
    <w:p w:rsidR="00416C77" w:rsidRDefault="00416C77" w:rsidP="00416C77">
      <w:pPr>
        <w:pStyle w:val="ConsPlusNormal"/>
        <w:spacing w:line="276" w:lineRule="auto"/>
        <w:jc w:val="center"/>
        <w:rPr>
          <w:rFonts w:ascii="Times New Roman" w:hAnsi="Times New Roman" w:cs="Times New Roman"/>
          <w:bCs/>
          <w:sz w:val="28"/>
          <w:szCs w:val="28"/>
        </w:rPr>
      </w:pPr>
      <w:r>
        <w:rPr>
          <w:rFonts w:ascii="Times New Roman" w:hAnsi="Times New Roman" w:cs="Times New Roman"/>
          <w:bCs/>
          <w:sz w:val="28"/>
          <w:szCs w:val="28"/>
        </w:rPr>
        <w:t>О внесении изменений в постановление администрации</w:t>
      </w:r>
    </w:p>
    <w:p w:rsidR="00416C77" w:rsidRPr="00416C77" w:rsidRDefault="00416C77" w:rsidP="00416C77">
      <w:pPr>
        <w:pStyle w:val="ConsPlusNormal"/>
        <w:spacing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МО «Городское поселение Морки» от 05 июля 2019 г. № 226</w:t>
      </w:r>
    </w:p>
    <w:p w:rsidR="00416C77" w:rsidRPr="00EF7A70" w:rsidRDefault="00416C77" w:rsidP="00416C77">
      <w:pPr>
        <w:pStyle w:val="ConsPlusNormal"/>
        <w:spacing w:line="276" w:lineRule="auto"/>
        <w:jc w:val="both"/>
        <w:rPr>
          <w:rFonts w:ascii="Times New Roman" w:hAnsi="Times New Roman" w:cs="Times New Roman"/>
          <w:b/>
          <w:bCs/>
          <w:sz w:val="28"/>
          <w:szCs w:val="28"/>
        </w:rPr>
      </w:pPr>
    </w:p>
    <w:p w:rsidR="00416C77" w:rsidRDefault="00416C77" w:rsidP="00416C77">
      <w:pPr>
        <w:pStyle w:val="ConsPlusNormal"/>
        <w:spacing w:line="276" w:lineRule="auto"/>
        <w:ind w:firstLine="708"/>
        <w:jc w:val="both"/>
        <w:rPr>
          <w:rFonts w:ascii="Times New Roman" w:hAnsi="Times New Roman" w:cs="Times New Roman"/>
          <w:bCs/>
          <w:sz w:val="28"/>
          <w:szCs w:val="28"/>
        </w:rPr>
      </w:pPr>
      <w:r>
        <w:rPr>
          <w:rFonts w:ascii="Times New Roman" w:hAnsi="Times New Roman" w:cs="Times New Roman"/>
          <w:sz w:val="28"/>
          <w:szCs w:val="28"/>
        </w:rPr>
        <w:t>Администрация</w:t>
      </w:r>
      <w:r w:rsidRPr="00EF7A70">
        <w:rPr>
          <w:rFonts w:ascii="Times New Roman" w:hAnsi="Times New Roman" w:cs="Times New Roman"/>
          <w:bCs/>
          <w:sz w:val="28"/>
          <w:szCs w:val="28"/>
        </w:rPr>
        <w:t xml:space="preserve"> </w:t>
      </w:r>
      <w:r>
        <w:rPr>
          <w:rFonts w:ascii="Times New Roman" w:hAnsi="Times New Roman" w:cs="Times New Roman"/>
          <w:bCs/>
          <w:sz w:val="28"/>
          <w:szCs w:val="28"/>
        </w:rPr>
        <w:t>МО «Городское поселение Морки</w:t>
      </w:r>
      <w:r w:rsidR="00F664F9">
        <w:rPr>
          <w:rFonts w:ascii="Times New Roman" w:hAnsi="Times New Roman" w:cs="Times New Roman"/>
          <w:bCs/>
          <w:sz w:val="28"/>
          <w:szCs w:val="28"/>
        </w:rPr>
        <w:t>»</w:t>
      </w:r>
      <w:r>
        <w:rPr>
          <w:rFonts w:ascii="Times New Roman" w:hAnsi="Times New Roman" w:cs="Times New Roman"/>
          <w:bCs/>
          <w:sz w:val="28"/>
          <w:szCs w:val="28"/>
        </w:rPr>
        <w:t xml:space="preserve">  </w:t>
      </w:r>
      <w:r w:rsidRPr="009D72F2">
        <w:rPr>
          <w:rFonts w:ascii="Times New Roman" w:hAnsi="Times New Roman" w:cs="Times New Roman"/>
          <w:bCs/>
          <w:spacing w:val="80"/>
          <w:sz w:val="28"/>
          <w:szCs w:val="28"/>
        </w:rPr>
        <w:t>постановляет</w:t>
      </w:r>
      <w:r w:rsidRPr="009D72F2">
        <w:rPr>
          <w:rFonts w:ascii="Times New Roman" w:hAnsi="Times New Roman" w:cs="Times New Roman"/>
          <w:bCs/>
          <w:sz w:val="28"/>
          <w:szCs w:val="28"/>
        </w:rPr>
        <w:t>:</w:t>
      </w:r>
    </w:p>
    <w:p w:rsidR="00416C77" w:rsidRDefault="00416C77" w:rsidP="00416C77">
      <w:pPr>
        <w:pStyle w:val="ConsPlusNormal"/>
        <w:spacing w:line="276" w:lineRule="auto"/>
        <w:ind w:firstLine="708"/>
        <w:jc w:val="both"/>
        <w:rPr>
          <w:rFonts w:ascii="Times New Roman" w:hAnsi="Times New Roman" w:cs="Times New Roman"/>
          <w:bCs/>
          <w:sz w:val="28"/>
          <w:szCs w:val="28"/>
        </w:rPr>
      </w:pPr>
    </w:p>
    <w:p w:rsidR="00416C77" w:rsidRDefault="00416C77" w:rsidP="00416C7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 Внести в постановление Администрации МО «Городское поселение Морки» от 05 июля 2019 г. № 226</w:t>
      </w:r>
      <w:r w:rsidRPr="00C47060">
        <w:rPr>
          <w:rFonts w:ascii="Times New Roman" w:hAnsi="Times New Roman" w:cs="Times New Roman"/>
          <w:bCs/>
          <w:sz w:val="28"/>
          <w:szCs w:val="28"/>
        </w:rPr>
        <w:t xml:space="preserve"> </w:t>
      </w:r>
      <w:r w:rsidRPr="00EF7A70">
        <w:rPr>
          <w:rFonts w:ascii="Times New Roman" w:hAnsi="Times New Roman" w:cs="Times New Roman"/>
          <w:sz w:val="28"/>
          <w:szCs w:val="28"/>
        </w:rPr>
        <w:t>«</w:t>
      </w:r>
      <w:r w:rsidRPr="00EF7A70">
        <w:rPr>
          <w:rFonts w:ascii="Times New Roman" w:hAnsi="Times New Roman" w:cs="Times New Roman"/>
          <w:bCs/>
          <w:sz w:val="28"/>
          <w:szCs w:val="28"/>
        </w:rPr>
        <w:t xml:space="preserve">Об утверждении Правил организации регулярных перевозок пассажиров и багажа по муниципальным маршрутам регулярных перевозок на территории </w:t>
      </w:r>
      <w:r>
        <w:rPr>
          <w:rFonts w:ascii="Times New Roman" w:hAnsi="Times New Roman" w:cs="Times New Roman"/>
          <w:bCs/>
          <w:sz w:val="28"/>
          <w:szCs w:val="28"/>
        </w:rPr>
        <w:t>МО «Городское поселение Морки</w:t>
      </w:r>
      <w:r w:rsidRPr="00EF7A70">
        <w:rPr>
          <w:rFonts w:ascii="Times New Roman" w:hAnsi="Times New Roman" w:cs="Times New Roman"/>
          <w:sz w:val="28"/>
          <w:szCs w:val="28"/>
        </w:rPr>
        <w:t>»</w:t>
      </w:r>
      <w:r>
        <w:rPr>
          <w:rFonts w:ascii="Times New Roman" w:hAnsi="Times New Roman" w:cs="Times New Roman"/>
          <w:sz w:val="28"/>
          <w:szCs w:val="28"/>
        </w:rPr>
        <w:t xml:space="preserve"> следующие изменения: </w:t>
      </w:r>
    </w:p>
    <w:p w:rsidR="007C6040" w:rsidRDefault="007C6040" w:rsidP="007C604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Пункт 4 постановления изложить в следующей редакции: </w:t>
      </w:r>
    </w:p>
    <w:p w:rsidR="007C6040" w:rsidRDefault="007C6040" w:rsidP="007C6040">
      <w:pPr>
        <w:pStyle w:val="ConsPlusNormal"/>
        <w:spacing w:line="276" w:lineRule="auto"/>
        <w:ind w:firstLine="708"/>
        <w:jc w:val="both"/>
        <w:rPr>
          <w:rFonts w:ascii="Times New Roman" w:hAnsi="Times New Roman" w:cs="Times New Roman"/>
          <w:sz w:val="28"/>
          <w:szCs w:val="28"/>
        </w:rPr>
      </w:pPr>
      <w:r w:rsidRPr="00EF7A70">
        <w:rPr>
          <w:rFonts w:ascii="Times New Roman" w:hAnsi="Times New Roman" w:cs="Times New Roman"/>
          <w:sz w:val="28"/>
          <w:szCs w:val="28"/>
        </w:rPr>
        <w:t>«</w:t>
      </w:r>
      <w:r>
        <w:rPr>
          <w:rFonts w:ascii="Times New Roman" w:hAnsi="Times New Roman" w:cs="Times New Roman"/>
          <w:sz w:val="28"/>
          <w:szCs w:val="28"/>
        </w:rPr>
        <w:t xml:space="preserve">4. </w:t>
      </w:r>
      <w:proofErr w:type="gramStart"/>
      <w:r w:rsidRPr="00EF7A70">
        <w:rPr>
          <w:rFonts w:ascii="Times New Roman" w:hAnsi="Times New Roman" w:cs="Times New Roman"/>
          <w:sz w:val="28"/>
          <w:szCs w:val="28"/>
        </w:rPr>
        <w:t>Контроль за</w:t>
      </w:r>
      <w:proofErr w:type="gramEnd"/>
      <w:r w:rsidRPr="00EF7A70">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возложить на заместителя главы администрации Якушева А.В.».</w:t>
      </w:r>
    </w:p>
    <w:p w:rsidR="00416C77" w:rsidRPr="00711263" w:rsidRDefault="00416C77" w:rsidP="00416C77">
      <w:pPr>
        <w:pStyle w:val="ConsPlusNormal"/>
        <w:spacing w:line="276" w:lineRule="auto"/>
        <w:ind w:firstLine="709"/>
        <w:jc w:val="both"/>
        <w:rPr>
          <w:rFonts w:ascii="Times New Roman" w:eastAsia="Georgia" w:hAnsi="Times New Roman" w:cs="Times New Roman"/>
          <w:sz w:val="28"/>
          <w:szCs w:val="28"/>
        </w:rPr>
      </w:pPr>
      <w:r w:rsidRPr="00711263">
        <w:rPr>
          <w:rFonts w:ascii="Times New Roman" w:hAnsi="Times New Roman" w:cs="Times New Roman"/>
          <w:sz w:val="28"/>
          <w:szCs w:val="28"/>
        </w:rPr>
        <w:t>1.</w:t>
      </w:r>
      <w:r w:rsidR="007C6040">
        <w:rPr>
          <w:rFonts w:ascii="Times New Roman" w:hAnsi="Times New Roman" w:cs="Times New Roman"/>
          <w:sz w:val="28"/>
          <w:szCs w:val="28"/>
        </w:rPr>
        <w:t>2</w:t>
      </w:r>
      <w:r w:rsidRPr="00711263">
        <w:rPr>
          <w:rFonts w:ascii="Times New Roman" w:hAnsi="Times New Roman" w:cs="Times New Roman"/>
          <w:sz w:val="28"/>
          <w:szCs w:val="28"/>
        </w:rPr>
        <w:t xml:space="preserve">. </w:t>
      </w:r>
      <w:r w:rsidRPr="00711263">
        <w:rPr>
          <w:rFonts w:ascii="Times New Roman" w:hAnsi="Times New Roman" w:cs="Times New Roman"/>
          <w:bCs/>
          <w:sz w:val="28"/>
          <w:szCs w:val="28"/>
        </w:rPr>
        <w:t xml:space="preserve">Правила организации регулярных перевозок пассажиров и багажа по муниципальным маршрутам регулярных перевозок на территории </w:t>
      </w:r>
      <w:r>
        <w:rPr>
          <w:rFonts w:ascii="Times New Roman" w:hAnsi="Times New Roman" w:cs="Times New Roman"/>
          <w:bCs/>
          <w:sz w:val="28"/>
          <w:szCs w:val="28"/>
        </w:rPr>
        <w:t>МО «Городское поселение Морки»</w:t>
      </w:r>
      <w:r w:rsidRPr="00711263">
        <w:rPr>
          <w:rFonts w:ascii="Times New Roman" w:hAnsi="Times New Roman" w:cs="Times New Roman"/>
          <w:bCs/>
          <w:sz w:val="28"/>
          <w:szCs w:val="28"/>
        </w:rPr>
        <w:t xml:space="preserve">, </w:t>
      </w:r>
      <w:r w:rsidRPr="00711263">
        <w:rPr>
          <w:rFonts w:ascii="Times New Roman" w:eastAsia="Georgia" w:hAnsi="Times New Roman" w:cs="Times New Roman"/>
          <w:sz w:val="28"/>
          <w:szCs w:val="28"/>
        </w:rPr>
        <w:t>утвержденные указанным выше постановлением, изложить в новой редакции (прилагаются).</w:t>
      </w:r>
    </w:p>
    <w:p w:rsidR="00416C77" w:rsidRPr="00EF7A70" w:rsidRDefault="00416C77" w:rsidP="00416C77">
      <w:pPr>
        <w:pStyle w:val="ConsPlusNormal"/>
        <w:spacing w:line="276" w:lineRule="auto"/>
        <w:ind w:firstLine="709"/>
        <w:jc w:val="both"/>
        <w:rPr>
          <w:rFonts w:ascii="Times New Roman" w:hAnsi="Times New Roman" w:cs="Times New Roman"/>
          <w:sz w:val="28"/>
          <w:szCs w:val="28"/>
        </w:rPr>
      </w:pPr>
      <w:r w:rsidRPr="0076204C">
        <w:rPr>
          <w:rFonts w:ascii="Times New Roman" w:eastAsia="Georgia" w:hAnsi="Times New Roman" w:cs="Times New Roman"/>
          <w:sz w:val="28"/>
          <w:szCs w:val="28"/>
        </w:rPr>
        <w:t>2.</w:t>
      </w:r>
      <w:r>
        <w:rPr>
          <w:rFonts w:eastAsia="Georgia"/>
          <w:sz w:val="28"/>
          <w:szCs w:val="28"/>
        </w:rPr>
        <w:t xml:space="preserve"> </w:t>
      </w:r>
      <w:proofErr w:type="gramStart"/>
      <w:r w:rsidRPr="00EF7A70">
        <w:rPr>
          <w:rFonts w:ascii="Times New Roman" w:hAnsi="Times New Roman" w:cs="Times New Roman"/>
          <w:sz w:val="28"/>
          <w:szCs w:val="28"/>
        </w:rPr>
        <w:t>Контроль за</w:t>
      </w:r>
      <w:proofErr w:type="gramEnd"/>
      <w:r w:rsidRPr="00EF7A70">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w:t>
      </w:r>
      <w:r w:rsidR="00F86C14">
        <w:rPr>
          <w:rFonts w:ascii="Times New Roman" w:hAnsi="Times New Roman" w:cs="Times New Roman"/>
          <w:sz w:val="28"/>
          <w:szCs w:val="28"/>
        </w:rPr>
        <w:t>возложить на заместителя главы администрации Якушева А.В.</w:t>
      </w:r>
    </w:p>
    <w:p w:rsidR="00416C77" w:rsidRDefault="00416C77" w:rsidP="00416C77">
      <w:pPr>
        <w:autoSpaceDE w:val="0"/>
        <w:autoSpaceDN w:val="0"/>
        <w:adjustRightInd w:val="0"/>
        <w:spacing w:line="276" w:lineRule="auto"/>
        <w:ind w:firstLine="709"/>
        <w:jc w:val="both"/>
        <w:rPr>
          <w:rFonts w:eastAsia="Georgia"/>
          <w:sz w:val="28"/>
          <w:szCs w:val="28"/>
        </w:rPr>
      </w:pPr>
    </w:p>
    <w:p w:rsidR="00416C77" w:rsidRPr="009D72F2" w:rsidRDefault="00416C77" w:rsidP="00416C77">
      <w:pPr>
        <w:pStyle w:val="ConsPlusNormal"/>
        <w:spacing w:line="276" w:lineRule="auto"/>
        <w:ind w:firstLine="708"/>
        <w:jc w:val="both"/>
        <w:rPr>
          <w:rFonts w:ascii="Times New Roman" w:hAnsi="Times New Roman" w:cs="Times New Roman"/>
          <w:bCs/>
          <w:sz w:val="28"/>
          <w:szCs w:val="28"/>
        </w:rPr>
      </w:pPr>
    </w:p>
    <w:p w:rsidR="00416C77" w:rsidRPr="00EF7A70" w:rsidRDefault="00416C77" w:rsidP="00416C77">
      <w:pPr>
        <w:spacing w:line="276" w:lineRule="auto"/>
        <w:jc w:val="both"/>
        <w:rPr>
          <w:sz w:val="28"/>
          <w:szCs w:val="28"/>
        </w:rPr>
      </w:pPr>
      <w:r>
        <w:rPr>
          <w:sz w:val="28"/>
          <w:szCs w:val="28"/>
        </w:rPr>
        <w:t>Г</w:t>
      </w:r>
      <w:r w:rsidRPr="00EF7A70">
        <w:rPr>
          <w:sz w:val="28"/>
          <w:szCs w:val="28"/>
        </w:rPr>
        <w:t>лав</w:t>
      </w:r>
      <w:r>
        <w:rPr>
          <w:sz w:val="28"/>
          <w:szCs w:val="28"/>
        </w:rPr>
        <w:t>а а</w:t>
      </w:r>
      <w:r w:rsidRPr="00EF7A70">
        <w:rPr>
          <w:sz w:val="28"/>
          <w:szCs w:val="28"/>
        </w:rPr>
        <w:t>дминистрации</w:t>
      </w:r>
      <w:r>
        <w:rPr>
          <w:sz w:val="28"/>
          <w:szCs w:val="28"/>
        </w:rPr>
        <w:t xml:space="preserve"> МО</w:t>
      </w:r>
    </w:p>
    <w:p w:rsidR="00416C77" w:rsidRPr="00EF7A70" w:rsidRDefault="00416C77" w:rsidP="00416C77">
      <w:pPr>
        <w:spacing w:line="276" w:lineRule="auto"/>
        <w:jc w:val="both"/>
        <w:rPr>
          <w:sz w:val="28"/>
          <w:szCs w:val="28"/>
        </w:rPr>
      </w:pPr>
      <w:r>
        <w:rPr>
          <w:sz w:val="28"/>
          <w:szCs w:val="28"/>
        </w:rPr>
        <w:t>«Городское поселение Морки»</w:t>
      </w:r>
      <w:r w:rsidRPr="00EF7A70">
        <w:rPr>
          <w:sz w:val="28"/>
          <w:szCs w:val="28"/>
        </w:rPr>
        <w:t xml:space="preserve">               </w:t>
      </w:r>
      <w:r w:rsidR="007C6040">
        <w:rPr>
          <w:i/>
          <w:sz w:val="28"/>
          <w:szCs w:val="28"/>
        </w:rPr>
        <w:tab/>
      </w:r>
      <w:r w:rsidR="007C6040">
        <w:rPr>
          <w:i/>
          <w:sz w:val="28"/>
          <w:szCs w:val="28"/>
        </w:rPr>
        <w:tab/>
      </w:r>
      <w:r w:rsidRPr="00EF7A70">
        <w:rPr>
          <w:i/>
          <w:sz w:val="28"/>
          <w:szCs w:val="28"/>
        </w:rPr>
        <w:tab/>
      </w:r>
      <w:r w:rsidRPr="00EF7A70">
        <w:rPr>
          <w:i/>
          <w:sz w:val="28"/>
          <w:szCs w:val="28"/>
        </w:rPr>
        <w:tab/>
      </w:r>
      <w:r>
        <w:rPr>
          <w:sz w:val="28"/>
          <w:szCs w:val="28"/>
        </w:rPr>
        <w:t>В.А. Борисов</w:t>
      </w:r>
    </w:p>
    <w:p w:rsidR="00416C77" w:rsidRDefault="00416C77" w:rsidP="00416C77">
      <w:pPr>
        <w:ind w:firstLine="360"/>
        <w:jc w:val="right"/>
      </w:pPr>
    </w:p>
    <w:p w:rsidR="00416C77" w:rsidRDefault="00416C77" w:rsidP="00416C77">
      <w:pPr>
        <w:ind w:left="5670"/>
        <w:jc w:val="center"/>
      </w:pPr>
    </w:p>
    <w:p w:rsidR="00416C77" w:rsidRDefault="00416C77" w:rsidP="00416C77">
      <w:pPr>
        <w:ind w:left="5670"/>
        <w:jc w:val="center"/>
      </w:pPr>
    </w:p>
    <w:p w:rsidR="00416C77" w:rsidRDefault="00416C77" w:rsidP="00416C77">
      <w:pPr>
        <w:ind w:left="5670"/>
        <w:jc w:val="center"/>
      </w:pPr>
    </w:p>
    <w:p w:rsidR="00416C77" w:rsidRDefault="00416C77" w:rsidP="00416C77">
      <w:pPr>
        <w:ind w:left="5670"/>
        <w:jc w:val="center"/>
      </w:pPr>
    </w:p>
    <w:p w:rsidR="00416C77" w:rsidRDefault="00416C77" w:rsidP="00416C77">
      <w:pPr>
        <w:ind w:left="5670"/>
        <w:jc w:val="center"/>
      </w:pPr>
    </w:p>
    <w:p w:rsidR="00416C77" w:rsidRDefault="00416C77" w:rsidP="00416C77">
      <w:pPr>
        <w:ind w:left="5670"/>
        <w:jc w:val="center"/>
      </w:pPr>
    </w:p>
    <w:p w:rsidR="00E308D9" w:rsidRDefault="00E308D9" w:rsidP="00416C77">
      <w:pPr>
        <w:ind w:left="5670"/>
        <w:jc w:val="center"/>
      </w:pPr>
    </w:p>
    <w:p w:rsidR="00416C77" w:rsidRPr="00EF7A70" w:rsidRDefault="00416C77" w:rsidP="00416C77">
      <w:pPr>
        <w:ind w:left="5670"/>
        <w:jc w:val="center"/>
      </w:pPr>
      <w:bookmarkStart w:id="0" w:name="_GoBack"/>
      <w:bookmarkEnd w:id="0"/>
      <w:r>
        <w:lastRenderedPageBreak/>
        <w:t>Приложение</w:t>
      </w:r>
    </w:p>
    <w:p w:rsidR="00416C77" w:rsidRPr="00EF7A70" w:rsidRDefault="00416C77" w:rsidP="00416C77">
      <w:pPr>
        <w:ind w:left="5670"/>
        <w:jc w:val="center"/>
      </w:pPr>
      <w:r>
        <w:t xml:space="preserve">к </w:t>
      </w:r>
      <w:r w:rsidRPr="00EF7A70">
        <w:t>постановлени</w:t>
      </w:r>
      <w:r>
        <w:t>ю</w:t>
      </w:r>
      <w:r w:rsidRPr="00EF7A70">
        <w:t xml:space="preserve"> </w:t>
      </w:r>
      <w:r>
        <w:t>а</w:t>
      </w:r>
      <w:r w:rsidRPr="00EF7A70">
        <w:t>дминистрации</w:t>
      </w:r>
    </w:p>
    <w:p w:rsidR="00416C77" w:rsidRPr="00EF7A70" w:rsidRDefault="00416C77" w:rsidP="00416C77">
      <w:pPr>
        <w:ind w:left="5670"/>
        <w:jc w:val="center"/>
      </w:pPr>
      <w:r>
        <w:t>МО «Городское поселение Морки»</w:t>
      </w:r>
    </w:p>
    <w:p w:rsidR="00416C77" w:rsidRPr="00416C77" w:rsidRDefault="00416C77" w:rsidP="00416C77">
      <w:pPr>
        <w:ind w:left="5670"/>
        <w:jc w:val="center"/>
      </w:pPr>
      <w:r w:rsidRPr="00C47060">
        <w:t xml:space="preserve">от  </w:t>
      </w:r>
      <w:r>
        <w:t>30</w:t>
      </w:r>
      <w:r w:rsidRPr="00C47060">
        <w:t xml:space="preserve"> </w:t>
      </w:r>
      <w:r>
        <w:t>августа</w:t>
      </w:r>
      <w:r w:rsidRPr="00C47060">
        <w:t xml:space="preserve"> 2019 г. № </w:t>
      </w:r>
      <w:r>
        <w:t>341</w:t>
      </w:r>
    </w:p>
    <w:p w:rsidR="00416C77" w:rsidRPr="009D0F30" w:rsidRDefault="00416C77" w:rsidP="00416C77">
      <w:pPr>
        <w:jc w:val="center"/>
        <w:rPr>
          <w:b/>
          <w:sz w:val="28"/>
          <w:szCs w:val="28"/>
        </w:rPr>
      </w:pPr>
    </w:p>
    <w:p w:rsidR="00416C77" w:rsidRPr="009D0F30" w:rsidRDefault="00416C77" w:rsidP="00416C77">
      <w:pPr>
        <w:spacing w:after="80"/>
        <w:jc w:val="center"/>
        <w:rPr>
          <w:b/>
          <w:spacing w:val="80"/>
          <w:sz w:val="28"/>
          <w:szCs w:val="28"/>
        </w:rPr>
      </w:pPr>
      <w:r w:rsidRPr="009D0F30">
        <w:rPr>
          <w:b/>
          <w:spacing w:val="80"/>
          <w:sz w:val="28"/>
          <w:szCs w:val="28"/>
        </w:rPr>
        <w:t>ПРАВИЛА</w:t>
      </w:r>
    </w:p>
    <w:p w:rsidR="00416C77" w:rsidRDefault="00416C77" w:rsidP="00416C77">
      <w:pPr>
        <w:jc w:val="center"/>
        <w:rPr>
          <w:b/>
          <w:sz w:val="28"/>
          <w:szCs w:val="28"/>
        </w:rPr>
      </w:pPr>
      <w:r w:rsidRPr="009D0F30">
        <w:rPr>
          <w:b/>
          <w:sz w:val="28"/>
          <w:szCs w:val="28"/>
        </w:rPr>
        <w:t xml:space="preserve">организации регулярных перевозок пассажиров и багажа по муниципальным маршрутам регулярных перевозок на территории </w:t>
      </w:r>
      <w:r>
        <w:rPr>
          <w:b/>
          <w:sz w:val="28"/>
          <w:szCs w:val="28"/>
        </w:rPr>
        <w:t>МО «Городское поселение Морки»</w:t>
      </w:r>
    </w:p>
    <w:p w:rsidR="00416C77" w:rsidRPr="00416C77" w:rsidRDefault="00416C77" w:rsidP="00416C77">
      <w:pPr>
        <w:jc w:val="center"/>
        <w:rPr>
          <w:b/>
          <w:sz w:val="28"/>
          <w:szCs w:val="28"/>
        </w:rPr>
      </w:pPr>
    </w:p>
    <w:p w:rsidR="00416C77" w:rsidRPr="00424BB6" w:rsidRDefault="00416C77" w:rsidP="00416C77">
      <w:pPr>
        <w:pStyle w:val="ConsPlusNormal"/>
        <w:jc w:val="center"/>
        <w:outlineLvl w:val="1"/>
        <w:rPr>
          <w:rFonts w:ascii="Times New Roman" w:hAnsi="Times New Roman" w:cs="Times New Roman"/>
          <w:b/>
          <w:sz w:val="28"/>
          <w:szCs w:val="28"/>
        </w:rPr>
      </w:pPr>
      <w:r w:rsidRPr="00424BB6">
        <w:rPr>
          <w:rFonts w:ascii="Times New Roman" w:hAnsi="Times New Roman" w:cs="Times New Roman"/>
          <w:b/>
          <w:sz w:val="28"/>
          <w:szCs w:val="28"/>
        </w:rPr>
        <w:t>I. Общие положения</w:t>
      </w:r>
    </w:p>
    <w:p w:rsidR="00416C77" w:rsidRPr="00BB37EB" w:rsidRDefault="00416C77" w:rsidP="00416C77">
      <w:pPr>
        <w:pStyle w:val="ConsPlusNormal"/>
        <w:jc w:val="both"/>
        <w:rPr>
          <w:rFonts w:ascii="Times New Roman" w:hAnsi="Times New Roman" w:cs="Times New Roman"/>
          <w:sz w:val="28"/>
          <w:szCs w:val="28"/>
        </w:rPr>
      </w:pP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B37E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Настоящие Правила разработаны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Законом Республики Марий Эл от 23 мая 2017 г. № 26-З «О регулировании отдельных отношений в</w:t>
      </w:r>
      <w:proofErr w:type="gramEnd"/>
      <w:r>
        <w:rPr>
          <w:rFonts w:ascii="Times New Roman" w:hAnsi="Times New Roman" w:cs="Times New Roman"/>
          <w:sz w:val="28"/>
          <w:szCs w:val="28"/>
        </w:rPr>
        <w:t xml:space="preserve">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(далее - Закон Республики Марий Эл от 23 мая 2017 г. № 26-З).</w:t>
      </w:r>
    </w:p>
    <w:p w:rsidR="00416C77" w:rsidRPr="000B44B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B37EB">
        <w:rPr>
          <w:rFonts w:ascii="Times New Roman" w:hAnsi="Times New Roman" w:cs="Times New Roman"/>
          <w:sz w:val="28"/>
          <w:szCs w:val="28"/>
        </w:rPr>
        <w:t xml:space="preserve"> </w:t>
      </w:r>
      <w:proofErr w:type="gramStart"/>
      <w:r w:rsidRPr="00BB37EB">
        <w:rPr>
          <w:rFonts w:ascii="Times New Roman" w:hAnsi="Times New Roman" w:cs="Times New Roman"/>
          <w:sz w:val="28"/>
          <w:szCs w:val="28"/>
        </w:rPr>
        <w:t xml:space="preserve">Настоящие Правила устанавливают порядок и условия организации регулярных перевозок пассажиров и багажа по муниципальным маршрутам регулярных перевозок на территории </w:t>
      </w:r>
      <w:r>
        <w:rPr>
          <w:rFonts w:ascii="Times New Roman" w:hAnsi="Times New Roman" w:cs="Times New Roman"/>
          <w:sz w:val="28"/>
          <w:szCs w:val="28"/>
        </w:rPr>
        <w:t xml:space="preserve">МО «Городское поселение Морки» </w:t>
      </w:r>
      <w:r w:rsidRPr="00BB37EB">
        <w:rPr>
          <w:rFonts w:ascii="Times New Roman" w:hAnsi="Times New Roman" w:cs="Times New Roman"/>
          <w:sz w:val="28"/>
          <w:szCs w:val="28"/>
        </w:rPr>
        <w:t xml:space="preserve">(далее </w:t>
      </w:r>
      <w:r>
        <w:rPr>
          <w:rFonts w:ascii="Times New Roman" w:hAnsi="Times New Roman" w:cs="Times New Roman"/>
          <w:sz w:val="28"/>
          <w:szCs w:val="28"/>
        </w:rPr>
        <w:t>–</w:t>
      </w:r>
      <w:r w:rsidRPr="00BB37EB">
        <w:rPr>
          <w:rFonts w:ascii="Times New Roman" w:hAnsi="Times New Roman" w:cs="Times New Roman"/>
          <w:sz w:val="28"/>
          <w:szCs w:val="28"/>
        </w:rPr>
        <w:t xml:space="preserve"> муниципальный маршрут регулярных перевозок), в том числе порядок установления</w:t>
      </w:r>
      <w:r w:rsidRPr="000B44BB">
        <w:rPr>
          <w:rFonts w:ascii="Times New Roman" w:hAnsi="Times New Roman" w:cs="Times New Roman"/>
          <w:sz w:val="28"/>
          <w:szCs w:val="28"/>
        </w:rPr>
        <w:t>, изменения, отмены муниципальных маршрутов регулярных перевозок, порядок выдачи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а также</w:t>
      </w:r>
      <w:proofErr w:type="gramEnd"/>
      <w:r w:rsidRPr="000B44BB">
        <w:rPr>
          <w:rFonts w:ascii="Times New Roman" w:hAnsi="Times New Roman" w:cs="Times New Roman"/>
          <w:sz w:val="28"/>
          <w:szCs w:val="28"/>
        </w:rPr>
        <w:t xml:space="preserve"> определяют шкалу для оценки критериев, предусмотренных частью 3 статьи 24 Федерального закона. </w:t>
      </w:r>
    </w:p>
    <w:p w:rsidR="00416C77" w:rsidRPr="00BB37EB" w:rsidRDefault="00416C77" w:rsidP="00416C77">
      <w:pPr>
        <w:pStyle w:val="ConsPlusNormal"/>
        <w:ind w:firstLine="540"/>
        <w:jc w:val="both"/>
        <w:rPr>
          <w:rFonts w:ascii="Times New Roman" w:hAnsi="Times New Roman" w:cs="Times New Roman"/>
          <w:sz w:val="28"/>
          <w:szCs w:val="28"/>
        </w:rPr>
      </w:pPr>
      <w:r w:rsidRPr="000B44BB">
        <w:rPr>
          <w:rFonts w:ascii="Times New Roman" w:hAnsi="Times New Roman" w:cs="Times New Roman"/>
          <w:sz w:val="28"/>
          <w:szCs w:val="28"/>
        </w:rPr>
        <w:t xml:space="preserve">3. </w:t>
      </w:r>
      <w:proofErr w:type="gramStart"/>
      <w:r w:rsidRPr="000B44BB">
        <w:rPr>
          <w:rFonts w:ascii="Times New Roman" w:hAnsi="Times New Roman" w:cs="Times New Roman"/>
          <w:sz w:val="28"/>
          <w:szCs w:val="28"/>
        </w:rPr>
        <w:t>В настоящих Правилах используются понятия в значениях, установленных Федеральным законом, Федеральным</w:t>
      </w:r>
      <w:r w:rsidRPr="00BB37EB">
        <w:rPr>
          <w:rFonts w:ascii="Times New Roman" w:hAnsi="Times New Roman" w:cs="Times New Roman"/>
          <w:sz w:val="28"/>
          <w:szCs w:val="28"/>
        </w:rPr>
        <w:t xml:space="preserve"> законом от 8 ноября 2007 г. </w:t>
      </w:r>
      <w:r>
        <w:rPr>
          <w:rFonts w:ascii="Times New Roman" w:hAnsi="Times New Roman" w:cs="Times New Roman"/>
          <w:sz w:val="28"/>
          <w:szCs w:val="28"/>
        </w:rPr>
        <w:t>№</w:t>
      </w:r>
      <w:r w:rsidRPr="00BB37EB">
        <w:rPr>
          <w:rFonts w:ascii="Times New Roman" w:hAnsi="Times New Roman" w:cs="Times New Roman"/>
          <w:sz w:val="28"/>
          <w:szCs w:val="28"/>
        </w:rPr>
        <w:t xml:space="preserve"> 259-ФЗ </w:t>
      </w:r>
      <w:r>
        <w:rPr>
          <w:rFonts w:ascii="Times New Roman" w:hAnsi="Times New Roman" w:cs="Times New Roman"/>
          <w:sz w:val="28"/>
          <w:szCs w:val="28"/>
        </w:rPr>
        <w:t>«</w:t>
      </w:r>
      <w:r w:rsidRPr="00BB37EB">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BB37EB">
        <w:rPr>
          <w:rFonts w:ascii="Times New Roman" w:hAnsi="Times New Roman" w:cs="Times New Roman"/>
          <w:sz w:val="28"/>
          <w:szCs w:val="28"/>
        </w:rPr>
        <w:t xml:space="preserve"> 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г. </w:t>
      </w:r>
      <w:r>
        <w:rPr>
          <w:rFonts w:ascii="Times New Roman" w:hAnsi="Times New Roman" w:cs="Times New Roman"/>
          <w:sz w:val="28"/>
          <w:szCs w:val="28"/>
        </w:rPr>
        <w:t>№ 112 «</w:t>
      </w:r>
      <w:r w:rsidRPr="00BB37EB">
        <w:rPr>
          <w:rFonts w:ascii="Times New Roman" w:hAnsi="Times New Roman" w:cs="Times New Roman"/>
          <w:sz w:val="28"/>
          <w:szCs w:val="28"/>
        </w:rPr>
        <w:t>Об утверждении Правил перевозок пассажиров и багажа автомобильным транспортом и</w:t>
      </w:r>
      <w:proofErr w:type="gramEnd"/>
      <w:r w:rsidRPr="00BB37EB">
        <w:rPr>
          <w:rFonts w:ascii="Times New Roman" w:hAnsi="Times New Roman" w:cs="Times New Roman"/>
          <w:sz w:val="28"/>
          <w:szCs w:val="28"/>
        </w:rPr>
        <w:t xml:space="preserve"> городским наземным </w:t>
      </w:r>
      <w:r>
        <w:rPr>
          <w:rFonts w:ascii="Times New Roman" w:hAnsi="Times New Roman" w:cs="Times New Roman"/>
          <w:sz w:val="28"/>
          <w:szCs w:val="28"/>
        </w:rPr>
        <w:t>электрическим транспортом»</w:t>
      </w:r>
      <w:r w:rsidRPr="00BB37EB">
        <w:rPr>
          <w:rFonts w:ascii="Times New Roman" w:hAnsi="Times New Roman" w:cs="Times New Roman"/>
          <w:sz w:val="28"/>
          <w:szCs w:val="28"/>
        </w:rPr>
        <w:t>.</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B37EB">
        <w:rPr>
          <w:rFonts w:ascii="Times New Roman" w:hAnsi="Times New Roman" w:cs="Times New Roman"/>
          <w:sz w:val="28"/>
          <w:szCs w:val="28"/>
        </w:rPr>
        <w:t>. Уполномоченным органом</w:t>
      </w:r>
      <w:r>
        <w:rPr>
          <w:rFonts w:ascii="Times New Roman" w:hAnsi="Times New Roman" w:cs="Times New Roman"/>
          <w:sz w:val="28"/>
          <w:szCs w:val="28"/>
        </w:rPr>
        <w:t xml:space="preserve"> местного самоуправления </w:t>
      </w:r>
      <w:r w:rsidRPr="00BB37EB">
        <w:rPr>
          <w:rFonts w:ascii="Times New Roman" w:hAnsi="Times New Roman" w:cs="Times New Roman"/>
          <w:sz w:val="28"/>
          <w:szCs w:val="28"/>
        </w:rPr>
        <w:t>на осуществление функций по организации регулярных перевозок пассажиров и б</w:t>
      </w:r>
      <w:r>
        <w:rPr>
          <w:rFonts w:ascii="Times New Roman" w:hAnsi="Times New Roman" w:cs="Times New Roman"/>
          <w:sz w:val="28"/>
          <w:szCs w:val="28"/>
        </w:rPr>
        <w:t xml:space="preserve">агажа автомобильным транспортом </w:t>
      </w:r>
      <w:r w:rsidRPr="00BB37EB">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МО «Городское поселение Морки» </w:t>
      </w:r>
      <w:r w:rsidRPr="00BB37EB">
        <w:rPr>
          <w:rFonts w:ascii="Times New Roman" w:hAnsi="Times New Roman" w:cs="Times New Roman"/>
          <w:sz w:val="28"/>
          <w:szCs w:val="28"/>
        </w:rPr>
        <w:t xml:space="preserve">является администрация </w:t>
      </w:r>
      <w:r>
        <w:rPr>
          <w:rFonts w:ascii="Times New Roman" w:hAnsi="Times New Roman" w:cs="Times New Roman"/>
          <w:sz w:val="28"/>
          <w:szCs w:val="28"/>
        </w:rPr>
        <w:t xml:space="preserve">муниципального образования «Городское поселение Морки»» </w:t>
      </w:r>
      <w:r w:rsidRPr="00BB37EB">
        <w:rPr>
          <w:rFonts w:ascii="Times New Roman" w:hAnsi="Times New Roman" w:cs="Times New Roman"/>
          <w:sz w:val="28"/>
          <w:szCs w:val="28"/>
        </w:rPr>
        <w:t xml:space="preserve">(далее </w:t>
      </w:r>
      <w:r>
        <w:rPr>
          <w:rFonts w:ascii="Times New Roman" w:hAnsi="Times New Roman" w:cs="Times New Roman"/>
          <w:sz w:val="28"/>
          <w:szCs w:val="28"/>
        </w:rPr>
        <w:t>–</w:t>
      </w:r>
      <w:r w:rsidRPr="00BB37EB">
        <w:rPr>
          <w:rFonts w:ascii="Times New Roman" w:hAnsi="Times New Roman" w:cs="Times New Roman"/>
          <w:sz w:val="28"/>
          <w:szCs w:val="28"/>
        </w:rPr>
        <w:t xml:space="preserve"> уполномоченный орган).</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BB37EB">
        <w:rPr>
          <w:rFonts w:ascii="Times New Roman" w:hAnsi="Times New Roman" w:cs="Times New Roman"/>
          <w:sz w:val="28"/>
          <w:szCs w:val="28"/>
        </w:rPr>
        <w:t xml:space="preserve">. Ведение реестра муниципальных маршрутов регулярных перевозок на территории </w:t>
      </w:r>
      <w:r>
        <w:rPr>
          <w:rFonts w:ascii="Times New Roman" w:hAnsi="Times New Roman" w:cs="Times New Roman"/>
          <w:sz w:val="28"/>
          <w:szCs w:val="28"/>
        </w:rPr>
        <w:t xml:space="preserve">МО «Городское поселение Морки», а так же формирование расписания отправления транспортных средств по муниципальным маршрутам регулярных перевозок на территории МО «Городское поселение Морки» </w:t>
      </w:r>
      <w:r w:rsidRPr="00BB37EB">
        <w:rPr>
          <w:rFonts w:ascii="Times New Roman" w:hAnsi="Times New Roman" w:cs="Times New Roman"/>
          <w:sz w:val="28"/>
          <w:szCs w:val="28"/>
        </w:rPr>
        <w:t>осуществляется уполномоченным органом в электронном виде.</w:t>
      </w:r>
    </w:p>
    <w:p w:rsidR="00416C77" w:rsidRPr="000B44B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B37EB">
        <w:rPr>
          <w:rFonts w:ascii="Times New Roman" w:hAnsi="Times New Roman" w:cs="Times New Roman"/>
          <w:sz w:val="28"/>
          <w:szCs w:val="28"/>
        </w:rPr>
        <w:t>. Инициаторами установления, изменения и отмены муниципальных маршрутов регулярных перевозок выступают уполномоченный орган и (или) перевозчики</w:t>
      </w:r>
      <w:r>
        <w:rPr>
          <w:rFonts w:ascii="Times New Roman" w:hAnsi="Times New Roman" w:cs="Times New Roman"/>
          <w:sz w:val="28"/>
          <w:szCs w:val="28"/>
        </w:rPr>
        <w:t xml:space="preserve"> (юридические лица, индивидуальные предприниматели, </w:t>
      </w:r>
      <w:r w:rsidRPr="000B44BB">
        <w:rPr>
          <w:rFonts w:ascii="Times New Roman" w:hAnsi="Times New Roman" w:cs="Times New Roman"/>
          <w:sz w:val="28"/>
          <w:szCs w:val="28"/>
        </w:rPr>
        <w:t>участники договора простого товарищества).</w:t>
      </w:r>
    </w:p>
    <w:p w:rsidR="00416C77" w:rsidRPr="000B44BB" w:rsidRDefault="00416C77" w:rsidP="00416C77">
      <w:pPr>
        <w:pStyle w:val="ConsPlusNormal"/>
        <w:ind w:firstLine="540"/>
        <w:jc w:val="both"/>
        <w:rPr>
          <w:rFonts w:ascii="Times New Roman" w:hAnsi="Times New Roman" w:cs="Times New Roman"/>
          <w:sz w:val="28"/>
          <w:szCs w:val="28"/>
        </w:rPr>
      </w:pPr>
      <w:r w:rsidRPr="000B44BB">
        <w:rPr>
          <w:rFonts w:ascii="Times New Roman" w:hAnsi="Times New Roman" w:cs="Times New Roman"/>
          <w:sz w:val="28"/>
          <w:szCs w:val="28"/>
        </w:rPr>
        <w:t>Основаниями установления, изменения, отмены муниципальных маршрутов регулярных перевозок могут являться данные, предусмотренные документом планирования регулярных перевозок.</w:t>
      </w:r>
    </w:p>
    <w:p w:rsidR="00416C77" w:rsidRPr="00BB37EB" w:rsidRDefault="00416C77" w:rsidP="00416C77">
      <w:pPr>
        <w:pStyle w:val="ConsPlusNormal"/>
        <w:jc w:val="both"/>
        <w:rPr>
          <w:rFonts w:ascii="Times New Roman" w:hAnsi="Times New Roman" w:cs="Times New Roman"/>
          <w:sz w:val="28"/>
          <w:szCs w:val="28"/>
        </w:rPr>
      </w:pPr>
    </w:p>
    <w:p w:rsidR="00416C77" w:rsidRPr="00424BB6" w:rsidRDefault="00416C77" w:rsidP="00416C77">
      <w:pPr>
        <w:pStyle w:val="ConsPlusNormal"/>
        <w:jc w:val="center"/>
        <w:outlineLvl w:val="1"/>
        <w:rPr>
          <w:rFonts w:ascii="Times New Roman" w:hAnsi="Times New Roman" w:cs="Times New Roman"/>
          <w:b/>
          <w:sz w:val="28"/>
          <w:szCs w:val="28"/>
        </w:rPr>
      </w:pPr>
      <w:r w:rsidRPr="00424BB6">
        <w:rPr>
          <w:rFonts w:ascii="Times New Roman" w:hAnsi="Times New Roman" w:cs="Times New Roman"/>
          <w:b/>
          <w:sz w:val="28"/>
          <w:szCs w:val="28"/>
        </w:rPr>
        <w:t>II. Установление и изменение муниципального маршрута</w:t>
      </w:r>
    </w:p>
    <w:p w:rsidR="00416C77" w:rsidRPr="00424BB6" w:rsidRDefault="00416C77" w:rsidP="00416C77">
      <w:pPr>
        <w:pStyle w:val="ConsPlusNormal"/>
        <w:jc w:val="center"/>
        <w:rPr>
          <w:rFonts w:ascii="Times New Roman" w:hAnsi="Times New Roman" w:cs="Times New Roman"/>
          <w:b/>
          <w:sz w:val="28"/>
          <w:szCs w:val="28"/>
        </w:rPr>
      </w:pPr>
      <w:r w:rsidRPr="00424BB6">
        <w:rPr>
          <w:rFonts w:ascii="Times New Roman" w:hAnsi="Times New Roman" w:cs="Times New Roman"/>
          <w:b/>
          <w:sz w:val="28"/>
          <w:szCs w:val="28"/>
        </w:rPr>
        <w:t>регулярных перевозок</w:t>
      </w:r>
    </w:p>
    <w:p w:rsidR="00416C77" w:rsidRPr="00BB37EB" w:rsidRDefault="00416C77" w:rsidP="00416C77">
      <w:pPr>
        <w:pStyle w:val="ConsPlusNormal"/>
        <w:jc w:val="both"/>
        <w:rPr>
          <w:rFonts w:ascii="Times New Roman" w:hAnsi="Times New Roman" w:cs="Times New Roman"/>
          <w:sz w:val="28"/>
          <w:szCs w:val="28"/>
        </w:rPr>
      </w:pPr>
    </w:p>
    <w:p w:rsidR="00416C77" w:rsidRPr="00BB37EB" w:rsidRDefault="00416C77" w:rsidP="00416C77">
      <w:pPr>
        <w:pStyle w:val="ConsPlusNormal"/>
        <w:ind w:firstLine="540"/>
        <w:jc w:val="both"/>
        <w:rPr>
          <w:rFonts w:ascii="Times New Roman" w:hAnsi="Times New Roman" w:cs="Times New Roman"/>
          <w:sz w:val="28"/>
          <w:szCs w:val="28"/>
        </w:rPr>
      </w:pPr>
      <w:bookmarkStart w:id="1" w:name="Par46"/>
      <w:bookmarkEnd w:id="1"/>
      <w:r>
        <w:rPr>
          <w:rFonts w:ascii="Times New Roman" w:hAnsi="Times New Roman" w:cs="Times New Roman"/>
          <w:sz w:val="28"/>
          <w:szCs w:val="28"/>
        </w:rPr>
        <w:t>7</w:t>
      </w:r>
      <w:r w:rsidRPr="00BB37EB">
        <w:rPr>
          <w:rFonts w:ascii="Times New Roman" w:hAnsi="Times New Roman" w:cs="Times New Roman"/>
          <w:sz w:val="28"/>
          <w:szCs w:val="28"/>
        </w:rPr>
        <w:t xml:space="preserve">. Инициатор установления муниципального маршрута регулярных перевозок </w:t>
      </w:r>
      <w:r>
        <w:rPr>
          <w:rFonts w:ascii="Times New Roman" w:hAnsi="Times New Roman" w:cs="Times New Roman"/>
          <w:sz w:val="28"/>
          <w:szCs w:val="28"/>
        </w:rPr>
        <w:t>–</w:t>
      </w:r>
      <w:r w:rsidRPr="00BB37EB">
        <w:rPr>
          <w:rFonts w:ascii="Times New Roman" w:hAnsi="Times New Roman" w:cs="Times New Roman"/>
          <w:sz w:val="28"/>
          <w:szCs w:val="28"/>
        </w:rPr>
        <w:t xml:space="preserve"> перевозчик представляет в уполномоченный орган:</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а) </w:t>
      </w:r>
      <w:r>
        <w:rPr>
          <w:rFonts w:ascii="Times New Roman" w:hAnsi="Times New Roman" w:cs="Times New Roman"/>
          <w:sz w:val="28"/>
          <w:szCs w:val="28"/>
        </w:rPr>
        <w:t>заявление</w:t>
      </w:r>
      <w:r w:rsidRPr="00BB37EB">
        <w:rPr>
          <w:rFonts w:ascii="Times New Roman" w:hAnsi="Times New Roman" w:cs="Times New Roman"/>
          <w:sz w:val="28"/>
          <w:szCs w:val="28"/>
        </w:rPr>
        <w:t xml:space="preserve"> в произвольной </w:t>
      </w:r>
      <w:r>
        <w:rPr>
          <w:rFonts w:ascii="Times New Roman" w:hAnsi="Times New Roman" w:cs="Times New Roman"/>
          <w:sz w:val="28"/>
          <w:szCs w:val="28"/>
        </w:rPr>
        <w:t xml:space="preserve">письменной </w:t>
      </w:r>
      <w:r w:rsidRPr="00BB37EB">
        <w:rPr>
          <w:rFonts w:ascii="Times New Roman" w:hAnsi="Times New Roman" w:cs="Times New Roman"/>
          <w:sz w:val="28"/>
          <w:szCs w:val="28"/>
        </w:rPr>
        <w:t>форме на установление муниципального маршрута регулярных перевозок с указанием:</w:t>
      </w:r>
    </w:p>
    <w:p w:rsidR="00416C77" w:rsidRDefault="00416C77" w:rsidP="00416C77">
      <w:pPr>
        <w:pStyle w:val="ConsPlusNormal"/>
        <w:ind w:firstLine="540"/>
        <w:jc w:val="both"/>
        <w:rPr>
          <w:rFonts w:ascii="Times New Roman" w:hAnsi="Times New Roman" w:cs="Times New Roman"/>
          <w:sz w:val="28"/>
          <w:szCs w:val="28"/>
        </w:rPr>
      </w:pPr>
      <w:bookmarkStart w:id="2" w:name="Par48"/>
      <w:bookmarkEnd w:id="2"/>
      <w:proofErr w:type="gramStart"/>
      <w:r>
        <w:rPr>
          <w:rFonts w:ascii="Times New Roman" w:hAnsi="Times New Roman" w:cs="Times New Roman"/>
          <w:sz w:val="28"/>
          <w:szCs w:val="28"/>
        </w:rPr>
        <w:t>наименование (для юридического лица)</w:t>
      </w:r>
      <w:r w:rsidRPr="00BB37EB">
        <w:rPr>
          <w:rFonts w:ascii="Times New Roman" w:hAnsi="Times New Roman" w:cs="Times New Roman"/>
          <w:sz w:val="28"/>
          <w:szCs w:val="28"/>
        </w:rPr>
        <w:t>, фамили</w:t>
      </w:r>
      <w:r>
        <w:rPr>
          <w:rFonts w:ascii="Times New Roman" w:hAnsi="Times New Roman" w:cs="Times New Roman"/>
          <w:sz w:val="28"/>
          <w:szCs w:val="28"/>
        </w:rPr>
        <w:t>я, имя</w:t>
      </w:r>
      <w:r w:rsidRPr="00BB37EB">
        <w:rPr>
          <w:rFonts w:ascii="Times New Roman" w:hAnsi="Times New Roman" w:cs="Times New Roman"/>
          <w:sz w:val="28"/>
          <w:szCs w:val="28"/>
        </w:rPr>
        <w:t xml:space="preserve"> и, если имеется, отчеств</w:t>
      </w:r>
      <w:r>
        <w:rPr>
          <w:rFonts w:ascii="Times New Roman" w:hAnsi="Times New Roman" w:cs="Times New Roman"/>
          <w:sz w:val="28"/>
          <w:szCs w:val="28"/>
        </w:rPr>
        <w:t>о (для индивидуального предпринимателя)</w:t>
      </w:r>
      <w:r w:rsidRPr="00BB37EB">
        <w:rPr>
          <w:rFonts w:ascii="Times New Roman" w:hAnsi="Times New Roman" w:cs="Times New Roman"/>
          <w:sz w:val="28"/>
          <w:szCs w:val="28"/>
        </w:rPr>
        <w:t xml:space="preserve">, </w:t>
      </w:r>
      <w:r>
        <w:rPr>
          <w:rFonts w:ascii="Times New Roman" w:hAnsi="Times New Roman" w:cs="Times New Roman"/>
          <w:sz w:val="28"/>
          <w:szCs w:val="28"/>
        </w:rPr>
        <w:t>идентификационный номер налогоплательщика, почтовый адрес, контактные телефоны;</w:t>
      </w:r>
      <w:proofErr w:type="gramEnd"/>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наименования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 </w:t>
      </w:r>
      <w:r>
        <w:rPr>
          <w:rFonts w:ascii="Times New Roman" w:hAnsi="Times New Roman" w:cs="Times New Roman"/>
          <w:sz w:val="28"/>
          <w:szCs w:val="28"/>
        </w:rPr>
        <w:t>либо</w:t>
      </w:r>
      <w:r w:rsidRPr="00BB37EB">
        <w:rPr>
          <w:rFonts w:ascii="Times New Roman" w:hAnsi="Times New Roman" w:cs="Times New Roman"/>
          <w:sz w:val="28"/>
          <w:szCs w:val="28"/>
        </w:rPr>
        <w:t xml:space="preserve"> наименований поселений, в границах которых расположен начальный остановочный пункт и конечный остановочный пункт по данному маршруту;</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протяженност</w:t>
      </w:r>
      <w:r>
        <w:rPr>
          <w:rFonts w:ascii="Times New Roman" w:hAnsi="Times New Roman" w:cs="Times New Roman"/>
          <w:sz w:val="28"/>
          <w:szCs w:val="28"/>
        </w:rPr>
        <w:t>ь</w:t>
      </w:r>
      <w:r w:rsidRPr="00BB37EB">
        <w:rPr>
          <w:rFonts w:ascii="Times New Roman" w:hAnsi="Times New Roman" w:cs="Times New Roman"/>
          <w:sz w:val="28"/>
          <w:szCs w:val="28"/>
        </w:rPr>
        <w:t xml:space="preserve"> муниципального маршрута регулярных перевозок;</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w:t>
      </w:r>
      <w:r>
        <w:rPr>
          <w:rFonts w:ascii="Times New Roman" w:hAnsi="Times New Roman" w:cs="Times New Roman"/>
          <w:sz w:val="28"/>
          <w:szCs w:val="28"/>
        </w:rPr>
        <w:t xml:space="preserve"> -</w:t>
      </w:r>
      <w:r w:rsidRPr="00BB37EB">
        <w:rPr>
          <w:rFonts w:ascii="Times New Roman" w:hAnsi="Times New Roman" w:cs="Times New Roman"/>
          <w:sz w:val="28"/>
          <w:szCs w:val="28"/>
        </w:rPr>
        <w:t xml:space="preserve"> наименовани</w:t>
      </w:r>
      <w:r>
        <w:rPr>
          <w:rFonts w:ascii="Times New Roman" w:hAnsi="Times New Roman" w:cs="Times New Roman"/>
          <w:sz w:val="28"/>
          <w:szCs w:val="28"/>
        </w:rPr>
        <w:t>е</w:t>
      </w:r>
      <w:r w:rsidRPr="00BB37EB">
        <w:rPr>
          <w:rFonts w:ascii="Times New Roman" w:hAnsi="Times New Roman" w:cs="Times New Roman"/>
          <w:sz w:val="28"/>
          <w:szCs w:val="28"/>
        </w:rPr>
        <w:t xml:space="preserve"> и мест</w:t>
      </w:r>
      <w:r>
        <w:rPr>
          <w:rFonts w:ascii="Times New Roman" w:hAnsi="Times New Roman" w:cs="Times New Roman"/>
          <w:sz w:val="28"/>
          <w:szCs w:val="28"/>
        </w:rPr>
        <w:t>о</w:t>
      </w:r>
      <w:r w:rsidRPr="00BB37EB">
        <w:rPr>
          <w:rFonts w:ascii="Times New Roman" w:hAnsi="Times New Roman" w:cs="Times New Roman"/>
          <w:sz w:val="28"/>
          <w:szCs w:val="28"/>
        </w:rPr>
        <w:t xml:space="preserve"> расположения соответствующих автовокзалов, автостанций;</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w:t>
      </w:r>
      <w:r>
        <w:rPr>
          <w:rFonts w:ascii="Times New Roman" w:hAnsi="Times New Roman" w:cs="Times New Roman"/>
          <w:sz w:val="28"/>
          <w:szCs w:val="28"/>
        </w:rPr>
        <w:t>е</w:t>
      </w:r>
      <w:r w:rsidRPr="00BB37EB">
        <w:rPr>
          <w:rFonts w:ascii="Times New Roman" w:hAnsi="Times New Roman" w:cs="Times New Roman"/>
          <w:sz w:val="28"/>
          <w:szCs w:val="28"/>
        </w:rPr>
        <w:t xml:space="preserve">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вида регулярных перевозок;</w:t>
      </w:r>
    </w:p>
    <w:p w:rsidR="00416C77"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сведени</w:t>
      </w:r>
      <w:r>
        <w:rPr>
          <w:rFonts w:ascii="Times New Roman" w:hAnsi="Times New Roman" w:cs="Times New Roman"/>
          <w:sz w:val="28"/>
          <w:szCs w:val="28"/>
        </w:rPr>
        <w:t>я</w:t>
      </w:r>
      <w:r w:rsidRPr="00BB37EB">
        <w:rPr>
          <w:rFonts w:ascii="Times New Roman" w:hAnsi="Times New Roman" w:cs="Times New Roman"/>
          <w:sz w:val="28"/>
          <w:szCs w:val="28"/>
        </w:rPr>
        <w:t xml:space="preserve"> о классах транспортных средств, предполагаемых к использованию для перевозок пассажиров и багажа по муниципальному маршруту регулярных перевозок, максимально</w:t>
      </w:r>
      <w:r>
        <w:rPr>
          <w:rFonts w:ascii="Times New Roman" w:hAnsi="Times New Roman" w:cs="Times New Roman"/>
          <w:sz w:val="28"/>
          <w:szCs w:val="28"/>
        </w:rPr>
        <w:t>е</w:t>
      </w:r>
      <w:r w:rsidRPr="00BB37EB">
        <w:rPr>
          <w:rFonts w:ascii="Times New Roman" w:hAnsi="Times New Roman" w:cs="Times New Roman"/>
          <w:sz w:val="28"/>
          <w:szCs w:val="28"/>
        </w:rPr>
        <w:t xml:space="preserve"> количеств</w:t>
      </w:r>
      <w:r>
        <w:rPr>
          <w:rFonts w:ascii="Times New Roman" w:hAnsi="Times New Roman" w:cs="Times New Roman"/>
          <w:sz w:val="28"/>
          <w:szCs w:val="28"/>
        </w:rPr>
        <w:t>о</w:t>
      </w:r>
      <w:r w:rsidRPr="00BB37EB">
        <w:rPr>
          <w:rFonts w:ascii="Times New Roman" w:hAnsi="Times New Roman" w:cs="Times New Roman"/>
          <w:sz w:val="28"/>
          <w:szCs w:val="28"/>
        </w:rPr>
        <w:t xml:space="preserve"> транспортных средств каждого из так</w:t>
      </w:r>
      <w:r>
        <w:rPr>
          <w:rFonts w:ascii="Times New Roman" w:hAnsi="Times New Roman" w:cs="Times New Roman"/>
          <w:sz w:val="28"/>
          <w:szCs w:val="28"/>
        </w:rPr>
        <w:t>их классов, а также максимальная</w:t>
      </w:r>
      <w:r w:rsidRPr="00BB37EB">
        <w:rPr>
          <w:rFonts w:ascii="Times New Roman" w:hAnsi="Times New Roman" w:cs="Times New Roman"/>
          <w:sz w:val="28"/>
          <w:szCs w:val="28"/>
        </w:rPr>
        <w:t xml:space="preserve"> высот</w:t>
      </w:r>
      <w:r>
        <w:rPr>
          <w:rFonts w:ascii="Times New Roman" w:hAnsi="Times New Roman" w:cs="Times New Roman"/>
          <w:sz w:val="28"/>
          <w:szCs w:val="28"/>
        </w:rPr>
        <w:t>а,</w:t>
      </w:r>
      <w:r w:rsidRPr="00BB37EB">
        <w:rPr>
          <w:rFonts w:ascii="Times New Roman" w:hAnsi="Times New Roman" w:cs="Times New Roman"/>
          <w:sz w:val="28"/>
          <w:szCs w:val="28"/>
        </w:rPr>
        <w:t xml:space="preserve"> ширин</w:t>
      </w:r>
      <w:r>
        <w:rPr>
          <w:rFonts w:ascii="Times New Roman" w:hAnsi="Times New Roman" w:cs="Times New Roman"/>
          <w:sz w:val="28"/>
          <w:szCs w:val="28"/>
        </w:rPr>
        <w:t>а и полная</w:t>
      </w:r>
      <w:r w:rsidRPr="00BB37EB">
        <w:rPr>
          <w:rFonts w:ascii="Times New Roman" w:hAnsi="Times New Roman" w:cs="Times New Roman"/>
          <w:sz w:val="28"/>
          <w:szCs w:val="28"/>
        </w:rPr>
        <w:t xml:space="preserve"> масс</w:t>
      </w:r>
      <w:r>
        <w:rPr>
          <w:rFonts w:ascii="Times New Roman" w:hAnsi="Times New Roman" w:cs="Times New Roman"/>
          <w:sz w:val="28"/>
          <w:szCs w:val="28"/>
        </w:rPr>
        <w:t>а</w:t>
      </w:r>
      <w:r w:rsidRPr="00BB37EB">
        <w:rPr>
          <w:rFonts w:ascii="Times New Roman" w:hAnsi="Times New Roman" w:cs="Times New Roman"/>
          <w:sz w:val="28"/>
          <w:szCs w:val="28"/>
        </w:rPr>
        <w:t xml:space="preserve"> транспортных средств каждого из таких классов;</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и дата выдачи лицензии на перевозку пассажиров автомобильным транспортом;</w:t>
      </w:r>
    </w:p>
    <w:p w:rsidR="00416C77" w:rsidRPr="00BB37EB" w:rsidRDefault="00416C77" w:rsidP="00416C77">
      <w:pPr>
        <w:pStyle w:val="ConsPlusNormal"/>
        <w:ind w:firstLine="540"/>
        <w:jc w:val="both"/>
        <w:rPr>
          <w:rFonts w:ascii="Times New Roman" w:hAnsi="Times New Roman" w:cs="Times New Roman"/>
          <w:sz w:val="28"/>
          <w:szCs w:val="28"/>
        </w:rPr>
      </w:pPr>
      <w:bookmarkStart w:id="3" w:name="Par55"/>
      <w:bookmarkEnd w:id="3"/>
      <w:r>
        <w:rPr>
          <w:rFonts w:ascii="Times New Roman" w:hAnsi="Times New Roman" w:cs="Times New Roman"/>
          <w:sz w:val="28"/>
          <w:szCs w:val="28"/>
        </w:rPr>
        <w:t>б</w:t>
      </w:r>
      <w:r w:rsidRPr="00BB37EB">
        <w:rPr>
          <w:rFonts w:ascii="Times New Roman" w:hAnsi="Times New Roman" w:cs="Times New Roman"/>
          <w:sz w:val="28"/>
          <w:szCs w:val="28"/>
        </w:rPr>
        <w:t xml:space="preserve">) схему муниципального маршрута регулярных перевозок с указанием </w:t>
      </w:r>
      <w:r w:rsidRPr="00BB37EB">
        <w:rPr>
          <w:rFonts w:ascii="Times New Roman" w:hAnsi="Times New Roman" w:cs="Times New Roman"/>
          <w:sz w:val="28"/>
          <w:szCs w:val="28"/>
        </w:rPr>
        <w:lastRenderedPageBreak/>
        <w:t>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BB37EB">
        <w:rPr>
          <w:rFonts w:ascii="Times New Roman" w:hAnsi="Times New Roman" w:cs="Times New Roman"/>
          <w:sz w:val="28"/>
          <w:szCs w:val="28"/>
        </w:rPr>
        <w:t>) предполагаемое расписание движения в виде таблицы с указанием времени отправления транспортного средства от начального остановочного пункта (к</w:t>
      </w:r>
      <w:r>
        <w:rPr>
          <w:rFonts w:ascii="Times New Roman" w:hAnsi="Times New Roman" w:cs="Times New Roman"/>
          <w:sz w:val="28"/>
          <w:szCs w:val="28"/>
        </w:rPr>
        <w:t xml:space="preserve">онечного остановочного пункта), </w:t>
      </w:r>
      <w:r w:rsidRPr="00BB37EB">
        <w:rPr>
          <w:rFonts w:ascii="Times New Roman" w:hAnsi="Times New Roman" w:cs="Times New Roman"/>
          <w:sz w:val="28"/>
          <w:szCs w:val="28"/>
        </w:rPr>
        <w:t>согласованн</w:t>
      </w:r>
      <w:r>
        <w:rPr>
          <w:rFonts w:ascii="Times New Roman" w:hAnsi="Times New Roman" w:cs="Times New Roman"/>
          <w:sz w:val="28"/>
          <w:szCs w:val="28"/>
        </w:rPr>
        <w:t>ое</w:t>
      </w:r>
      <w:r w:rsidRPr="00BB37EB">
        <w:rPr>
          <w:rFonts w:ascii="Times New Roman" w:hAnsi="Times New Roman" w:cs="Times New Roman"/>
          <w:sz w:val="28"/>
          <w:szCs w:val="28"/>
        </w:rPr>
        <w:t xml:space="preserve"> с владельцами данных </w:t>
      </w:r>
      <w:r>
        <w:rPr>
          <w:rFonts w:ascii="Times New Roman" w:hAnsi="Times New Roman" w:cs="Times New Roman"/>
          <w:sz w:val="28"/>
          <w:szCs w:val="28"/>
        </w:rPr>
        <w:t>остановочных пунктов.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разница в расписаниях меньшая, чем это указано в частях 1 и 3 статьи 6 Закона Республики Марий Эл от 23 мая 2017 г. № 26-З, то предполагаемое расписание должно быть согласовано в письменной форме  с перевозчиками, осуществляющими регулярные перевозки по ранее установленным муниципальным маршрутам регулярных перевозок.</w:t>
      </w: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B37EB">
        <w:rPr>
          <w:rFonts w:ascii="Times New Roman" w:hAnsi="Times New Roman" w:cs="Times New Roman"/>
          <w:sz w:val="28"/>
          <w:szCs w:val="28"/>
        </w:rPr>
        <w:t>. Инициатор изменения муниципального маршрута регулярных перевозок - перевозчик представляет в уполномоченный орган</w:t>
      </w:r>
      <w:r>
        <w:rPr>
          <w:rFonts w:ascii="Times New Roman" w:hAnsi="Times New Roman" w:cs="Times New Roman"/>
          <w:sz w:val="28"/>
          <w:szCs w:val="28"/>
        </w:rPr>
        <w:t>:</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BB37EB">
        <w:rPr>
          <w:rFonts w:ascii="Times New Roman" w:hAnsi="Times New Roman" w:cs="Times New Roman"/>
          <w:sz w:val="28"/>
          <w:szCs w:val="28"/>
        </w:rPr>
        <w:t xml:space="preserve"> заяв</w:t>
      </w:r>
      <w:r>
        <w:rPr>
          <w:rFonts w:ascii="Times New Roman" w:hAnsi="Times New Roman" w:cs="Times New Roman"/>
          <w:sz w:val="28"/>
          <w:szCs w:val="28"/>
        </w:rPr>
        <w:t>ление</w:t>
      </w:r>
      <w:r w:rsidRPr="00BB37EB">
        <w:rPr>
          <w:rFonts w:ascii="Times New Roman" w:hAnsi="Times New Roman" w:cs="Times New Roman"/>
          <w:sz w:val="28"/>
          <w:szCs w:val="28"/>
        </w:rPr>
        <w:t xml:space="preserve"> в произвольной </w:t>
      </w:r>
      <w:r>
        <w:rPr>
          <w:rFonts w:ascii="Times New Roman" w:hAnsi="Times New Roman" w:cs="Times New Roman"/>
          <w:sz w:val="28"/>
          <w:szCs w:val="28"/>
        </w:rPr>
        <w:t xml:space="preserve">письменной </w:t>
      </w:r>
      <w:r w:rsidRPr="00BB37EB">
        <w:rPr>
          <w:rFonts w:ascii="Times New Roman" w:hAnsi="Times New Roman" w:cs="Times New Roman"/>
          <w:sz w:val="28"/>
          <w:szCs w:val="28"/>
        </w:rPr>
        <w:t>форме на изменение муниципального маршрута регулярных перевозок с указанием</w:t>
      </w:r>
      <w:r>
        <w:rPr>
          <w:rFonts w:ascii="Times New Roman" w:hAnsi="Times New Roman" w:cs="Times New Roman"/>
          <w:sz w:val="28"/>
          <w:szCs w:val="28"/>
        </w:rPr>
        <w:t xml:space="preserve"> следующих сведений</w:t>
      </w:r>
      <w:r w:rsidRPr="00BB37EB">
        <w:rPr>
          <w:rFonts w:ascii="Times New Roman" w:hAnsi="Times New Roman" w:cs="Times New Roman"/>
          <w:sz w:val="28"/>
          <w:szCs w:val="28"/>
        </w:rPr>
        <w:t>:</w:t>
      </w:r>
    </w:p>
    <w:p w:rsidR="00416C77" w:rsidRPr="00BB37EB" w:rsidRDefault="00416C77" w:rsidP="00416C77">
      <w:pPr>
        <w:pStyle w:val="ConsPlusNormal"/>
        <w:ind w:firstLine="540"/>
        <w:jc w:val="both"/>
        <w:rPr>
          <w:rFonts w:ascii="Times New Roman" w:hAnsi="Times New Roman" w:cs="Times New Roman"/>
          <w:sz w:val="28"/>
          <w:szCs w:val="28"/>
        </w:rPr>
      </w:pPr>
      <w:bookmarkStart w:id="4" w:name="Par59"/>
      <w:bookmarkEnd w:id="4"/>
      <w:r>
        <w:rPr>
          <w:rFonts w:ascii="Times New Roman" w:hAnsi="Times New Roman" w:cs="Times New Roman"/>
          <w:sz w:val="28"/>
          <w:szCs w:val="28"/>
        </w:rPr>
        <w:t>наименование (для юридического лица)</w:t>
      </w:r>
      <w:r w:rsidRPr="00BB37EB">
        <w:rPr>
          <w:rFonts w:ascii="Times New Roman" w:hAnsi="Times New Roman" w:cs="Times New Roman"/>
          <w:sz w:val="28"/>
          <w:szCs w:val="28"/>
        </w:rPr>
        <w:t>, фамили</w:t>
      </w:r>
      <w:r>
        <w:rPr>
          <w:rFonts w:ascii="Times New Roman" w:hAnsi="Times New Roman" w:cs="Times New Roman"/>
          <w:sz w:val="28"/>
          <w:szCs w:val="28"/>
        </w:rPr>
        <w:t>я, имя</w:t>
      </w:r>
      <w:r w:rsidRPr="00BB37EB">
        <w:rPr>
          <w:rFonts w:ascii="Times New Roman" w:hAnsi="Times New Roman" w:cs="Times New Roman"/>
          <w:sz w:val="28"/>
          <w:szCs w:val="28"/>
        </w:rPr>
        <w:t xml:space="preserve"> и, если имеется, отчеств</w:t>
      </w:r>
      <w:r>
        <w:rPr>
          <w:rFonts w:ascii="Times New Roman" w:hAnsi="Times New Roman" w:cs="Times New Roman"/>
          <w:sz w:val="28"/>
          <w:szCs w:val="28"/>
        </w:rPr>
        <w:t>о (для индивидуального предпринимателя)</w:t>
      </w:r>
      <w:r w:rsidRPr="00BB37EB">
        <w:rPr>
          <w:rFonts w:ascii="Times New Roman" w:hAnsi="Times New Roman" w:cs="Times New Roman"/>
          <w:sz w:val="28"/>
          <w:szCs w:val="28"/>
        </w:rPr>
        <w:t xml:space="preserve">, </w:t>
      </w:r>
      <w:r>
        <w:rPr>
          <w:rFonts w:ascii="Times New Roman" w:hAnsi="Times New Roman" w:cs="Times New Roman"/>
          <w:sz w:val="28"/>
          <w:szCs w:val="28"/>
        </w:rPr>
        <w:t>идентификационный номер налогоплательщика, почтовый адрес, контактные телефоны;</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w:t>
      </w:r>
      <w:r>
        <w:rPr>
          <w:rFonts w:ascii="Times New Roman" w:hAnsi="Times New Roman" w:cs="Times New Roman"/>
          <w:sz w:val="28"/>
          <w:szCs w:val="28"/>
        </w:rPr>
        <w:t>е</w:t>
      </w:r>
      <w:r w:rsidRPr="00BB37EB">
        <w:rPr>
          <w:rFonts w:ascii="Times New Roman" w:hAnsi="Times New Roman" w:cs="Times New Roman"/>
          <w:sz w:val="28"/>
          <w:szCs w:val="28"/>
        </w:rPr>
        <w:t xml:space="preserve"> и регистрационн</w:t>
      </w:r>
      <w:r>
        <w:rPr>
          <w:rFonts w:ascii="Times New Roman" w:hAnsi="Times New Roman" w:cs="Times New Roman"/>
          <w:sz w:val="28"/>
          <w:szCs w:val="28"/>
        </w:rPr>
        <w:t>ый</w:t>
      </w:r>
      <w:r w:rsidRPr="00BB37EB">
        <w:rPr>
          <w:rFonts w:ascii="Times New Roman" w:hAnsi="Times New Roman" w:cs="Times New Roman"/>
          <w:sz w:val="28"/>
          <w:szCs w:val="28"/>
        </w:rPr>
        <w:t xml:space="preserve"> номер муниципального маршрута регулярных перевозок в реестре муниципальных маршрутов регулярных перевозок на территории </w:t>
      </w:r>
      <w:r>
        <w:rPr>
          <w:rFonts w:ascii="Times New Roman" w:hAnsi="Times New Roman" w:cs="Times New Roman"/>
          <w:sz w:val="28"/>
          <w:szCs w:val="28"/>
        </w:rPr>
        <w:t>муниципального образования «Городское поселение Морки»</w:t>
      </w:r>
      <w:r w:rsidRPr="00BB37EB">
        <w:rPr>
          <w:rFonts w:ascii="Times New Roman" w:hAnsi="Times New Roman" w:cs="Times New Roman"/>
          <w:sz w:val="28"/>
          <w:szCs w:val="28"/>
        </w:rPr>
        <w:t>;</w:t>
      </w:r>
    </w:p>
    <w:p w:rsidR="00416C77" w:rsidRDefault="00416C77" w:rsidP="00416C77">
      <w:pPr>
        <w:pStyle w:val="ConsPlusNormal"/>
        <w:ind w:firstLine="540"/>
        <w:jc w:val="both"/>
        <w:rPr>
          <w:rFonts w:ascii="Times New Roman" w:hAnsi="Times New Roman" w:cs="Times New Roman"/>
          <w:sz w:val="28"/>
          <w:szCs w:val="28"/>
        </w:rPr>
      </w:pPr>
      <w:proofErr w:type="gramStart"/>
      <w:r w:rsidRPr="00BB37EB">
        <w:rPr>
          <w:rFonts w:ascii="Times New Roman" w:hAnsi="Times New Roman" w:cs="Times New Roman"/>
          <w:sz w:val="28"/>
          <w:szCs w:val="28"/>
        </w:rPr>
        <w:t>предлагаемы</w:t>
      </w:r>
      <w:r>
        <w:rPr>
          <w:rFonts w:ascii="Times New Roman" w:hAnsi="Times New Roman" w:cs="Times New Roman"/>
          <w:sz w:val="28"/>
          <w:szCs w:val="28"/>
        </w:rPr>
        <w:t>е</w:t>
      </w:r>
      <w:r w:rsidRPr="00BB37EB">
        <w:rPr>
          <w:rFonts w:ascii="Times New Roman" w:hAnsi="Times New Roman" w:cs="Times New Roman"/>
          <w:sz w:val="28"/>
          <w:szCs w:val="28"/>
        </w:rPr>
        <w:t xml:space="preserve"> изменени</w:t>
      </w:r>
      <w:r>
        <w:rPr>
          <w:rFonts w:ascii="Times New Roman" w:hAnsi="Times New Roman" w:cs="Times New Roman"/>
          <w:sz w:val="28"/>
          <w:szCs w:val="28"/>
        </w:rPr>
        <w:t>я</w:t>
      </w:r>
      <w:r w:rsidRPr="00BB37EB">
        <w:rPr>
          <w:rFonts w:ascii="Times New Roman" w:hAnsi="Times New Roman" w:cs="Times New Roman"/>
          <w:sz w:val="28"/>
          <w:szCs w:val="28"/>
        </w:rPr>
        <w:t>,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w:t>
      </w:r>
      <w:r>
        <w:rPr>
          <w:rFonts w:ascii="Times New Roman" w:hAnsi="Times New Roman" w:cs="Times New Roman"/>
          <w:sz w:val="28"/>
          <w:szCs w:val="28"/>
        </w:rPr>
        <w:t>ое</w:t>
      </w:r>
      <w:r w:rsidRPr="00BB37EB">
        <w:rPr>
          <w:rFonts w:ascii="Times New Roman" w:hAnsi="Times New Roman" w:cs="Times New Roman"/>
          <w:sz w:val="28"/>
          <w:szCs w:val="28"/>
        </w:rPr>
        <w:t xml:space="preserve"> количеств</w:t>
      </w:r>
      <w:r>
        <w:rPr>
          <w:rFonts w:ascii="Times New Roman" w:hAnsi="Times New Roman" w:cs="Times New Roman"/>
          <w:sz w:val="28"/>
          <w:szCs w:val="28"/>
        </w:rPr>
        <w:t>о</w:t>
      </w:r>
      <w:r w:rsidRPr="00BB37EB">
        <w:rPr>
          <w:rFonts w:ascii="Times New Roman" w:hAnsi="Times New Roman" w:cs="Times New Roman"/>
          <w:sz w:val="28"/>
          <w:szCs w:val="28"/>
        </w:rPr>
        <w:t xml:space="preserve"> транспортных средств каждого из таких классов или характеристик</w:t>
      </w:r>
      <w:r>
        <w:rPr>
          <w:rFonts w:ascii="Times New Roman" w:hAnsi="Times New Roman" w:cs="Times New Roman"/>
          <w:sz w:val="28"/>
          <w:szCs w:val="28"/>
        </w:rPr>
        <w:t>и</w:t>
      </w:r>
      <w:r w:rsidRPr="00BB37EB">
        <w:rPr>
          <w:rFonts w:ascii="Times New Roman" w:hAnsi="Times New Roman" w:cs="Times New Roman"/>
          <w:sz w:val="28"/>
          <w:szCs w:val="28"/>
        </w:rPr>
        <w:t xml:space="preserve"> транспортных средств каждого из таких классов по максимальным высоте, ширине или полной массе. </w:t>
      </w:r>
      <w:proofErr w:type="gramEnd"/>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w:t>
      </w:r>
      <w:r w:rsidRPr="00BB37EB">
        <w:rPr>
          <w:rFonts w:ascii="Times New Roman" w:hAnsi="Times New Roman" w:cs="Times New Roman"/>
          <w:sz w:val="28"/>
          <w:szCs w:val="28"/>
        </w:rPr>
        <w:t xml:space="preserve">ри изменении расписания движения </w:t>
      </w:r>
      <w:r>
        <w:rPr>
          <w:rFonts w:ascii="Times New Roman" w:hAnsi="Times New Roman" w:cs="Times New Roman"/>
          <w:sz w:val="28"/>
          <w:szCs w:val="28"/>
        </w:rPr>
        <w:t xml:space="preserve">- предполагаемое расписание движения </w:t>
      </w:r>
      <w:r w:rsidRPr="00BB37EB">
        <w:rPr>
          <w:rFonts w:ascii="Times New Roman" w:hAnsi="Times New Roman" w:cs="Times New Roman"/>
          <w:sz w:val="28"/>
          <w:szCs w:val="28"/>
        </w:rPr>
        <w:t>в виде таблицы с указанием времени отправления транспортного средства от начального остановочного пункта (к</w:t>
      </w:r>
      <w:r>
        <w:rPr>
          <w:rFonts w:ascii="Times New Roman" w:hAnsi="Times New Roman" w:cs="Times New Roman"/>
          <w:sz w:val="28"/>
          <w:szCs w:val="28"/>
        </w:rPr>
        <w:t xml:space="preserve">онечного остановочного пункта), </w:t>
      </w:r>
      <w:r w:rsidRPr="00BB37EB">
        <w:rPr>
          <w:rFonts w:ascii="Times New Roman" w:hAnsi="Times New Roman" w:cs="Times New Roman"/>
          <w:sz w:val="28"/>
          <w:szCs w:val="28"/>
        </w:rPr>
        <w:t>согласованн</w:t>
      </w:r>
      <w:r>
        <w:rPr>
          <w:rFonts w:ascii="Times New Roman" w:hAnsi="Times New Roman" w:cs="Times New Roman"/>
          <w:sz w:val="28"/>
          <w:szCs w:val="28"/>
        </w:rPr>
        <w:t>ое</w:t>
      </w:r>
      <w:r w:rsidRPr="00BB37EB">
        <w:rPr>
          <w:rFonts w:ascii="Times New Roman" w:hAnsi="Times New Roman" w:cs="Times New Roman"/>
          <w:sz w:val="28"/>
          <w:szCs w:val="28"/>
        </w:rPr>
        <w:t xml:space="preserve"> с владельцами данных </w:t>
      </w:r>
      <w:r>
        <w:rPr>
          <w:rFonts w:ascii="Times New Roman" w:hAnsi="Times New Roman" w:cs="Times New Roman"/>
          <w:sz w:val="28"/>
          <w:szCs w:val="28"/>
        </w:rPr>
        <w:t>остановочных пунктов.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разница в расписаниях меньшая, чем это указано в частях 1 и 3 статьи 6 Закона Республики Марий Эл от 23 мая 2017 г. № 26-З, то предполагаемое расписание должно быть согласовано в письменной форме  с перевозчиками, осуществляющими регулярные перевозки по ранее установленным муниципальным маршрутам регулярных перевозок и (или) межмуниципальным маршрутам регулярных перевозок;</w:t>
      </w:r>
    </w:p>
    <w:p w:rsidR="00416C77" w:rsidRDefault="00416C77" w:rsidP="00416C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при изменении максимального количества транспортных средств каждого из таких классов - данные обследования пассажиропотока за год, предшествующей дате подачи заявления на изменение муниципального маршрута регулярных перевозок, а так же письменное согласие таких </w:t>
      </w:r>
      <w:r>
        <w:rPr>
          <w:rFonts w:ascii="Times New Roman" w:hAnsi="Times New Roman" w:cs="Times New Roman"/>
          <w:sz w:val="28"/>
          <w:szCs w:val="28"/>
        </w:rPr>
        <w:lastRenderedPageBreak/>
        <w:t xml:space="preserve">изменений с органами местного самоуправления муниципальных образований, входящих в состав </w:t>
      </w:r>
      <w:r w:rsidR="002C1BB4">
        <w:rPr>
          <w:rFonts w:ascii="Times New Roman" w:hAnsi="Times New Roman" w:cs="Times New Roman"/>
          <w:sz w:val="28"/>
          <w:szCs w:val="28"/>
        </w:rPr>
        <w:t>МО «Городское поселение Морки»</w:t>
      </w:r>
      <w:r>
        <w:rPr>
          <w:rFonts w:ascii="Times New Roman" w:hAnsi="Times New Roman" w:cs="Times New Roman"/>
          <w:sz w:val="28"/>
          <w:szCs w:val="28"/>
        </w:rPr>
        <w:t xml:space="preserve"> района, по территории которых проходит муниципальный маршрут регулярных перевозок;</w:t>
      </w:r>
      <w:proofErr w:type="gramEnd"/>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изменении класса транспортного средства - документы, подтверждающие класс транспортного средства. В целях улучшения качества транспортного обслуживания пассажиров изменение класса транспортного средства допускается только в сторону увеличения класса транспортного средства.</w:t>
      </w:r>
    </w:p>
    <w:p w:rsidR="00416C77" w:rsidRPr="00BB37EB" w:rsidRDefault="00416C77" w:rsidP="00416C77">
      <w:pPr>
        <w:pStyle w:val="ConsPlusNormal"/>
        <w:ind w:firstLine="540"/>
        <w:jc w:val="both"/>
        <w:rPr>
          <w:rFonts w:ascii="Times New Roman" w:hAnsi="Times New Roman" w:cs="Times New Roman"/>
          <w:sz w:val="28"/>
          <w:szCs w:val="28"/>
        </w:rPr>
      </w:pPr>
      <w:bookmarkStart w:id="5" w:name="Par62"/>
      <w:bookmarkEnd w:id="5"/>
      <w:r>
        <w:rPr>
          <w:rFonts w:ascii="Times New Roman" w:hAnsi="Times New Roman" w:cs="Times New Roman"/>
          <w:sz w:val="28"/>
          <w:szCs w:val="28"/>
        </w:rPr>
        <w:t>9</w:t>
      </w:r>
      <w:r w:rsidRPr="00BB37EB">
        <w:rPr>
          <w:rFonts w:ascii="Times New Roman" w:hAnsi="Times New Roman" w:cs="Times New Roman"/>
          <w:sz w:val="28"/>
          <w:szCs w:val="28"/>
        </w:rPr>
        <w:t>. В случае</w:t>
      </w:r>
      <w:proofErr w:type="gramStart"/>
      <w:r w:rsidRPr="00BB37EB">
        <w:rPr>
          <w:rFonts w:ascii="Times New Roman" w:hAnsi="Times New Roman" w:cs="Times New Roman"/>
          <w:sz w:val="28"/>
          <w:szCs w:val="28"/>
        </w:rPr>
        <w:t>,</w:t>
      </w:r>
      <w:proofErr w:type="gramEnd"/>
      <w:r w:rsidRPr="00BB37EB">
        <w:rPr>
          <w:rFonts w:ascii="Times New Roman" w:hAnsi="Times New Roman" w:cs="Times New Roman"/>
          <w:sz w:val="28"/>
          <w:szCs w:val="28"/>
        </w:rPr>
        <w:t xml:space="preserve"> если заяв</w:t>
      </w:r>
      <w:r>
        <w:rPr>
          <w:rFonts w:ascii="Times New Roman" w:hAnsi="Times New Roman" w:cs="Times New Roman"/>
          <w:sz w:val="28"/>
          <w:szCs w:val="28"/>
        </w:rPr>
        <w:t>ление</w:t>
      </w:r>
      <w:r w:rsidRPr="00BB37EB">
        <w:rPr>
          <w:rFonts w:ascii="Times New Roman" w:hAnsi="Times New Roman" w:cs="Times New Roman"/>
          <w:sz w:val="28"/>
          <w:szCs w:val="28"/>
        </w:rPr>
        <w:t xml:space="preserve"> об установлении или изменении муниципального маршрута регулярных перевозок представлен</w:t>
      </w:r>
      <w:r>
        <w:rPr>
          <w:rFonts w:ascii="Times New Roman" w:hAnsi="Times New Roman" w:cs="Times New Roman"/>
          <w:sz w:val="28"/>
          <w:szCs w:val="28"/>
        </w:rPr>
        <w:t>о</w:t>
      </w:r>
      <w:r w:rsidRPr="00BB37EB">
        <w:rPr>
          <w:rFonts w:ascii="Times New Roman" w:hAnsi="Times New Roman" w:cs="Times New Roman"/>
          <w:sz w:val="28"/>
          <w:szCs w:val="28"/>
        </w:rPr>
        <w:t xml:space="preserve"> уполномоченным участником </w:t>
      </w:r>
      <w:r w:rsidRPr="00A32D3A">
        <w:rPr>
          <w:rFonts w:ascii="Times New Roman" w:hAnsi="Times New Roman" w:cs="Times New Roman"/>
          <w:sz w:val="28"/>
          <w:szCs w:val="28"/>
        </w:rPr>
        <w:t xml:space="preserve">договора простого товарищества, сведения и документы, предусмотренные </w:t>
      </w:r>
      <w:hyperlink w:anchor="Par48" w:history="1">
        <w:r w:rsidRPr="00A32D3A">
          <w:rPr>
            <w:rFonts w:ascii="Times New Roman" w:hAnsi="Times New Roman" w:cs="Times New Roman"/>
            <w:sz w:val="28"/>
            <w:szCs w:val="28"/>
          </w:rPr>
          <w:t xml:space="preserve">абзацем вторым подпункта </w:t>
        </w:r>
        <w:r>
          <w:rPr>
            <w:rFonts w:ascii="Times New Roman" w:hAnsi="Times New Roman" w:cs="Times New Roman"/>
            <w:sz w:val="28"/>
            <w:szCs w:val="28"/>
          </w:rPr>
          <w:t>«а»</w:t>
        </w:r>
      </w:hyperlink>
      <w:r w:rsidRPr="00A32D3A">
        <w:rPr>
          <w:rFonts w:ascii="Times New Roman" w:hAnsi="Times New Roman" w:cs="Times New Roman"/>
          <w:sz w:val="28"/>
          <w:szCs w:val="28"/>
        </w:rPr>
        <w:t xml:space="preserve">, </w:t>
      </w:r>
      <w:hyperlink w:anchor="Par55" w:history="1">
        <w:r w:rsidRPr="00A32D3A">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A32D3A">
          <w:rPr>
            <w:rFonts w:ascii="Times New Roman" w:hAnsi="Times New Roman" w:cs="Times New Roman"/>
            <w:sz w:val="28"/>
            <w:szCs w:val="28"/>
          </w:rPr>
          <w:t>б</w:t>
        </w:r>
        <w:r>
          <w:rPr>
            <w:rFonts w:ascii="Times New Roman" w:hAnsi="Times New Roman" w:cs="Times New Roman"/>
            <w:sz w:val="28"/>
            <w:szCs w:val="28"/>
          </w:rPr>
          <w:t>»</w:t>
        </w:r>
        <w:r w:rsidRPr="00A32D3A">
          <w:rPr>
            <w:rFonts w:ascii="Times New Roman" w:hAnsi="Times New Roman" w:cs="Times New Roman"/>
            <w:sz w:val="28"/>
            <w:szCs w:val="28"/>
          </w:rPr>
          <w:t xml:space="preserve"> пункта 6 </w:t>
        </w:r>
      </w:hyperlink>
      <w:r w:rsidRPr="00A32D3A">
        <w:rPr>
          <w:rFonts w:ascii="Times New Roman" w:hAnsi="Times New Roman" w:cs="Times New Roman"/>
          <w:sz w:val="28"/>
          <w:szCs w:val="28"/>
        </w:rPr>
        <w:t xml:space="preserve">и </w:t>
      </w:r>
      <w:hyperlink w:anchor="Par59" w:history="1">
        <w:r w:rsidRPr="004A65DA">
          <w:rPr>
            <w:rFonts w:ascii="Times New Roman" w:hAnsi="Times New Roman" w:cs="Times New Roman"/>
            <w:sz w:val="28"/>
            <w:szCs w:val="28"/>
          </w:rPr>
          <w:t xml:space="preserve">подпунктом «а» пункта 7 </w:t>
        </w:r>
      </w:hyperlink>
      <w:r>
        <w:rPr>
          <w:rFonts w:ascii="Times New Roman" w:hAnsi="Times New Roman" w:cs="Times New Roman"/>
          <w:sz w:val="28"/>
          <w:szCs w:val="28"/>
        </w:rPr>
        <w:t xml:space="preserve">и </w:t>
      </w:r>
      <w:r w:rsidRPr="004A65DA">
        <w:rPr>
          <w:rFonts w:ascii="Times New Roman" w:hAnsi="Times New Roman" w:cs="Times New Roman"/>
          <w:sz w:val="28"/>
          <w:szCs w:val="28"/>
        </w:rPr>
        <w:t xml:space="preserve">подпунктом «а» пункта </w:t>
      </w:r>
      <w:r>
        <w:rPr>
          <w:rFonts w:ascii="Times New Roman" w:hAnsi="Times New Roman" w:cs="Times New Roman"/>
          <w:sz w:val="28"/>
          <w:szCs w:val="28"/>
        </w:rPr>
        <w:t xml:space="preserve">8 </w:t>
      </w:r>
      <w:r w:rsidRPr="00A32D3A">
        <w:rPr>
          <w:rFonts w:ascii="Times New Roman" w:hAnsi="Times New Roman" w:cs="Times New Roman"/>
          <w:sz w:val="28"/>
          <w:szCs w:val="28"/>
        </w:rPr>
        <w:t>настоящих Правил, указываются в отношении каждого участника</w:t>
      </w:r>
      <w:r w:rsidRPr="00BB37EB">
        <w:rPr>
          <w:rFonts w:ascii="Times New Roman" w:hAnsi="Times New Roman" w:cs="Times New Roman"/>
          <w:sz w:val="28"/>
          <w:szCs w:val="28"/>
        </w:rPr>
        <w:t xml:space="preserve"> договора простого товарищества. К указанно</w:t>
      </w:r>
      <w:r>
        <w:rPr>
          <w:rFonts w:ascii="Times New Roman" w:hAnsi="Times New Roman" w:cs="Times New Roman"/>
          <w:sz w:val="28"/>
          <w:szCs w:val="28"/>
        </w:rPr>
        <w:t>му</w:t>
      </w:r>
      <w:r w:rsidRPr="00BB37EB">
        <w:rPr>
          <w:rFonts w:ascii="Times New Roman" w:hAnsi="Times New Roman" w:cs="Times New Roman"/>
          <w:sz w:val="28"/>
          <w:szCs w:val="28"/>
        </w:rPr>
        <w:t xml:space="preserve"> заяв</w:t>
      </w:r>
      <w:r>
        <w:rPr>
          <w:rFonts w:ascii="Times New Roman" w:hAnsi="Times New Roman" w:cs="Times New Roman"/>
          <w:sz w:val="28"/>
          <w:szCs w:val="28"/>
        </w:rPr>
        <w:t>лению</w:t>
      </w:r>
      <w:r w:rsidRPr="00BB37EB">
        <w:rPr>
          <w:rFonts w:ascii="Times New Roman" w:hAnsi="Times New Roman" w:cs="Times New Roman"/>
          <w:sz w:val="28"/>
          <w:szCs w:val="28"/>
        </w:rPr>
        <w:t xml:space="preserve"> прилагается копия договора простого товарищества.</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BB37EB">
        <w:rPr>
          <w:rFonts w:ascii="Times New Roman" w:hAnsi="Times New Roman" w:cs="Times New Roman"/>
          <w:sz w:val="28"/>
          <w:szCs w:val="28"/>
        </w:rPr>
        <w:t>. Заяв</w:t>
      </w:r>
      <w:r>
        <w:rPr>
          <w:rFonts w:ascii="Times New Roman" w:hAnsi="Times New Roman" w:cs="Times New Roman"/>
          <w:sz w:val="28"/>
          <w:szCs w:val="28"/>
        </w:rPr>
        <w:t>ление</w:t>
      </w:r>
      <w:r w:rsidRPr="00BB37EB">
        <w:rPr>
          <w:rFonts w:ascii="Times New Roman" w:hAnsi="Times New Roman" w:cs="Times New Roman"/>
          <w:sz w:val="28"/>
          <w:szCs w:val="28"/>
        </w:rPr>
        <w:t xml:space="preserve"> </w:t>
      </w:r>
      <w:r>
        <w:rPr>
          <w:rFonts w:ascii="Times New Roman" w:hAnsi="Times New Roman" w:cs="Times New Roman"/>
          <w:sz w:val="28"/>
          <w:szCs w:val="28"/>
        </w:rPr>
        <w:t>на</w:t>
      </w:r>
      <w:r w:rsidRPr="00BB37EB">
        <w:rPr>
          <w:rFonts w:ascii="Times New Roman" w:hAnsi="Times New Roman" w:cs="Times New Roman"/>
          <w:sz w:val="28"/>
          <w:szCs w:val="28"/>
        </w:rPr>
        <w:t xml:space="preserve"> установлени</w:t>
      </w:r>
      <w:r>
        <w:rPr>
          <w:rFonts w:ascii="Times New Roman" w:hAnsi="Times New Roman" w:cs="Times New Roman"/>
          <w:sz w:val="28"/>
          <w:szCs w:val="28"/>
        </w:rPr>
        <w:t>е</w:t>
      </w:r>
      <w:r w:rsidRPr="00BB37EB">
        <w:rPr>
          <w:rFonts w:ascii="Times New Roman" w:hAnsi="Times New Roman" w:cs="Times New Roman"/>
          <w:sz w:val="28"/>
          <w:szCs w:val="28"/>
        </w:rPr>
        <w:t xml:space="preserve"> или изменени</w:t>
      </w:r>
      <w:r>
        <w:rPr>
          <w:rFonts w:ascii="Times New Roman" w:hAnsi="Times New Roman" w:cs="Times New Roman"/>
          <w:sz w:val="28"/>
          <w:szCs w:val="28"/>
        </w:rPr>
        <w:t>е</w:t>
      </w:r>
      <w:r w:rsidRPr="00BB37EB">
        <w:rPr>
          <w:rFonts w:ascii="Times New Roman" w:hAnsi="Times New Roman" w:cs="Times New Roman"/>
          <w:sz w:val="28"/>
          <w:szCs w:val="28"/>
        </w:rPr>
        <w:t xml:space="preserve"> муниципального маршрута регулярных перевозок и прилагаемые к не</w:t>
      </w:r>
      <w:r>
        <w:rPr>
          <w:rFonts w:ascii="Times New Roman" w:hAnsi="Times New Roman" w:cs="Times New Roman"/>
          <w:sz w:val="28"/>
          <w:szCs w:val="28"/>
        </w:rPr>
        <w:t>му</w:t>
      </w:r>
      <w:r w:rsidRPr="00BB37EB">
        <w:rPr>
          <w:rFonts w:ascii="Times New Roman" w:hAnsi="Times New Roman" w:cs="Times New Roman"/>
          <w:sz w:val="28"/>
          <w:szCs w:val="28"/>
        </w:rPr>
        <w:t xml:space="preserve">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w:t>
      </w:r>
      <w:r>
        <w:rPr>
          <w:rFonts w:ascii="Times New Roman" w:hAnsi="Times New Roman" w:cs="Times New Roman"/>
          <w:sz w:val="28"/>
          <w:szCs w:val="28"/>
        </w:rPr>
        <w:t>го</w:t>
      </w:r>
      <w:r w:rsidRPr="00BB37EB">
        <w:rPr>
          <w:rFonts w:ascii="Times New Roman" w:hAnsi="Times New Roman" w:cs="Times New Roman"/>
          <w:sz w:val="28"/>
          <w:szCs w:val="28"/>
        </w:rPr>
        <w:t xml:space="preserve"> заяв</w:t>
      </w:r>
      <w:r>
        <w:rPr>
          <w:rFonts w:ascii="Times New Roman" w:hAnsi="Times New Roman" w:cs="Times New Roman"/>
          <w:sz w:val="28"/>
          <w:szCs w:val="28"/>
        </w:rPr>
        <w:t>ления</w:t>
      </w:r>
      <w:r w:rsidRPr="00BB37EB">
        <w:rPr>
          <w:rFonts w:ascii="Times New Roman" w:hAnsi="Times New Roman" w:cs="Times New Roman"/>
          <w:sz w:val="28"/>
          <w:szCs w:val="28"/>
        </w:rPr>
        <w:t xml:space="preserve"> и прилагаемых к не</w:t>
      </w:r>
      <w:r>
        <w:rPr>
          <w:rFonts w:ascii="Times New Roman" w:hAnsi="Times New Roman" w:cs="Times New Roman"/>
          <w:sz w:val="28"/>
          <w:szCs w:val="28"/>
        </w:rPr>
        <w:t>му</w:t>
      </w:r>
      <w:r w:rsidRPr="00BB37EB">
        <w:rPr>
          <w:rFonts w:ascii="Times New Roman" w:hAnsi="Times New Roman" w:cs="Times New Roman"/>
          <w:sz w:val="28"/>
          <w:szCs w:val="28"/>
        </w:rPr>
        <w:t xml:space="preserve"> документов в форме электронных документов, подписанных электронной подписью любого вида.</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1</w:t>
      </w:r>
      <w:r w:rsidRPr="00BB37EB">
        <w:rPr>
          <w:rFonts w:ascii="Times New Roman" w:hAnsi="Times New Roman" w:cs="Times New Roman"/>
          <w:sz w:val="28"/>
          <w:szCs w:val="28"/>
        </w:rPr>
        <w:t xml:space="preserve">. Уполномоченный орган в течение 30 календарных дней со дня поступления документов, указанных </w:t>
      </w:r>
      <w:r w:rsidRPr="00FD189B">
        <w:rPr>
          <w:rFonts w:ascii="Times New Roman" w:hAnsi="Times New Roman" w:cs="Times New Roman"/>
          <w:sz w:val="28"/>
          <w:szCs w:val="28"/>
        </w:rPr>
        <w:t xml:space="preserve">в </w:t>
      </w:r>
      <w:hyperlink w:anchor="Par46" w:history="1">
        <w:r>
          <w:rPr>
            <w:rFonts w:ascii="Times New Roman" w:hAnsi="Times New Roman" w:cs="Times New Roman"/>
            <w:sz w:val="28"/>
            <w:szCs w:val="28"/>
          </w:rPr>
          <w:t>пунктах 7</w:t>
        </w:r>
        <w:r w:rsidRPr="00A755EE">
          <w:rPr>
            <w:rFonts w:ascii="Times New Roman" w:hAnsi="Times New Roman" w:cs="Times New Roman"/>
            <w:sz w:val="28"/>
            <w:szCs w:val="28"/>
          </w:rPr>
          <w:t xml:space="preserve"> </w:t>
        </w:r>
      </w:hyperlink>
      <w:r w:rsidRPr="00A755EE">
        <w:rPr>
          <w:rFonts w:ascii="Times New Roman" w:hAnsi="Times New Roman" w:cs="Times New Roman"/>
          <w:sz w:val="28"/>
          <w:szCs w:val="28"/>
        </w:rPr>
        <w:t xml:space="preserve">- </w:t>
      </w:r>
      <w:hyperlink w:anchor="Par62" w:history="1">
        <w:r>
          <w:rPr>
            <w:rFonts w:ascii="Times New Roman" w:hAnsi="Times New Roman" w:cs="Times New Roman"/>
            <w:sz w:val="28"/>
            <w:szCs w:val="28"/>
          </w:rPr>
          <w:t>9</w:t>
        </w:r>
      </w:hyperlink>
      <w:r w:rsidRPr="00FD189B">
        <w:rPr>
          <w:rFonts w:ascii="Times New Roman" w:hAnsi="Times New Roman" w:cs="Times New Roman"/>
          <w:sz w:val="28"/>
          <w:szCs w:val="28"/>
        </w:rPr>
        <w:t xml:space="preserve"> настоящих Правил, рассматривает представленные документы и принимает решение об установлении или изменении муниципального маршрута регулярных перевозок либо решение об отказе в установлении</w:t>
      </w:r>
      <w:r w:rsidRPr="00BB37EB">
        <w:rPr>
          <w:rFonts w:ascii="Times New Roman" w:hAnsi="Times New Roman" w:cs="Times New Roman"/>
          <w:sz w:val="28"/>
          <w:szCs w:val="28"/>
        </w:rPr>
        <w:t xml:space="preserve"> или изменении данного маршрута.</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Решение об установлении, изменении или решение об отказе в установлении или изменении муниципального маршрута регулярных перевозок принимается в форме постановления.</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2</w:t>
      </w:r>
      <w:r w:rsidRPr="00BB37EB">
        <w:rPr>
          <w:rFonts w:ascii="Times New Roman" w:hAnsi="Times New Roman" w:cs="Times New Roman"/>
          <w:sz w:val="28"/>
          <w:szCs w:val="28"/>
        </w:rPr>
        <w:t>. О принятом решении уполномоченный орган в течение трех календарных дней со дня принятия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3</w:t>
      </w:r>
      <w:r w:rsidRPr="00BB37EB">
        <w:rPr>
          <w:rFonts w:ascii="Times New Roman" w:hAnsi="Times New Roman" w:cs="Times New Roman"/>
          <w:sz w:val="28"/>
          <w:szCs w:val="28"/>
        </w:rPr>
        <w:t xml:space="preserve">. В случае принятия решения об установлении или изменении муниципального маршрута регулярных перевозок уполномоченный орган в течение 7 календарных дней со дня принятия данного решения вносит сведения об установлении или изменении данного маршрута в реестр муниципальных маршрутов регулярных перевозок на территории </w:t>
      </w:r>
      <w:r w:rsidR="002C1BB4">
        <w:rPr>
          <w:rFonts w:ascii="Times New Roman" w:hAnsi="Times New Roman" w:cs="Times New Roman"/>
          <w:sz w:val="28"/>
          <w:szCs w:val="28"/>
        </w:rPr>
        <w:t>МО «Городское поселение Морки»</w:t>
      </w:r>
      <w:r w:rsidRPr="00BB37EB">
        <w:rPr>
          <w:rFonts w:ascii="Times New Roman" w:hAnsi="Times New Roman" w:cs="Times New Roman"/>
          <w:sz w:val="28"/>
          <w:szCs w:val="28"/>
        </w:rPr>
        <w:t>.</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lastRenderedPageBreak/>
        <w:t>1</w:t>
      </w:r>
      <w:r>
        <w:rPr>
          <w:rFonts w:ascii="Times New Roman" w:hAnsi="Times New Roman" w:cs="Times New Roman"/>
          <w:sz w:val="28"/>
          <w:szCs w:val="28"/>
        </w:rPr>
        <w:t>4</w:t>
      </w:r>
      <w:r w:rsidRPr="00BB37EB">
        <w:rPr>
          <w:rFonts w:ascii="Times New Roman" w:hAnsi="Times New Roman" w:cs="Times New Roman"/>
          <w:sz w:val="28"/>
          <w:szCs w:val="28"/>
        </w:rPr>
        <w:t>. Основания отказа в установлении или изменении муниципального маршрута регулярных перевозок:</w:t>
      </w:r>
    </w:p>
    <w:p w:rsidR="00416C77" w:rsidRPr="00FD189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в заяв</w:t>
      </w:r>
      <w:r>
        <w:rPr>
          <w:rFonts w:ascii="Times New Roman" w:hAnsi="Times New Roman" w:cs="Times New Roman"/>
          <w:sz w:val="28"/>
          <w:szCs w:val="28"/>
        </w:rPr>
        <w:t>лении</w:t>
      </w:r>
      <w:r w:rsidRPr="00BB37EB">
        <w:rPr>
          <w:rFonts w:ascii="Times New Roman" w:hAnsi="Times New Roman" w:cs="Times New Roman"/>
          <w:sz w:val="28"/>
          <w:szCs w:val="28"/>
        </w:rPr>
        <w:t xml:space="preserve"> об установлении </w:t>
      </w:r>
      <w:r w:rsidRPr="00FD189B">
        <w:rPr>
          <w:rFonts w:ascii="Times New Roman" w:hAnsi="Times New Roman" w:cs="Times New Roman"/>
          <w:sz w:val="28"/>
          <w:szCs w:val="28"/>
        </w:rPr>
        <w:t>или изменении данного маршрута указаны недостоверные сведения;</w:t>
      </w:r>
    </w:p>
    <w:p w:rsidR="00416C77" w:rsidRPr="00FD189B" w:rsidRDefault="00416C77" w:rsidP="00416C77">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 xml:space="preserve">б) документы, указанные в </w:t>
      </w:r>
      <w:r>
        <w:rPr>
          <w:rFonts w:ascii="Times New Roman" w:hAnsi="Times New Roman" w:cs="Times New Roman"/>
          <w:sz w:val="28"/>
          <w:szCs w:val="28"/>
        </w:rPr>
        <w:t xml:space="preserve">пунктах </w:t>
      </w:r>
      <w:hyperlink w:anchor="Par46" w:history="1">
        <w:r>
          <w:rPr>
            <w:rFonts w:ascii="Times New Roman" w:hAnsi="Times New Roman" w:cs="Times New Roman"/>
            <w:sz w:val="28"/>
            <w:szCs w:val="28"/>
          </w:rPr>
          <w:t>7</w:t>
        </w:r>
      </w:hyperlink>
      <w:r w:rsidRPr="00A755EE">
        <w:rPr>
          <w:rFonts w:ascii="Times New Roman" w:hAnsi="Times New Roman" w:cs="Times New Roman"/>
          <w:sz w:val="28"/>
          <w:szCs w:val="28"/>
        </w:rPr>
        <w:t xml:space="preserve"> - </w:t>
      </w:r>
      <w:hyperlink w:anchor="Par62" w:history="1">
        <w:r>
          <w:rPr>
            <w:rFonts w:ascii="Times New Roman" w:hAnsi="Times New Roman" w:cs="Times New Roman"/>
            <w:sz w:val="28"/>
            <w:szCs w:val="28"/>
          </w:rPr>
          <w:t>9</w:t>
        </w:r>
      </w:hyperlink>
      <w:r w:rsidRPr="00FD189B">
        <w:rPr>
          <w:rFonts w:ascii="Times New Roman" w:hAnsi="Times New Roman" w:cs="Times New Roman"/>
          <w:sz w:val="28"/>
          <w:szCs w:val="28"/>
        </w:rPr>
        <w:t xml:space="preserve"> настоящих Правил, представлены не в полном объеме;</w:t>
      </w:r>
    </w:p>
    <w:p w:rsidR="00416C77" w:rsidRPr="00FD189B" w:rsidRDefault="00416C77" w:rsidP="00416C77">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 xml:space="preserve">в) документы, указанные в </w:t>
      </w:r>
      <w:hyperlink w:anchor="Par46" w:history="1">
        <w:r w:rsidRPr="00FD189B">
          <w:rPr>
            <w:rFonts w:ascii="Times New Roman" w:hAnsi="Times New Roman" w:cs="Times New Roman"/>
            <w:sz w:val="28"/>
            <w:szCs w:val="28"/>
          </w:rPr>
          <w:t xml:space="preserve">пунктах </w:t>
        </w:r>
      </w:hyperlink>
      <w:hyperlink w:anchor="Par62" w:history="1">
        <w:r>
          <w:rPr>
            <w:rFonts w:ascii="Times New Roman" w:hAnsi="Times New Roman" w:cs="Times New Roman"/>
            <w:sz w:val="28"/>
            <w:szCs w:val="28"/>
          </w:rPr>
          <w:t>7 - 9</w:t>
        </w:r>
      </w:hyperlink>
      <w:r w:rsidRPr="00FD189B">
        <w:rPr>
          <w:rFonts w:ascii="Times New Roman" w:hAnsi="Times New Roman" w:cs="Times New Roman"/>
          <w:sz w:val="28"/>
          <w:szCs w:val="28"/>
        </w:rPr>
        <w:t xml:space="preserve"> настоящих Правил, не отвечают требованиям, предусмотренным данными пунктами;</w:t>
      </w:r>
    </w:p>
    <w:p w:rsidR="00416C77" w:rsidRPr="00FD189B" w:rsidRDefault="00416C77" w:rsidP="00416C77">
      <w:pPr>
        <w:pStyle w:val="ConsPlusNormal"/>
        <w:ind w:firstLine="540"/>
        <w:jc w:val="both"/>
        <w:rPr>
          <w:rFonts w:ascii="Times New Roman" w:hAnsi="Times New Roman" w:cs="Times New Roman"/>
          <w:sz w:val="28"/>
          <w:szCs w:val="28"/>
        </w:rPr>
      </w:pPr>
      <w:proofErr w:type="gramStart"/>
      <w:r w:rsidRPr="00FD189B">
        <w:rPr>
          <w:rFonts w:ascii="Times New Roman" w:hAnsi="Times New Roman" w:cs="Times New Roman"/>
          <w:sz w:val="28"/>
          <w:szCs w:val="28"/>
        </w:rPr>
        <w:t>г)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16C77" w:rsidRPr="00BB37EB" w:rsidRDefault="00416C77" w:rsidP="00416C77">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д) техническое состояние улиц, автомобильных дорог</w:t>
      </w:r>
      <w:r w:rsidRPr="00BB37EB">
        <w:rPr>
          <w:rFonts w:ascii="Times New Roman" w:hAnsi="Times New Roman" w:cs="Times New Roman"/>
          <w:sz w:val="28"/>
          <w:szCs w:val="28"/>
        </w:rPr>
        <w:t>, по которым проходит данный маршрут, и размещенных на них искусственных дорожных сооружений не соответствует максимальным</w:t>
      </w:r>
      <w:r>
        <w:rPr>
          <w:rFonts w:ascii="Times New Roman" w:hAnsi="Times New Roman" w:cs="Times New Roman"/>
          <w:sz w:val="28"/>
          <w:szCs w:val="28"/>
        </w:rPr>
        <w:t xml:space="preserve"> значениям</w:t>
      </w:r>
      <w:r w:rsidRPr="00BB37EB">
        <w:rPr>
          <w:rFonts w:ascii="Times New Roman" w:hAnsi="Times New Roman" w:cs="Times New Roman"/>
          <w:sz w:val="28"/>
          <w:szCs w:val="28"/>
        </w:rPr>
        <w:t xml:space="preserve"> полной масс</w:t>
      </w:r>
      <w:r>
        <w:rPr>
          <w:rFonts w:ascii="Times New Roman" w:hAnsi="Times New Roman" w:cs="Times New Roman"/>
          <w:sz w:val="28"/>
          <w:szCs w:val="28"/>
        </w:rPr>
        <w:t>ы</w:t>
      </w:r>
      <w:r w:rsidRPr="00BB37EB">
        <w:rPr>
          <w:rFonts w:ascii="Times New Roman" w:hAnsi="Times New Roman" w:cs="Times New Roman"/>
          <w:sz w:val="28"/>
          <w:szCs w:val="28"/>
        </w:rPr>
        <w:t xml:space="preserve"> и (или) габаритам транспортных средств, которые предлагается использовать для осуществления регулярных перевозок по данному маршруту;</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е)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416C77"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ж) </w:t>
      </w:r>
      <w:r>
        <w:rPr>
          <w:rFonts w:ascii="Times New Roman" w:hAnsi="Times New Roman" w:cs="Times New Roman"/>
          <w:sz w:val="28"/>
          <w:szCs w:val="28"/>
        </w:rPr>
        <w:t>заявленный к установлению или изменению муниципальный маршрут регулярных перевозок уже установлен ранее;</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з) </w:t>
      </w:r>
      <w:r>
        <w:rPr>
          <w:rFonts w:ascii="Times New Roman" w:hAnsi="Times New Roman" w:cs="Times New Roman"/>
          <w:sz w:val="28"/>
          <w:szCs w:val="28"/>
        </w:rPr>
        <w:t xml:space="preserve"> </w:t>
      </w:r>
      <w:r w:rsidRPr="00BB37EB">
        <w:rPr>
          <w:rFonts w:ascii="Times New Roman" w:hAnsi="Times New Roman" w:cs="Times New Roman"/>
          <w:sz w:val="28"/>
          <w:szCs w:val="28"/>
        </w:rPr>
        <w:t xml:space="preserve">заявленный к установлению или изменению муниципальный маршрут регулярных перевозок </w:t>
      </w:r>
      <w:r>
        <w:rPr>
          <w:rFonts w:ascii="Times New Roman" w:hAnsi="Times New Roman" w:cs="Times New Roman"/>
          <w:sz w:val="28"/>
          <w:szCs w:val="28"/>
        </w:rPr>
        <w:t>совпадает с ранее установленным муниципальным маршрутом регулярных перевозок более чем на 85 процентов своей протяженности</w:t>
      </w:r>
      <w:r w:rsidRPr="00BB37EB">
        <w:rPr>
          <w:rFonts w:ascii="Times New Roman" w:hAnsi="Times New Roman" w:cs="Times New Roman"/>
          <w:sz w:val="28"/>
          <w:szCs w:val="28"/>
        </w:rPr>
        <w:t>;</w:t>
      </w:r>
    </w:p>
    <w:p w:rsidR="00416C77" w:rsidRDefault="00416C77" w:rsidP="00416C77">
      <w:pPr>
        <w:pStyle w:val="ConsPlusNormal"/>
        <w:ind w:firstLine="540"/>
        <w:jc w:val="both"/>
        <w:rPr>
          <w:rFonts w:ascii="Times New Roman" w:hAnsi="Times New Roman" w:cs="Times New Roman"/>
          <w:sz w:val="28"/>
          <w:szCs w:val="28"/>
        </w:rPr>
      </w:pPr>
      <w:proofErr w:type="gramStart"/>
      <w:r w:rsidRPr="00BB37EB">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BB37EB">
        <w:rPr>
          <w:rFonts w:ascii="Times New Roman" w:hAnsi="Times New Roman" w:cs="Times New Roman"/>
          <w:sz w:val="28"/>
          <w:szCs w:val="28"/>
        </w:rPr>
        <w:t>у юридического лица, индивидуального предпринимателя или хотя бы у одного из членов простого товарищества, указанных в заяв</w:t>
      </w:r>
      <w:r>
        <w:rPr>
          <w:rFonts w:ascii="Times New Roman" w:hAnsi="Times New Roman" w:cs="Times New Roman"/>
          <w:sz w:val="28"/>
          <w:szCs w:val="28"/>
        </w:rPr>
        <w:t>лении</w:t>
      </w:r>
      <w:r w:rsidRPr="00BB37EB">
        <w:rPr>
          <w:rFonts w:ascii="Times New Roman" w:hAnsi="Times New Roman" w:cs="Times New Roman"/>
          <w:sz w:val="28"/>
          <w:szCs w:val="28"/>
        </w:rPr>
        <w:t xml:space="preserve"> об установлении или изменении данного маршрута, имеется </w:t>
      </w:r>
      <w:r>
        <w:rPr>
          <w:rFonts w:ascii="Times New Roman" w:hAnsi="Times New Roman" w:cs="Times New Roman"/>
          <w:sz w:val="28"/>
          <w:szCs w:val="28"/>
        </w:rPr>
        <w:t>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roofErr w:type="gramEnd"/>
    </w:p>
    <w:p w:rsidR="00416C77" w:rsidRDefault="00416C77" w:rsidP="00416C77">
      <w:pPr>
        <w:pStyle w:val="ConsPlusNormal"/>
        <w:ind w:firstLine="540"/>
        <w:jc w:val="both"/>
        <w:rPr>
          <w:rFonts w:ascii="Times New Roman" w:hAnsi="Times New Roman" w:cs="Times New Roman"/>
          <w:sz w:val="28"/>
          <w:szCs w:val="28"/>
          <w:shd w:val="clear" w:color="auto" w:fill="FFFFFF"/>
        </w:rPr>
      </w:pPr>
      <w:proofErr w:type="gramStart"/>
      <w:r w:rsidRPr="00691E65">
        <w:rPr>
          <w:rFonts w:ascii="Times New Roman" w:hAnsi="Times New Roman" w:cs="Times New Roman"/>
          <w:sz w:val="28"/>
          <w:szCs w:val="28"/>
          <w:shd w:val="clear" w:color="auto" w:fill="FFFFFF"/>
        </w:rPr>
        <w:t>Муниципальный маршрут регулярных перевозок счита</w:t>
      </w:r>
      <w:r>
        <w:rPr>
          <w:rFonts w:ascii="Times New Roman" w:hAnsi="Times New Roman" w:cs="Times New Roman"/>
          <w:sz w:val="28"/>
          <w:szCs w:val="28"/>
          <w:shd w:val="clear" w:color="auto" w:fill="FFFFFF"/>
        </w:rPr>
        <w:t>е</w:t>
      </w:r>
      <w:r w:rsidRPr="00691E65">
        <w:rPr>
          <w:rFonts w:ascii="Times New Roman" w:hAnsi="Times New Roman" w:cs="Times New Roman"/>
          <w:sz w:val="28"/>
          <w:szCs w:val="28"/>
          <w:shd w:val="clear" w:color="auto" w:fill="FFFFFF"/>
        </w:rPr>
        <w:t>тся установленным или измененным соответственно со дня включения предусмотренных </w:t>
      </w:r>
      <w:hyperlink r:id="rId7" w:anchor="dst100229" w:history="1">
        <w:r w:rsidRPr="00691E65">
          <w:rPr>
            <w:rStyle w:val="a3"/>
            <w:rFonts w:ascii="Times New Roman" w:hAnsi="Times New Roman" w:cs="Times New Roman"/>
            <w:sz w:val="28"/>
            <w:szCs w:val="28"/>
            <w:shd w:val="clear" w:color="auto" w:fill="FFFFFF"/>
          </w:rPr>
          <w:t>пунктами 1</w:t>
        </w:r>
      </w:hyperlink>
      <w:r w:rsidRPr="00691E65">
        <w:rPr>
          <w:rFonts w:ascii="Times New Roman" w:hAnsi="Times New Roman" w:cs="Times New Roman"/>
          <w:sz w:val="28"/>
          <w:szCs w:val="28"/>
          <w:shd w:val="clear" w:color="auto" w:fill="FFFFFF"/>
        </w:rPr>
        <w:t> - </w:t>
      </w:r>
      <w:hyperlink r:id="rId8" w:anchor="dst21" w:history="1">
        <w:r w:rsidRPr="00691E65">
          <w:rPr>
            <w:rStyle w:val="a3"/>
            <w:rFonts w:ascii="Times New Roman" w:hAnsi="Times New Roman" w:cs="Times New Roman"/>
            <w:sz w:val="28"/>
            <w:szCs w:val="28"/>
            <w:shd w:val="clear" w:color="auto" w:fill="FFFFFF"/>
          </w:rPr>
          <w:t>11 части 1 статьи 26</w:t>
        </w:r>
      </w:hyperlink>
      <w:r w:rsidRPr="00691E65">
        <w:rPr>
          <w:rFonts w:ascii="Times New Roman" w:hAnsi="Times New Roman" w:cs="Times New Roman"/>
          <w:sz w:val="28"/>
          <w:szCs w:val="28"/>
          <w:shd w:val="clear" w:color="auto" w:fill="FFFFFF"/>
        </w:rPr>
        <w:t xml:space="preserve">  Федерального закона сведений о данных маршрутах в реестр </w:t>
      </w:r>
      <w:r w:rsidRPr="00BB37EB">
        <w:rPr>
          <w:rFonts w:ascii="Times New Roman" w:hAnsi="Times New Roman" w:cs="Times New Roman"/>
          <w:sz w:val="28"/>
          <w:szCs w:val="28"/>
        </w:rPr>
        <w:t xml:space="preserve">муниципальных маршрутов регулярных перевозок на территории </w:t>
      </w:r>
      <w:r w:rsidR="00440514">
        <w:rPr>
          <w:rFonts w:ascii="Times New Roman" w:hAnsi="Times New Roman" w:cs="Times New Roman"/>
          <w:sz w:val="28"/>
          <w:szCs w:val="28"/>
        </w:rPr>
        <w:t>МО «Городское поселение Морки»</w:t>
      </w:r>
      <w:r w:rsidRPr="00691E65">
        <w:rPr>
          <w:rFonts w:ascii="Times New Roman" w:hAnsi="Times New Roman" w:cs="Times New Roman"/>
          <w:sz w:val="28"/>
          <w:szCs w:val="28"/>
          <w:shd w:val="clear" w:color="auto" w:fill="FFFFFF"/>
        </w:rPr>
        <w:t>, со дня изменения предусмотренных </w:t>
      </w:r>
      <w:hyperlink r:id="rId9" w:anchor="dst17" w:history="1">
        <w:r w:rsidRPr="00691E65">
          <w:rPr>
            <w:rStyle w:val="a3"/>
            <w:rFonts w:ascii="Times New Roman" w:hAnsi="Times New Roman" w:cs="Times New Roman"/>
            <w:sz w:val="28"/>
            <w:szCs w:val="28"/>
            <w:shd w:val="clear" w:color="auto" w:fill="FFFFFF"/>
          </w:rPr>
          <w:t>пунктами 3</w:t>
        </w:r>
      </w:hyperlink>
      <w:r w:rsidRPr="00691E65">
        <w:rPr>
          <w:rFonts w:ascii="Times New Roman" w:hAnsi="Times New Roman" w:cs="Times New Roman"/>
          <w:sz w:val="28"/>
          <w:szCs w:val="28"/>
          <w:shd w:val="clear" w:color="auto" w:fill="FFFFFF"/>
        </w:rPr>
        <w:t> - </w:t>
      </w:r>
      <w:hyperlink r:id="rId10" w:anchor="dst21" w:history="1">
        <w:r w:rsidRPr="00691E65">
          <w:rPr>
            <w:rStyle w:val="a3"/>
            <w:rFonts w:ascii="Times New Roman" w:hAnsi="Times New Roman" w:cs="Times New Roman"/>
            <w:sz w:val="28"/>
            <w:szCs w:val="28"/>
            <w:shd w:val="clear" w:color="auto" w:fill="FFFFFF"/>
          </w:rPr>
          <w:t xml:space="preserve">11 части 1 статьи </w:t>
        </w:r>
        <w:r w:rsidRPr="00691E65">
          <w:rPr>
            <w:rStyle w:val="a3"/>
            <w:rFonts w:ascii="Times New Roman" w:hAnsi="Times New Roman" w:cs="Times New Roman"/>
            <w:sz w:val="28"/>
            <w:szCs w:val="28"/>
            <w:shd w:val="clear" w:color="auto" w:fill="FFFFFF"/>
          </w:rPr>
          <w:lastRenderedPageBreak/>
          <w:t>26</w:t>
        </w:r>
      </w:hyperlink>
      <w:r w:rsidRPr="00691E65">
        <w:rPr>
          <w:rFonts w:ascii="Times New Roman" w:hAnsi="Times New Roman" w:cs="Times New Roman"/>
          <w:sz w:val="28"/>
          <w:szCs w:val="28"/>
          <w:shd w:val="clear" w:color="auto" w:fill="FFFFFF"/>
        </w:rPr>
        <w:t>  Федерального закона сведений о данных маршрутах в реестр</w:t>
      </w:r>
      <w:r>
        <w:rPr>
          <w:rFonts w:ascii="Times New Roman" w:hAnsi="Times New Roman" w:cs="Times New Roman"/>
          <w:sz w:val="28"/>
          <w:szCs w:val="28"/>
          <w:shd w:val="clear" w:color="auto" w:fill="FFFFFF"/>
        </w:rPr>
        <w:t xml:space="preserve">е </w:t>
      </w:r>
      <w:r w:rsidRPr="00BB37EB">
        <w:rPr>
          <w:rFonts w:ascii="Times New Roman" w:hAnsi="Times New Roman" w:cs="Times New Roman"/>
          <w:sz w:val="28"/>
          <w:szCs w:val="28"/>
        </w:rPr>
        <w:t>муниципальных маршрутов регулярных</w:t>
      </w:r>
      <w:proofErr w:type="gramEnd"/>
      <w:r w:rsidRPr="00BB37EB">
        <w:rPr>
          <w:rFonts w:ascii="Times New Roman" w:hAnsi="Times New Roman" w:cs="Times New Roman"/>
          <w:sz w:val="28"/>
          <w:szCs w:val="28"/>
        </w:rPr>
        <w:t xml:space="preserve"> перевозок на территории </w:t>
      </w:r>
      <w:r w:rsidR="00440514">
        <w:rPr>
          <w:rFonts w:ascii="Times New Roman" w:hAnsi="Times New Roman" w:cs="Times New Roman"/>
          <w:sz w:val="28"/>
          <w:szCs w:val="28"/>
        </w:rPr>
        <w:t>МО «Городское поселение Морки»</w:t>
      </w:r>
      <w:r w:rsidRPr="00691E65">
        <w:rPr>
          <w:rFonts w:ascii="Times New Roman" w:hAnsi="Times New Roman" w:cs="Times New Roman"/>
          <w:sz w:val="28"/>
          <w:szCs w:val="28"/>
          <w:shd w:val="clear" w:color="auto" w:fill="FFFFFF"/>
        </w:rPr>
        <w:t>.</w:t>
      </w:r>
    </w:p>
    <w:p w:rsidR="00416C77" w:rsidRPr="00BB37EB" w:rsidRDefault="00416C77" w:rsidP="00416C77">
      <w:pPr>
        <w:pStyle w:val="ConsPlusNormal"/>
        <w:jc w:val="both"/>
        <w:rPr>
          <w:rFonts w:ascii="Times New Roman" w:hAnsi="Times New Roman" w:cs="Times New Roman"/>
          <w:sz w:val="28"/>
          <w:szCs w:val="28"/>
        </w:rPr>
      </w:pPr>
    </w:p>
    <w:p w:rsidR="00416C77" w:rsidRPr="00D64706" w:rsidRDefault="00416C77" w:rsidP="00416C77">
      <w:pPr>
        <w:pStyle w:val="ConsPlusNormal"/>
        <w:jc w:val="center"/>
        <w:outlineLvl w:val="1"/>
        <w:rPr>
          <w:rFonts w:ascii="Times New Roman" w:hAnsi="Times New Roman" w:cs="Times New Roman"/>
          <w:b/>
          <w:sz w:val="28"/>
          <w:szCs w:val="28"/>
        </w:rPr>
      </w:pPr>
      <w:r w:rsidRPr="00D64706">
        <w:rPr>
          <w:rFonts w:ascii="Times New Roman" w:hAnsi="Times New Roman" w:cs="Times New Roman"/>
          <w:b/>
          <w:sz w:val="28"/>
          <w:szCs w:val="28"/>
        </w:rPr>
        <w:t>III. Отмена муниципального маршрута регулярных перевозок</w:t>
      </w:r>
    </w:p>
    <w:p w:rsidR="00416C77" w:rsidRPr="00BB37EB" w:rsidRDefault="00416C77" w:rsidP="00416C77">
      <w:pPr>
        <w:pStyle w:val="ConsPlusNormal"/>
        <w:jc w:val="both"/>
        <w:rPr>
          <w:rFonts w:ascii="Times New Roman" w:hAnsi="Times New Roman" w:cs="Times New Roman"/>
          <w:sz w:val="28"/>
          <w:szCs w:val="28"/>
        </w:rPr>
      </w:pPr>
    </w:p>
    <w:p w:rsidR="00416C77" w:rsidRPr="00BB37EB" w:rsidRDefault="00416C77" w:rsidP="00416C77">
      <w:pPr>
        <w:pStyle w:val="ConsPlusNormal"/>
        <w:ind w:firstLine="540"/>
        <w:jc w:val="both"/>
        <w:rPr>
          <w:rFonts w:ascii="Times New Roman" w:hAnsi="Times New Roman" w:cs="Times New Roman"/>
          <w:sz w:val="28"/>
          <w:szCs w:val="28"/>
        </w:rPr>
      </w:pPr>
      <w:bookmarkStart w:id="6" w:name="Par81"/>
      <w:bookmarkEnd w:id="6"/>
      <w:r w:rsidRPr="00BB37EB">
        <w:rPr>
          <w:rFonts w:ascii="Times New Roman" w:hAnsi="Times New Roman" w:cs="Times New Roman"/>
          <w:sz w:val="28"/>
          <w:szCs w:val="28"/>
        </w:rPr>
        <w:t>1</w:t>
      </w:r>
      <w:r>
        <w:rPr>
          <w:rFonts w:ascii="Times New Roman" w:hAnsi="Times New Roman" w:cs="Times New Roman"/>
          <w:sz w:val="28"/>
          <w:szCs w:val="28"/>
        </w:rPr>
        <w:t>5</w:t>
      </w:r>
      <w:r w:rsidRPr="00BB37EB">
        <w:rPr>
          <w:rFonts w:ascii="Times New Roman" w:hAnsi="Times New Roman" w:cs="Times New Roman"/>
          <w:sz w:val="28"/>
          <w:szCs w:val="28"/>
        </w:rPr>
        <w:t>. Основания для отмены муниципального маршрута регулярных перевозок:</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отсутствие устойчивого пассажиропотока</w:t>
      </w:r>
      <w:r>
        <w:rPr>
          <w:rFonts w:ascii="Times New Roman" w:hAnsi="Times New Roman" w:cs="Times New Roman"/>
          <w:sz w:val="28"/>
          <w:szCs w:val="28"/>
        </w:rPr>
        <w:t xml:space="preserve"> (уменьшение пассажиропотока более чем на 60 процентов за год, предшествующий дате подачи заявления на отмену муниципального маршрута регулярных перевозок)</w:t>
      </w:r>
      <w:r w:rsidRPr="00BB37EB">
        <w:rPr>
          <w:rFonts w:ascii="Times New Roman" w:hAnsi="Times New Roman" w:cs="Times New Roman"/>
          <w:sz w:val="28"/>
          <w:szCs w:val="28"/>
        </w:rPr>
        <w:t>;</w:t>
      </w:r>
    </w:p>
    <w:p w:rsidR="00416C77" w:rsidRPr="00D64706"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б) невозможность обеспечения безопасности перевозок пассажиров и багажа;</w:t>
      </w:r>
    </w:p>
    <w:p w:rsidR="00416C77" w:rsidRPr="00BB37EB" w:rsidRDefault="00416C77" w:rsidP="00416C77">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в) вступление в силу предусмотренного статьей 18 Федерального закона решения о прекращении регулярных перевозок по нерегулируемым тарифам и начале осуществления</w:t>
      </w:r>
      <w:r w:rsidRPr="00BB37EB">
        <w:rPr>
          <w:rFonts w:ascii="Times New Roman" w:hAnsi="Times New Roman" w:cs="Times New Roman"/>
          <w:sz w:val="28"/>
          <w:szCs w:val="28"/>
        </w:rPr>
        <w:t xml:space="preserve"> регулярных перевозок по регулируемым тарифам, а также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416C77" w:rsidRDefault="00416C77" w:rsidP="00416C77">
      <w:pPr>
        <w:pStyle w:val="ConsPlusNormal"/>
        <w:ind w:firstLine="540"/>
        <w:jc w:val="both"/>
        <w:rPr>
          <w:rFonts w:ascii="Times New Roman" w:hAnsi="Times New Roman" w:cs="Times New Roman"/>
          <w:sz w:val="28"/>
          <w:szCs w:val="28"/>
        </w:rPr>
      </w:pPr>
      <w:bookmarkStart w:id="7" w:name="Par85"/>
      <w:bookmarkEnd w:id="7"/>
      <w:r w:rsidRPr="00BB37EB">
        <w:rPr>
          <w:rFonts w:ascii="Times New Roman" w:hAnsi="Times New Roman" w:cs="Times New Roman"/>
          <w:sz w:val="28"/>
          <w:szCs w:val="28"/>
        </w:rPr>
        <w:t>1</w:t>
      </w:r>
      <w:r>
        <w:rPr>
          <w:rFonts w:ascii="Times New Roman" w:hAnsi="Times New Roman" w:cs="Times New Roman"/>
          <w:sz w:val="28"/>
          <w:szCs w:val="28"/>
        </w:rPr>
        <w:t>6</w:t>
      </w:r>
      <w:r w:rsidRPr="00BB37EB">
        <w:rPr>
          <w:rFonts w:ascii="Times New Roman" w:hAnsi="Times New Roman" w:cs="Times New Roman"/>
          <w:sz w:val="28"/>
          <w:szCs w:val="28"/>
        </w:rPr>
        <w:t>. Инициатор отмены муниципального маршрута регулярных перевозок - перевозчик представляет в уполномоченный орган</w:t>
      </w:r>
      <w:r>
        <w:rPr>
          <w:rFonts w:ascii="Times New Roman" w:hAnsi="Times New Roman" w:cs="Times New Roman"/>
          <w:sz w:val="28"/>
          <w:szCs w:val="28"/>
        </w:rPr>
        <w:t>:</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BB37EB">
        <w:rPr>
          <w:rFonts w:ascii="Times New Roman" w:hAnsi="Times New Roman" w:cs="Times New Roman"/>
          <w:sz w:val="28"/>
          <w:szCs w:val="28"/>
        </w:rPr>
        <w:t>заяв</w:t>
      </w:r>
      <w:r>
        <w:rPr>
          <w:rFonts w:ascii="Times New Roman" w:hAnsi="Times New Roman" w:cs="Times New Roman"/>
          <w:sz w:val="28"/>
          <w:szCs w:val="28"/>
        </w:rPr>
        <w:t>ление</w:t>
      </w:r>
      <w:r w:rsidRPr="00BB37EB">
        <w:rPr>
          <w:rFonts w:ascii="Times New Roman" w:hAnsi="Times New Roman" w:cs="Times New Roman"/>
          <w:sz w:val="28"/>
          <w:szCs w:val="28"/>
        </w:rPr>
        <w:t xml:space="preserve"> в произвольной </w:t>
      </w:r>
      <w:r>
        <w:rPr>
          <w:rFonts w:ascii="Times New Roman" w:hAnsi="Times New Roman" w:cs="Times New Roman"/>
          <w:sz w:val="28"/>
          <w:szCs w:val="28"/>
        </w:rPr>
        <w:t xml:space="preserve">письменной </w:t>
      </w:r>
      <w:r w:rsidRPr="00BB37EB">
        <w:rPr>
          <w:rFonts w:ascii="Times New Roman" w:hAnsi="Times New Roman" w:cs="Times New Roman"/>
          <w:sz w:val="28"/>
          <w:szCs w:val="28"/>
        </w:rPr>
        <w:t>форме на отмену муниципального маршрута регулярных перевозок с указанием</w:t>
      </w:r>
      <w:r>
        <w:rPr>
          <w:rFonts w:ascii="Times New Roman" w:hAnsi="Times New Roman" w:cs="Times New Roman"/>
          <w:sz w:val="28"/>
          <w:szCs w:val="28"/>
        </w:rPr>
        <w:t xml:space="preserve"> следующих сведений</w:t>
      </w:r>
      <w:r w:rsidRPr="00BB37EB">
        <w:rPr>
          <w:rFonts w:ascii="Times New Roman" w:hAnsi="Times New Roman" w:cs="Times New Roman"/>
          <w:sz w:val="28"/>
          <w:szCs w:val="28"/>
        </w:rPr>
        <w:t>:</w:t>
      </w:r>
    </w:p>
    <w:p w:rsidR="00416C77" w:rsidRPr="00BB37EB" w:rsidRDefault="00416C77" w:rsidP="00416C77">
      <w:pPr>
        <w:pStyle w:val="ConsPlusNormal"/>
        <w:ind w:firstLine="540"/>
        <w:jc w:val="both"/>
        <w:rPr>
          <w:rFonts w:ascii="Times New Roman" w:hAnsi="Times New Roman" w:cs="Times New Roman"/>
          <w:sz w:val="28"/>
          <w:szCs w:val="28"/>
        </w:rPr>
      </w:pPr>
      <w:bookmarkStart w:id="8" w:name="Par86"/>
      <w:bookmarkEnd w:id="8"/>
      <w:r>
        <w:rPr>
          <w:rFonts w:ascii="Times New Roman" w:hAnsi="Times New Roman" w:cs="Times New Roman"/>
          <w:sz w:val="28"/>
          <w:szCs w:val="28"/>
        </w:rPr>
        <w:t>наименование (для юридического лица)</w:t>
      </w:r>
      <w:r w:rsidRPr="00BB37EB">
        <w:rPr>
          <w:rFonts w:ascii="Times New Roman" w:hAnsi="Times New Roman" w:cs="Times New Roman"/>
          <w:sz w:val="28"/>
          <w:szCs w:val="28"/>
        </w:rPr>
        <w:t>, фамили</w:t>
      </w:r>
      <w:r>
        <w:rPr>
          <w:rFonts w:ascii="Times New Roman" w:hAnsi="Times New Roman" w:cs="Times New Roman"/>
          <w:sz w:val="28"/>
          <w:szCs w:val="28"/>
        </w:rPr>
        <w:t>я, имя</w:t>
      </w:r>
      <w:r w:rsidRPr="00BB37EB">
        <w:rPr>
          <w:rFonts w:ascii="Times New Roman" w:hAnsi="Times New Roman" w:cs="Times New Roman"/>
          <w:sz w:val="28"/>
          <w:szCs w:val="28"/>
        </w:rPr>
        <w:t xml:space="preserve"> и, если имеется, отчеств</w:t>
      </w:r>
      <w:r>
        <w:rPr>
          <w:rFonts w:ascii="Times New Roman" w:hAnsi="Times New Roman" w:cs="Times New Roman"/>
          <w:sz w:val="28"/>
          <w:szCs w:val="28"/>
        </w:rPr>
        <w:t>о (для индивидуального предпринимателя)</w:t>
      </w:r>
      <w:r w:rsidRPr="00BB37EB">
        <w:rPr>
          <w:rFonts w:ascii="Times New Roman" w:hAnsi="Times New Roman" w:cs="Times New Roman"/>
          <w:sz w:val="28"/>
          <w:szCs w:val="28"/>
        </w:rPr>
        <w:t xml:space="preserve">, </w:t>
      </w:r>
      <w:r>
        <w:rPr>
          <w:rFonts w:ascii="Times New Roman" w:hAnsi="Times New Roman" w:cs="Times New Roman"/>
          <w:sz w:val="28"/>
          <w:szCs w:val="28"/>
        </w:rPr>
        <w:t>идентификационный номер налогоплательщика, почтовый адрес, контактные телефоны;</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w:t>
      </w:r>
      <w:r>
        <w:rPr>
          <w:rFonts w:ascii="Times New Roman" w:hAnsi="Times New Roman" w:cs="Times New Roman"/>
          <w:sz w:val="28"/>
          <w:szCs w:val="28"/>
        </w:rPr>
        <w:t>е</w:t>
      </w:r>
      <w:r w:rsidRPr="00BB37EB">
        <w:rPr>
          <w:rFonts w:ascii="Times New Roman" w:hAnsi="Times New Roman" w:cs="Times New Roman"/>
          <w:sz w:val="28"/>
          <w:szCs w:val="28"/>
        </w:rPr>
        <w:t xml:space="preserve"> и регистрационн</w:t>
      </w:r>
      <w:r>
        <w:rPr>
          <w:rFonts w:ascii="Times New Roman" w:hAnsi="Times New Roman" w:cs="Times New Roman"/>
          <w:sz w:val="28"/>
          <w:szCs w:val="28"/>
        </w:rPr>
        <w:t>ый</w:t>
      </w:r>
      <w:r w:rsidRPr="00BB37EB">
        <w:rPr>
          <w:rFonts w:ascii="Times New Roman" w:hAnsi="Times New Roman" w:cs="Times New Roman"/>
          <w:sz w:val="28"/>
          <w:szCs w:val="28"/>
        </w:rPr>
        <w:t xml:space="preserve"> номер муниципального маршрута регулярных перевозок в реестре муниципальных маршрутов регулярных перевозок;</w:t>
      </w: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причин, являющихся</w:t>
      </w:r>
      <w:r w:rsidRPr="00BB37EB">
        <w:rPr>
          <w:rFonts w:ascii="Times New Roman" w:hAnsi="Times New Roman" w:cs="Times New Roman"/>
          <w:sz w:val="28"/>
          <w:szCs w:val="28"/>
        </w:rPr>
        <w:t xml:space="preserve"> основанием для отмены муниципального маршрута регулярных перевозок.</w:t>
      </w:r>
    </w:p>
    <w:p w:rsidR="00416C77" w:rsidRPr="00BB37EB" w:rsidRDefault="00416C77" w:rsidP="00416C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сведения и (или) документы, подтверждающие основания, указанные в подпунктах </w:t>
      </w:r>
      <w:r w:rsidRPr="00165E45">
        <w:rPr>
          <w:rFonts w:ascii="Times New Roman" w:hAnsi="Times New Roman" w:cs="Times New Roman"/>
          <w:sz w:val="28"/>
          <w:szCs w:val="28"/>
        </w:rPr>
        <w:t>«а»</w:t>
      </w:r>
      <w:r>
        <w:rPr>
          <w:rFonts w:ascii="Times New Roman" w:hAnsi="Times New Roman" w:cs="Times New Roman"/>
          <w:sz w:val="28"/>
          <w:szCs w:val="28"/>
        </w:rPr>
        <w:t xml:space="preserve"> и «б</w:t>
      </w:r>
      <w:r w:rsidRPr="00165E45">
        <w:rPr>
          <w:rFonts w:ascii="Times New Roman" w:hAnsi="Times New Roman" w:cs="Times New Roman"/>
          <w:sz w:val="28"/>
          <w:szCs w:val="28"/>
        </w:rPr>
        <w:t>»</w:t>
      </w:r>
      <w:r>
        <w:rPr>
          <w:rFonts w:ascii="Times New Roman" w:hAnsi="Times New Roman" w:cs="Times New Roman"/>
          <w:sz w:val="28"/>
          <w:szCs w:val="28"/>
        </w:rPr>
        <w:t xml:space="preserve"> пункта 15 настоящих Правил.</w:t>
      </w:r>
      <w:proofErr w:type="gramEnd"/>
    </w:p>
    <w:p w:rsidR="00416C77" w:rsidRPr="00BB37EB" w:rsidRDefault="00416C77" w:rsidP="00416C77">
      <w:pPr>
        <w:pStyle w:val="ConsPlusNormal"/>
        <w:ind w:firstLine="540"/>
        <w:jc w:val="both"/>
        <w:rPr>
          <w:rFonts w:ascii="Times New Roman" w:hAnsi="Times New Roman" w:cs="Times New Roman"/>
          <w:sz w:val="28"/>
          <w:szCs w:val="28"/>
        </w:rPr>
      </w:pPr>
      <w:bookmarkStart w:id="9" w:name="Par89"/>
      <w:bookmarkEnd w:id="9"/>
      <w:r>
        <w:rPr>
          <w:rFonts w:ascii="Times New Roman" w:hAnsi="Times New Roman" w:cs="Times New Roman"/>
          <w:sz w:val="28"/>
          <w:szCs w:val="28"/>
        </w:rPr>
        <w:t>17</w:t>
      </w:r>
      <w:r w:rsidRPr="00BB37EB">
        <w:rPr>
          <w:rFonts w:ascii="Times New Roman" w:hAnsi="Times New Roman" w:cs="Times New Roman"/>
          <w:sz w:val="28"/>
          <w:szCs w:val="28"/>
        </w:rPr>
        <w:t>. В случае</w:t>
      </w:r>
      <w:proofErr w:type="gramStart"/>
      <w:r w:rsidRPr="00BB37EB">
        <w:rPr>
          <w:rFonts w:ascii="Times New Roman" w:hAnsi="Times New Roman" w:cs="Times New Roman"/>
          <w:sz w:val="28"/>
          <w:szCs w:val="28"/>
        </w:rPr>
        <w:t>,</w:t>
      </w:r>
      <w:proofErr w:type="gramEnd"/>
      <w:r w:rsidRPr="00BB37EB">
        <w:rPr>
          <w:rFonts w:ascii="Times New Roman" w:hAnsi="Times New Roman" w:cs="Times New Roman"/>
          <w:sz w:val="28"/>
          <w:szCs w:val="28"/>
        </w:rPr>
        <w:t xml:space="preserve"> если заяв</w:t>
      </w:r>
      <w:r>
        <w:rPr>
          <w:rFonts w:ascii="Times New Roman" w:hAnsi="Times New Roman" w:cs="Times New Roman"/>
          <w:sz w:val="28"/>
          <w:szCs w:val="28"/>
        </w:rPr>
        <w:t>ление</w:t>
      </w:r>
      <w:r w:rsidRPr="00BB37EB">
        <w:rPr>
          <w:rFonts w:ascii="Times New Roman" w:hAnsi="Times New Roman" w:cs="Times New Roman"/>
          <w:sz w:val="28"/>
          <w:szCs w:val="28"/>
        </w:rPr>
        <w:t xml:space="preserve"> на отмену муниципального маршрута регулярных перевозок </w:t>
      </w:r>
      <w:r w:rsidRPr="00D64706">
        <w:rPr>
          <w:rFonts w:ascii="Times New Roman" w:hAnsi="Times New Roman" w:cs="Times New Roman"/>
          <w:sz w:val="28"/>
          <w:szCs w:val="28"/>
        </w:rPr>
        <w:t xml:space="preserve">представлена уполномоченным участником договора простого товарищества, сведения, предусмотренные </w:t>
      </w:r>
      <w:hyperlink w:anchor="Par86" w:history="1">
        <w:r w:rsidRPr="00D64706">
          <w:rPr>
            <w:rFonts w:ascii="Times New Roman" w:hAnsi="Times New Roman" w:cs="Times New Roman"/>
            <w:sz w:val="28"/>
            <w:szCs w:val="28"/>
          </w:rPr>
          <w:t>абзацем вторым</w:t>
        </w:r>
        <w:r>
          <w:rPr>
            <w:rFonts w:ascii="Times New Roman" w:hAnsi="Times New Roman" w:cs="Times New Roman"/>
            <w:sz w:val="28"/>
            <w:szCs w:val="28"/>
          </w:rPr>
          <w:t xml:space="preserve"> подпункта "а"</w:t>
        </w:r>
        <w:r w:rsidRPr="00D64706">
          <w:rPr>
            <w:rFonts w:ascii="Times New Roman" w:hAnsi="Times New Roman" w:cs="Times New Roman"/>
            <w:sz w:val="28"/>
            <w:szCs w:val="28"/>
          </w:rPr>
          <w:t xml:space="preserve"> пункта 1</w:t>
        </w:r>
        <w:r>
          <w:rPr>
            <w:rFonts w:ascii="Times New Roman" w:hAnsi="Times New Roman" w:cs="Times New Roman"/>
            <w:sz w:val="28"/>
            <w:szCs w:val="28"/>
          </w:rPr>
          <w:t>6</w:t>
        </w:r>
      </w:hyperlink>
      <w:r w:rsidRPr="00D64706">
        <w:rPr>
          <w:rFonts w:ascii="Times New Roman" w:hAnsi="Times New Roman" w:cs="Times New Roman"/>
          <w:sz w:val="28"/>
          <w:szCs w:val="28"/>
        </w:rPr>
        <w:t xml:space="preserve"> настоящих</w:t>
      </w:r>
      <w:r w:rsidRPr="00BB37EB">
        <w:rPr>
          <w:rFonts w:ascii="Times New Roman" w:hAnsi="Times New Roman" w:cs="Times New Roman"/>
          <w:sz w:val="28"/>
          <w:szCs w:val="28"/>
        </w:rPr>
        <w:t xml:space="preserve"> Правил, указываются в отношении каждого участника договора простого товарищества. К указанно</w:t>
      </w:r>
      <w:r>
        <w:rPr>
          <w:rFonts w:ascii="Times New Roman" w:hAnsi="Times New Roman" w:cs="Times New Roman"/>
          <w:sz w:val="28"/>
          <w:szCs w:val="28"/>
        </w:rPr>
        <w:t>му</w:t>
      </w:r>
      <w:r w:rsidRPr="00BB37EB">
        <w:rPr>
          <w:rFonts w:ascii="Times New Roman" w:hAnsi="Times New Roman" w:cs="Times New Roman"/>
          <w:sz w:val="28"/>
          <w:szCs w:val="28"/>
        </w:rPr>
        <w:t xml:space="preserve"> заяв</w:t>
      </w:r>
      <w:r>
        <w:rPr>
          <w:rFonts w:ascii="Times New Roman" w:hAnsi="Times New Roman" w:cs="Times New Roman"/>
          <w:sz w:val="28"/>
          <w:szCs w:val="28"/>
        </w:rPr>
        <w:t>лению</w:t>
      </w:r>
      <w:r w:rsidRPr="00BB37EB">
        <w:rPr>
          <w:rFonts w:ascii="Times New Roman" w:hAnsi="Times New Roman" w:cs="Times New Roman"/>
          <w:sz w:val="28"/>
          <w:szCs w:val="28"/>
        </w:rPr>
        <w:t xml:space="preserve"> прилагается копия договора простого товарищества.</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8</w:t>
      </w:r>
      <w:r w:rsidRPr="00BB37EB">
        <w:rPr>
          <w:rFonts w:ascii="Times New Roman" w:hAnsi="Times New Roman" w:cs="Times New Roman"/>
          <w:sz w:val="28"/>
          <w:szCs w:val="28"/>
        </w:rPr>
        <w:t xml:space="preserve">. Уполномоченный орган в течение 30 календарных дней со дня поступления </w:t>
      </w:r>
      <w:r>
        <w:rPr>
          <w:rFonts w:ascii="Times New Roman" w:hAnsi="Times New Roman" w:cs="Times New Roman"/>
          <w:sz w:val="28"/>
          <w:szCs w:val="28"/>
        </w:rPr>
        <w:t>документов</w:t>
      </w:r>
      <w:r w:rsidRPr="00BB37EB">
        <w:rPr>
          <w:rFonts w:ascii="Times New Roman" w:hAnsi="Times New Roman" w:cs="Times New Roman"/>
          <w:sz w:val="28"/>
          <w:szCs w:val="28"/>
        </w:rPr>
        <w:t xml:space="preserve"> на отмену муниципального маршрута регулярных перевозок рассматривает представленн</w:t>
      </w:r>
      <w:r>
        <w:rPr>
          <w:rFonts w:ascii="Times New Roman" w:hAnsi="Times New Roman" w:cs="Times New Roman"/>
          <w:sz w:val="28"/>
          <w:szCs w:val="28"/>
        </w:rPr>
        <w:t>ые</w:t>
      </w:r>
      <w:r w:rsidRPr="00BB37EB">
        <w:rPr>
          <w:rFonts w:ascii="Times New Roman" w:hAnsi="Times New Roman" w:cs="Times New Roman"/>
          <w:sz w:val="28"/>
          <w:szCs w:val="28"/>
        </w:rPr>
        <w:t xml:space="preserve"> </w:t>
      </w:r>
      <w:r>
        <w:rPr>
          <w:rFonts w:ascii="Times New Roman" w:hAnsi="Times New Roman" w:cs="Times New Roman"/>
          <w:sz w:val="28"/>
          <w:szCs w:val="28"/>
        </w:rPr>
        <w:t>документы</w:t>
      </w:r>
      <w:r w:rsidRPr="00BB37EB">
        <w:rPr>
          <w:rFonts w:ascii="Times New Roman" w:hAnsi="Times New Roman" w:cs="Times New Roman"/>
          <w:sz w:val="28"/>
          <w:szCs w:val="28"/>
        </w:rPr>
        <w:t xml:space="preserve"> об отмене муниципального маршрута регулярных перевозок и принимает решение об </w:t>
      </w:r>
      <w:r w:rsidRPr="00BB37EB">
        <w:rPr>
          <w:rFonts w:ascii="Times New Roman" w:hAnsi="Times New Roman" w:cs="Times New Roman"/>
          <w:sz w:val="28"/>
          <w:szCs w:val="28"/>
        </w:rPr>
        <w:lastRenderedPageBreak/>
        <w:t>отмене муниципального маршрута регулярных перевозок или решение об отсутствии возможности</w:t>
      </w:r>
      <w:r>
        <w:rPr>
          <w:rFonts w:ascii="Times New Roman" w:hAnsi="Times New Roman" w:cs="Times New Roman"/>
          <w:sz w:val="28"/>
          <w:szCs w:val="28"/>
        </w:rPr>
        <w:t xml:space="preserve"> (целесообразности)</w:t>
      </w:r>
      <w:r w:rsidRPr="00BB37EB">
        <w:rPr>
          <w:rFonts w:ascii="Times New Roman" w:hAnsi="Times New Roman" w:cs="Times New Roman"/>
          <w:sz w:val="28"/>
          <w:szCs w:val="28"/>
        </w:rPr>
        <w:t xml:space="preserve"> его отмены.</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Решение об отмене муниципального маршрута регулярных перевозок или решение об отсутствии возможности</w:t>
      </w:r>
      <w:r>
        <w:rPr>
          <w:rFonts w:ascii="Times New Roman" w:hAnsi="Times New Roman" w:cs="Times New Roman"/>
          <w:sz w:val="28"/>
          <w:szCs w:val="28"/>
        </w:rPr>
        <w:t xml:space="preserve"> (целесообразности)</w:t>
      </w:r>
      <w:r w:rsidRPr="00BB37EB">
        <w:rPr>
          <w:rFonts w:ascii="Times New Roman" w:hAnsi="Times New Roman" w:cs="Times New Roman"/>
          <w:sz w:val="28"/>
          <w:szCs w:val="28"/>
        </w:rPr>
        <w:t xml:space="preserve"> его отмены принимается в форме постановления.</w:t>
      </w:r>
    </w:p>
    <w:p w:rsidR="00416C77" w:rsidRPr="00BB37EB"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9</w:t>
      </w:r>
      <w:r w:rsidRPr="00BB37EB">
        <w:rPr>
          <w:rFonts w:ascii="Times New Roman" w:hAnsi="Times New Roman" w:cs="Times New Roman"/>
          <w:sz w:val="28"/>
          <w:szCs w:val="28"/>
        </w:rPr>
        <w:t>. О принятом решении уполномоченный орган в течение трех календарных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муниципальный маршрут регулярных перевозок.</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BB37EB">
        <w:rPr>
          <w:rFonts w:ascii="Times New Roman" w:hAnsi="Times New Roman" w:cs="Times New Roman"/>
          <w:sz w:val="28"/>
          <w:szCs w:val="28"/>
        </w:rPr>
        <w:t>. В случае принятия решения об отмене муниципального маршрута регулярных перевозок уполномоченный орган в течение 7 календарных дней со дня принятия этого решения вносит сведения об отмене данного маршрута в реестр муниципальных маршрутов регулярных перевозок.</w:t>
      </w:r>
    </w:p>
    <w:p w:rsidR="00416C77" w:rsidRPr="00BB37EB"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BB37EB">
        <w:rPr>
          <w:rFonts w:ascii="Times New Roman" w:hAnsi="Times New Roman" w:cs="Times New Roman"/>
          <w:sz w:val="28"/>
          <w:szCs w:val="28"/>
        </w:rPr>
        <w:t>. Основания отказа в отмене муниципального маршрута регулярных перевозок:</w:t>
      </w:r>
    </w:p>
    <w:p w:rsidR="00416C77" w:rsidRPr="00D64706" w:rsidRDefault="00416C77" w:rsidP="00416C77">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а) в </w:t>
      </w:r>
      <w:r>
        <w:rPr>
          <w:rFonts w:ascii="Times New Roman" w:hAnsi="Times New Roman" w:cs="Times New Roman"/>
          <w:sz w:val="28"/>
          <w:szCs w:val="28"/>
        </w:rPr>
        <w:t>заявлении</w:t>
      </w:r>
      <w:r w:rsidRPr="00BB37EB">
        <w:rPr>
          <w:rFonts w:ascii="Times New Roman" w:hAnsi="Times New Roman" w:cs="Times New Roman"/>
          <w:sz w:val="28"/>
          <w:szCs w:val="28"/>
        </w:rPr>
        <w:t xml:space="preserve"> </w:t>
      </w:r>
      <w:r>
        <w:rPr>
          <w:rFonts w:ascii="Times New Roman" w:hAnsi="Times New Roman" w:cs="Times New Roman"/>
          <w:sz w:val="28"/>
          <w:szCs w:val="28"/>
        </w:rPr>
        <w:t>на</w:t>
      </w:r>
      <w:r w:rsidRPr="00BB37EB">
        <w:rPr>
          <w:rFonts w:ascii="Times New Roman" w:hAnsi="Times New Roman" w:cs="Times New Roman"/>
          <w:sz w:val="28"/>
          <w:szCs w:val="28"/>
        </w:rPr>
        <w:t xml:space="preserve"> отмен</w:t>
      </w:r>
      <w:r>
        <w:rPr>
          <w:rFonts w:ascii="Times New Roman" w:hAnsi="Times New Roman" w:cs="Times New Roman"/>
          <w:sz w:val="28"/>
          <w:szCs w:val="28"/>
        </w:rPr>
        <w:t>у</w:t>
      </w:r>
      <w:r w:rsidRPr="00BB37EB">
        <w:rPr>
          <w:rFonts w:ascii="Times New Roman" w:hAnsi="Times New Roman" w:cs="Times New Roman"/>
          <w:sz w:val="28"/>
          <w:szCs w:val="28"/>
        </w:rPr>
        <w:t xml:space="preserve"> данного маршрута указаны недостоверные сведения;</w:t>
      </w:r>
    </w:p>
    <w:p w:rsidR="00416C77" w:rsidRPr="00D64706" w:rsidRDefault="00416C77" w:rsidP="00416C77">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б) документы, указанные в </w:t>
      </w:r>
      <w:hyperlink w:anchor="Par85" w:history="1">
        <w:r w:rsidRPr="00D64706">
          <w:rPr>
            <w:rFonts w:ascii="Times New Roman" w:hAnsi="Times New Roman" w:cs="Times New Roman"/>
            <w:sz w:val="28"/>
            <w:szCs w:val="28"/>
          </w:rPr>
          <w:t>пунктах 1</w:t>
        </w:r>
        <w:r>
          <w:rPr>
            <w:rFonts w:ascii="Times New Roman" w:hAnsi="Times New Roman" w:cs="Times New Roman"/>
            <w:sz w:val="28"/>
            <w:szCs w:val="28"/>
          </w:rPr>
          <w:t>6</w:t>
        </w:r>
      </w:hyperlink>
      <w:r w:rsidRPr="00D64706">
        <w:rPr>
          <w:rFonts w:ascii="Times New Roman" w:hAnsi="Times New Roman" w:cs="Times New Roman"/>
          <w:sz w:val="28"/>
          <w:szCs w:val="28"/>
        </w:rPr>
        <w:t xml:space="preserve"> и </w:t>
      </w:r>
      <w:hyperlink w:anchor="Par89" w:history="1">
        <w:r>
          <w:rPr>
            <w:rFonts w:ascii="Times New Roman" w:hAnsi="Times New Roman" w:cs="Times New Roman"/>
            <w:sz w:val="28"/>
            <w:szCs w:val="28"/>
          </w:rPr>
          <w:t>17</w:t>
        </w:r>
      </w:hyperlink>
      <w:r w:rsidRPr="00D64706">
        <w:rPr>
          <w:rFonts w:ascii="Times New Roman" w:hAnsi="Times New Roman" w:cs="Times New Roman"/>
          <w:sz w:val="28"/>
          <w:szCs w:val="28"/>
        </w:rPr>
        <w:t xml:space="preserve"> настоящих Правил, представлены не в полном объеме;</w:t>
      </w:r>
    </w:p>
    <w:p w:rsidR="00416C77" w:rsidRPr="00D64706" w:rsidRDefault="00416C77" w:rsidP="00416C77">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в) документы, указанные в </w:t>
      </w:r>
      <w:hyperlink w:anchor="Par85" w:history="1">
        <w:r w:rsidRPr="00D64706">
          <w:rPr>
            <w:rFonts w:ascii="Times New Roman" w:hAnsi="Times New Roman" w:cs="Times New Roman"/>
            <w:sz w:val="28"/>
            <w:szCs w:val="28"/>
          </w:rPr>
          <w:t>пунктах 1</w:t>
        </w:r>
        <w:r>
          <w:rPr>
            <w:rFonts w:ascii="Times New Roman" w:hAnsi="Times New Roman" w:cs="Times New Roman"/>
            <w:sz w:val="28"/>
            <w:szCs w:val="28"/>
          </w:rPr>
          <w:t>6</w:t>
        </w:r>
      </w:hyperlink>
      <w:r w:rsidRPr="00D64706">
        <w:rPr>
          <w:rFonts w:ascii="Times New Roman" w:hAnsi="Times New Roman" w:cs="Times New Roman"/>
          <w:sz w:val="28"/>
          <w:szCs w:val="28"/>
        </w:rPr>
        <w:t xml:space="preserve"> и </w:t>
      </w:r>
      <w:hyperlink w:anchor="Par89" w:history="1">
        <w:r>
          <w:rPr>
            <w:rFonts w:ascii="Times New Roman" w:hAnsi="Times New Roman" w:cs="Times New Roman"/>
            <w:sz w:val="28"/>
            <w:szCs w:val="28"/>
          </w:rPr>
          <w:t>17</w:t>
        </w:r>
      </w:hyperlink>
      <w:r w:rsidRPr="00D64706">
        <w:rPr>
          <w:rFonts w:ascii="Times New Roman" w:hAnsi="Times New Roman" w:cs="Times New Roman"/>
          <w:sz w:val="28"/>
          <w:szCs w:val="28"/>
        </w:rPr>
        <w:t xml:space="preserve"> настоящих</w:t>
      </w:r>
      <w:r w:rsidRPr="00BB37EB">
        <w:rPr>
          <w:rFonts w:ascii="Times New Roman" w:hAnsi="Times New Roman" w:cs="Times New Roman"/>
          <w:sz w:val="28"/>
          <w:szCs w:val="28"/>
        </w:rPr>
        <w:t xml:space="preserve"> Правил, не отвечают </w:t>
      </w:r>
      <w:r w:rsidRPr="00D64706">
        <w:rPr>
          <w:rFonts w:ascii="Times New Roman" w:hAnsi="Times New Roman" w:cs="Times New Roman"/>
          <w:sz w:val="28"/>
          <w:szCs w:val="28"/>
        </w:rPr>
        <w:t>требованиям, предусмотренным данными пунктами;</w:t>
      </w:r>
    </w:p>
    <w:p w:rsidR="00416C77" w:rsidRPr="00D64706"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отсутствуют основания, предусмотренные </w:t>
      </w:r>
      <w:hyperlink w:anchor="Par81" w:history="1">
        <w:r w:rsidRPr="00FF7906">
          <w:rPr>
            <w:rFonts w:ascii="Times New Roman" w:hAnsi="Times New Roman" w:cs="Times New Roman"/>
            <w:sz w:val="28"/>
            <w:szCs w:val="28"/>
          </w:rPr>
          <w:t>пунктом 1</w:t>
        </w:r>
      </w:hyperlink>
      <w:r>
        <w:rPr>
          <w:rFonts w:ascii="Times New Roman" w:hAnsi="Times New Roman" w:cs="Times New Roman"/>
          <w:sz w:val="28"/>
          <w:szCs w:val="28"/>
        </w:rPr>
        <w:t>5</w:t>
      </w:r>
      <w:r w:rsidRPr="00D64706">
        <w:rPr>
          <w:rFonts w:ascii="Times New Roman" w:hAnsi="Times New Roman" w:cs="Times New Roman"/>
          <w:sz w:val="28"/>
          <w:szCs w:val="28"/>
        </w:rPr>
        <w:t xml:space="preserve"> настоящих Правил;</w:t>
      </w:r>
    </w:p>
    <w:p w:rsidR="00416C77" w:rsidRDefault="00416C77" w:rsidP="00416C77">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д) заявленный к отмене муниципальный маршрут регулярных перевозок уже отменен ранее</w:t>
      </w:r>
      <w:r w:rsidRPr="00BB37EB">
        <w:rPr>
          <w:rFonts w:ascii="Times New Roman" w:hAnsi="Times New Roman" w:cs="Times New Roman"/>
          <w:sz w:val="28"/>
          <w:szCs w:val="28"/>
        </w:rPr>
        <w:t>.</w:t>
      </w:r>
    </w:p>
    <w:p w:rsidR="00416C77" w:rsidRDefault="00416C77" w:rsidP="00416C77">
      <w:pPr>
        <w:pStyle w:val="ConsPlusNormal"/>
        <w:ind w:firstLine="540"/>
        <w:jc w:val="both"/>
        <w:rPr>
          <w:rFonts w:ascii="Times New Roman" w:hAnsi="Times New Roman" w:cs="Times New Roman"/>
          <w:sz w:val="28"/>
          <w:szCs w:val="28"/>
        </w:rPr>
      </w:pPr>
      <w:r w:rsidRPr="00691E65">
        <w:rPr>
          <w:rFonts w:ascii="Times New Roman" w:hAnsi="Times New Roman" w:cs="Times New Roman"/>
          <w:sz w:val="28"/>
          <w:szCs w:val="28"/>
          <w:shd w:val="clear" w:color="auto" w:fill="FFFFFF"/>
        </w:rPr>
        <w:t>Муниципальны</w:t>
      </w:r>
      <w:r>
        <w:rPr>
          <w:rFonts w:ascii="Times New Roman" w:hAnsi="Times New Roman" w:cs="Times New Roman"/>
          <w:sz w:val="28"/>
          <w:szCs w:val="28"/>
          <w:shd w:val="clear" w:color="auto" w:fill="FFFFFF"/>
        </w:rPr>
        <w:t xml:space="preserve">й маршрут регулярных перевозок </w:t>
      </w:r>
      <w:r w:rsidRPr="00691E65">
        <w:rPr>
          <w:rFonts w:ascii="Times New Roman" w:hAnsi="Times New Roman" w:cs="Times New Roman"/>
          <w:sz w:val="28"/>
          <w:szCs w:val="28"/>
          <w:shd w:val="clear" w:color="auto" w:fill="FFFFFF"/>
        </w:rPr>
        <w:t>счита</w:t>
      </w:r>
      <w:r>
        <w:rPr>
          <w:rFonts w:ascii="Times New Roman" w:hAnsi="Times New Roman" w:cs="Times New Roman"/>
          <w:sz w:val="28"/>
          <w:szCs w:val="28"/>
          <w:shd w:val="clear" w:color="auto" w:fill="FFFFFF"/>
        </w:rPr>
        <w:t>е</w:t>
      </w:r>
      <w:r w:rsidRPr="00691E65">
        <w:rPr>
          <w:rFonts w:ascii="Times New Roman" w:hAnsi="Times New Roman" w:cs="Times New Roman"/>
          <w:sz w:val="28"/>
          <w:szCs w:val="28"/>
          <w:shd w:val="clear" w:color="auto" w:fill="FFFFFF"/>
        </w:rPr>
        <w:t>тся отмененным со</w:t>
      </w:r>
      <w:r>
        <w:rPr>
          <w:rFonts w:ascii="Times New Roman" w:hAnsi="Times New Roman" w:cs="Times New Roman"/>
          <w:sz w:val="28"/>
          <w:szCs w:val="28"/>
          <w:shd w:val="clear" w:color="auto" w:fill="FFFFFF"/>
        </w:rPr>
        <w:t xml:space="preserve"> дня исключения сведений о данном</w:t>
      </w:r>
      <w:r w:rsidRPr="00691E65">
        <w:rPr>
          <w:rFonts w:ascii="Times New Roman" w:hAnsi="Times New Roman" w:cs="Times New Roman"/>
          <w:sz w:val="28"/>
          <w:szCs w:val="28"/>
          <w:shd w:val="clear" w:color="auto" w:fill="FFFFFF"/>
        </w:rPr>
        <w:t xml:space="preserve"> маршрут</w:t>
      </w:r>
      <w:r>
        <w:rPr>
          <w:rFonts w:ascii="Times New Roman" w:hAnsi="Times New Roman" w:cs="Times New Roman"/>
          <w:sz w:val="28"/>
          <w:szCs w:val="28"/>
          <w:shd w:val="clear" w:color="auto" w:fill="FFFFFF"/>
        </w:rPr>
        <w:t>е</w:t>
      </w:r>
      <w:r w:rsidRPr="00691E65">
        <w:rPr>
          <w:rFonts w:ascii="Times New Roman" w:hAnsi="Times New Roman" w:cs="Times New Roman"/>
          <w:sz w:val="28"/>
          <w:szCs w:val="28"/>
          <w:shd w:val="clear" w:color="auto" w:fill="FFFFFF"/>
        </w:rPr>
        <w:t xml:space="preserve"> соответственно из реестра </w:t>
      </w:r>
      <w:r w:rsidRPr="00BB37EB">
        <w:rPr>
          <w:rFonts w:ascii="Times New Roman" w:hAnsi="Times New Roman" w:cs="Times New Roman"/>
          <w:sz w:val="28"/>
          <w:szCs w:val="28"/>
        </w:rPr>
        <w:t xml:space="preserve">муниципальных маршрутов регулярных перевозок на территории </w:t>
      </w:r>
      <w:r w:rsidR="00544D84">
        <w:rPr>
          <w:rFonts w:ascii="Times New Roman" w:hAnsi="Times New Roman" w:cs="Times New Roman"/>
          <w:sz w:val="28"/>
          <w:szCs w:val="28"/>
        </w:rPr>
        <w:t>МО «Городское поселение Морки».</w:t>
      </w:r>
    </w:p>
    <w:p w:rsidR="00544D84" w:rsidRDefault="00544D84" w:rsidP="00416C77">
      <w:pPr>
        <w:pStyle w:val="ConsPlusNormal"/>
        <w:ind w:firstLine="540"/>
        <w:jc w:val="both"/>
        <w:rPr>
          <w:rFonts w:ascii="Times New Roman" w:hAnsi="Times New Roman" w:cs="Times New Roman"/>
          <w:sz w:val="28"/>
          <w:szCs w:val="28"/>
        </w:rPr>
      </w:pPr>
    </w:p>
    <w:p w:rsidR="00416C77" w:rsidRPr="00AD3925" w:rsidRDefault="00416C77" w:rsidP="00416C77">
      <w:pPr>
        <w:jc w:val="center"/>
        <w:rPr>
          <w:b/>
          <w:sz w:val="28"/>
          <w:szCs w:val="28"/>
        </w:rPr>
      </w:pPr>
      <w:r w:rsidRPr="00AD3925">
        <w:rPr>
          <w:b/>
          <w:sz w:val="28"/>
          <w:szCs w:val="28"/>
          <w:lang w:val="en-US"/>
        </w:rPr>
        <w:t>IV</w:t>
      </w:r>
      <w:r>
        <w:rPr>
          <w:b/>
          <w:sz w:val="28"/>
          <w:szCs w:val="28"/>
        </w:rPr>
        <w:t>.</w:t>
      </w:r>
      <w:r w:rsidRPr="00AD3925">
        <w:rPr>
          <w:b/>
          <w:color w:val="444444"/>
          <w:sz w:val="28"/>
          <w:szCs w:val="28"/>
          <w:shd w:val="clear" w:color="auto" w:fill="FFFFFF"/>
        </w:rPr>
        <w:t xml:space="preserve"> </w:t>
      </w:r>
      <w:r>
        <w:rPr>
          <w:b/>
          <w:sz w:val="28"/>
          <w:szCs w:val="28"/>
          <w:shd w:val="clear" w:color="auto" w:fill="FFFFFF"/>
        </w:rPr>
        <w:t>Выдача свидетельств об осуществлении перевозок по муниципальному маршруту регулярных перевозок и карт соответствующего маршрута без проведения открытого конкурса</w:t>
      </w:r>
      <w:r w:rsidRPr="00AD3925">
        <w:rPr>
          <w:b/>
          <w:sz w:val="28"/>
          <w:szCs w:val="28"/>
        </w:rPr>
        <w:t xml:space="preserve"> </w:t>
      </w:r>
    </w:p>
    <w:p w:rsidR="00416C77" w:rsidRDefault="00416C77" w:rsidP="00416C77">
      <w:pPr>
        <w:pStyle w:val="ConsPlusNormal"/>
        <w:jc w:val="center"/>
        <w:rPr>
          <w:rFonts w:ascii="Times New Roman" w:hAnsi="Times New Roman" w:cs="Times New Roman"/>
          <w:color w:val="444444"/>
          <w:sz w:val="28"/>
          <w:szCs w:val="28"/>
          <w:shd w:val="clear" w:color="auto" w:fill="FFFFFF"/>
        </w:rPr>
      </w:pPr>
    </w:p>
    <w:p w:rsidR="00416C77" w:rsidRDefault="00416C77" w:rsidP="00416C77">
      <w:pPr>
        <w:pStyle w:val="ConsPlusNormal"/>
        <w:ind w:firstLine="567"/>
        <w:jc w:val="both"/>
        <w:rPr>
          <w:rFonts w:ascii="Times New Roman" w:hAnsi="Times New Roman" w:cs="Times New Roman"/>
          <w:sz w:val="28"/>
          <w:szCs w:val="28"/>
          <w:shd w:val="clear" w:color="auto" w:fill="FFFFFF"/>
        </w:rPr>
      </w:pPr>
      <w:r w:rsidRPr="00FB1AD0">
        <w:rPr>
          <w:rFonts w:ascii="Times New Roman" w:hAnsi="Times New Roman" w:cs="Times New Roman"/>
          <w:sz w:val="28"/>
          <w:szCs w:val="28"/>
          <w:shd w:val="clear" w:color="auto" w:fill="FFFFFF"/>
        </w:rPr>
        <w:t xml:space="preserve">22. Свидетельство </w:t>
      </w:r>
      <w:r>
        <w:rPr>
          <w:rFonts w:ascii="Times New Roman" w:hAnsi="Times New Roman" w:cs="Times New Roman"/>
          <w:sz w:val="28"/>
          <w:szCs w:val="28"/>
          <w:shd w:val="clear" w:color="auto" w:fill="FFFFFF"/>
        </w:rPr>
        <w:t>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в случаях предусмотренных частью 3 статьи 19, частью 7 статьи 29 Федерального закона.</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23. Уполномоченный орган размещает на официальном интернет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ортале Республики Марий Эл в разделе "</w:t>
      </w:r>
      <w:r w:rsidR="00544D84">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дминистрация муниципального образования "</w:t>
      </w:r>
      <w:r w:rsidR="00544D84">
        <w:rPr>
          <w:rFonts w:ascii="Times New Roman" w:hAnsi="Times New Roman" w:cs="Times New Roman"/>
          <w:sz w:val="28"/>
          <w:szCs w:val="28"/>
          <w:shd w:val="clear" w:color="auto" w:fill="FFFFFF"/>
        </w:rPr>
        <w:t>Городское поселение Морки</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извещение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(далее - извещение), в котором указываются:</w:t>
      </w:r>
    </w:p>
    <w:p w:rsidR="00416C77" w:rsidRDefault="00416C77" w:rsidP="00416C7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информация о муниципальном маршруте регулярных перевозок (наименование, порядковый номер, регистрационный номер,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протяженность маршрута регулярных перевозок, порядок посадки и высадки пассажиров);</w:t>
      </w:r>
      <w:proofErr w:type="gramEnd"/>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дата начала осуществления регулярных перевозок;</w:t>
      </w:r>
    </w:p>
    <w:p w:rsidR="00416C77" w:rsidRDefault="00416C77" w:rsidP="00416C7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на который будет выдано свидетельство об осуществлении перевозок по муниципальному маршруту регулярных перевозок и карты соответствующего маршрута без проведения открытого конкурса;</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экологические характеристики транспортных средств, которые используются для перевозок по маршруту регулярных перевозок;</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расписание движения транспортных средств по муниципальному маршруту регулярных перевозок;</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 сроки и порядок подачи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форма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К заявлению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прикладываются:</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копия договора простого товарищества (в случае, если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подано участниками договора простого товарищества);</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на праве собственности или ином законном основании транспортных средств, соответствующих требованиям, указанным в извещении.</w:t>
      </w:r>
    </w:p>
    <w:p w:rsidR="00416C77" w:rsidRDefault="00416C77" w:rsidP="00416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Свидетельство об осуществлении перевозок по муниципальному маршруту регулярных перевозок </w:t>
      </w:r>
      <w:r w:rsidRPr="000B44BB">
        <w:rPr>
          <w:rFonts w:ascii="Times New Roman" w:hAnsi="Times New Roman" w:cs="Times New Roman"/>
          <w:sz w:val="28"/>
          <w:szCs w:val="28"/>
        </w:rPr>
        <w:t>и карты соответствующего маршрута</w:t>
      </w:r>
      <w:r>
        <w:rPr>
          <w:rFonts w:ascii="Times New Roman" w:hAnsi="Times New Roman" w:cs="Times New Roman"/>
          <w:sz w:val="28"/>
          <w:szCs w:val="28"/>
        </w:rPr>
        <w:t xml:space="preserve"> регулярных перевозок</w:t>
      </w:r>
      <w:r w:rsidRPr="000B44BB">
        <w:rPr>
          <w:rFonts w:ascii="Times New Roman" w:hAnsi="Times New Roman" w:cs="Times New Roman"/>
          <w:sz w:val="28"/>
          <w:szCs w:val="28"/>
        </w:rPr>
        <w:t xml:space="preserve"> выдаются юридическому лицу, индивидуальному предпринимателю</w:t>
      </w:r>
      <w:r>
        <w:rPr>
          <w:rFonts w:ascii="Times New Roman" w:hAnsi="Times New Roman" w:cs="Times New Roman"/>
          <w:sz w:val="28"/>
          <w:szCs w:val="28"/>
        </w:rPr>
        <w:t xml:space="preserve">, участнику договора простого товарищества, который первым подал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и который соответствует условиям предложения и условиям выполнения регулярных </w:t>
      </w:r>
      <w:r>
        <w:rPr>
          <w:rFonts w:ascii="Times New Roman" w:hAnsi="Times New Roman" w:cs="Times New Roman"/>
          <w:sz w:val="28"/>
          <w:szCs w:val="28"/>
        </w:rPr>
        <w:lastRenderedPageBreak/>
        <w:t>перевозок, указанных в пунктах</w:t>
      </w:r>
      <w:proofErr w:type="gramEnd"/>
      <w:r>
        <w:rPr>
          <w:rFonts w:ascii="Times New Roman" w:hAnsi="Times New Roman" w:cs="Times New Roman"/>
          <w:sz w:val="28"/>
          <w:szCs w:val="28"/>
        </w:rPr>
        <w:t xml:space="preserve"> 23 и 24 настоящих Правил.   </w:t>
      </w: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день наступления обстоятельств, которые явились основанием для их выдачи.</w:t>
      </w: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 на срок приостановления действия указанного свидетельства.</w:t>
      </w: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Решение о выдачи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принимается в форме постановления.</w:t>
      </w: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календарных дней со дня принятия решения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уполномоченный орган вносит в реестр муниципальных маршрутов регулярных перевозок на территории </w:t>
      </w:r>
      <w:r w:rsidR="00F664F9">
        <w:rPr>
          <w:rFonts w:ascii="Times New Roman" w:hAnsi="Times New Roman" w:cs="Times New Roman"/>
          <w:sz w:val="28"/>
          <w:szCs w:val="28"/>
        </w:rPr>
        <w:t>МО «Городское поселение Морки»</w:t>
      </w:r>
      <w:r>
        <w:rPr>
          <w:rFonts w:ascii="Times New Roman" w:hAnsi="Times New Roman" w:cs="Times New Roman"/>
          <w:sz w:val="28"/>
          <w:szCs w:val="28"/>
        </w:rPr>
        <w:t xml:space="preserve"> соответствующие сведения о юридическом лице, индивидуальном предпринимателе, который осуществляет перевозки по данному маршруту регулярных перевозок.</w:t>
      </w: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Если юридическое лицо, индивидуальный предприниматель или участник договора простого товарищества, указанный в пункте 29 настоящих Правил, отказывается или уклоняется от получателя свидетельства и карт соответствующего маршрута хотя бы по одному из маршрутов согласно условиям предложения и условиям выполнения регулярных перевозок, указанным в пунктах 23 и 24 настоящих Правил, то право на получение свидетельства и карт соответствующего маршрута предоставляется следующему претенденту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подавшему</w:t>
      </w:r>
      <w:proofErr w:type="gramEnd"/>
      <w:r>
        <w:rPr>
          <w:rFonts w:ascii="Times New Roman" w:hAnsi="Times New Roman" w:cs="Times New Roman"/>
          <w:sz w:val="28"/>
          <w:szCs w:val="28"/>
        </w:rPr>
        <w:t xml:space="preserve"> заявление о выдаче свидетельства об осуществлении перевозок и карт соответствующего маршрута без проведения открытого конкурса.</w:t>
      </w:r>
    </w:p>
    <w:p w:rsidR="00416C77" w:rsidRPr="00BB37EB" w:rsidRDefault="00416C77" w:rsidP="00416C77">
      <w:pPr>
        <w:pStyle w:val="ConsPlusNormal"/>
        <w:ind w:firstLine="540"/>
        <w:jc w:val="both"/>
        <w:rPr>
          <w:rFonts w:ascii="Times New Roman" w:hAnsi="Times New Roman" w:cs="Times New Roman"/>
          <w:sz w:val="28"/>
          <w:szCs w:val="28"/>
        </w:rPr>
      </w:pPr>
    </w:p>
    <w:p w:rsidR="00416C77" w:rsidRPr="00243B84" w:rsidRDefault="00416C77" w:rsidP="00416C77">
      <w:pPr>
        <w:pStyle w:val="ConsPlusNormal"/>
        <w:jc w:val="center"/>
        <w:outlineLvl w:val="1"/>
        <w:rPr>
          <w:rFonts w:ascii="Times New Roman" w:hAnsi="Times New Roman" w:cs="Times New Roman"/>
          <w:b/>
          <w:sz w:val="28"/>
          <w:szCs w:val="28"/>
        </w:rPr>
      </w:pPr>
      <w:r w:rsidRPr="00243B84">
        <w:rPr>
          <w:rFonts w:ascii="Times New Roman" w:hAnsi="Times New Roman" w:cs="Times New Roman"/>
          <w:b/>
          <w:sz w:val="28"/>
          <w:szCs w:val="28"/>
        </w:rPr>
        <w:t>V. Оценка критериев, предусмотренных частью 3 статьи 24</w:t>
      </w:r>
    </w:p>
    <w:p w:rsidR="00416C77" w:rsidRPr="00243B84" w:rsidRDefault="00416C77" w:rsidP="00416C77">
      <w:pPr>
        <w:pStyle w:val="ConsPlusNormal"/>
        <w:jc w:val="center"/>
        <w:rPr>
          <w:rFonts w:ascii="Times New Roman" w:hAnsi="Times New Roman" w:cs="Times New Roman"/>
          <w:b/>
          <w:sz w:val="28"/>
          <w:szCs w:val="28"/>
        </w:rPr>
      </w:pPr>
      <w:r w:rsidRPr="00243B84">
        <w:rPr>
          <w:rFonts w:ascii="Times New Roman" w:hAnsi="Times New Roman" w:cs="Times New Roman"/>
          <w:b/>
          <w:sz w:val="28"/>
          <w:szCs w:val="28"/>
        </w:rPr>
        <w:t>Федерального закона</w:t>
      </w:r>
    </w:p>
    <w:p w:rsidR="00416C77" w:rsidRPr="00243B84" w:rsidRDefault="00416C77" w:rsidP="00416C77">
      <w:pPr>
        <w:pStyle w:val="ConsPlusNormal"/>
        <w:jc w:val="both"/>
        <w:rPr>
          <w:rFonts w:ascii="Times New Roman" w:hAnsi="Times New Roman" w:cs="Times New Roman"/>
          <w:sz w:val="28"/>
          <w:szCs w:val="28"/>
        </w:rPr>
      </w:pPr>
    </w:p>
    <w:p w:rsidR="00416C77" w:rsidRDefault="00416C77" w:rsidP="00416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43B84">
        <w:rPr>
          <w:rFonts w:ascii="Times New Roman" w:hAnsi="Times New Roman" w:cs="Times New Roman"/>
          <w:sz w:val="28"/>
          <w:szCs w:val="28"/>
        </w:rPr>
        <w:t>1. Оценка критериев для сопоставления заявок на участие в открытом конкурсе, предусмотренных частью 3 статьи 24 Федерального закона, определяется в соответствии со следующей шкалой: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383"/>
      </w:tblGrid>
      <w:tr w:rsidR="00416C77" w:rsidRPr="00284484" w:rsidTr="004665C1">
        <w:tc>
          <w:tcPr>
            <w:tcW w:w="675" w:type="dxa"/>
            <w:tcBorders>
              <w:top w:val="single" w:sz="4" w:space="0" w:color="auto"/>
              <w:left w:val="nil"/>
              <w:bottom w:val="single" w:sz="4" w:space="0" w:color="auto"/>
              <w:right w:val="single" w:sz="4" w:space="0" w:color="auto"/>
            </w:tcBorders>
          </w:tcPr>
          <w:p w:rsidR="00416C77" w:rsidRPr="00284484" w:rsidRDefault="00416C77" w:rsidP="004665C1">
            <w:pPr>
              <w:pStyle w:val="ConsPlusNormal"/>
              <w:jc w:val="both"/>
              <w:rPr>
                <w:rFonts w:ascii="Times New Roman" w:hAnsi="Times New Roman" w:cs="Times New Roman"/>
                <w:sz w:val="28"/>
                <w:szCs w:val="28"/>
              </w:rPr>
            </w:pPr>
          </w:p>
        </w:tc>
        <w:tc>
          <w:tcPr>
            <w:tcW w:w="7513" w:type="dxa"/>
            <w:tcBorders>
              <w:left w:val="single" w:sz="4" w:space="0" w:color="auto"/>
            </w:tcBorders>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Критерии оценки</w:t>
            </w:r>
          </w:p>
        </w:tc>
        <w:tc>
          <w:tcPr>
            <w:tcW w:w="1383" w:type="dxa"/>
            <w:tcBorders>
              <w:right w:val="nil"/>
            </w:tcBorders>
          </w:tcPr>
          <w:p w:rsidR="00416C77" w:rsidRPr="00284484" w:rsidRDefault="00416C77" w:rsidP="004665C1">
            <w:pPr>
              <w:pStyle w:val="ConsPlusNormal"/>
              <w:jc w:val="both"/>
              <w:rPr>
                <w:rFonts w:ascii="Times New Roman" w:hAnsi="Times New Roman" w:cs="Times New Roman"/>
                <w:sz w:val="28"/>
                <w:szCs w:val="28"/>
              </w:rPr>
            </w:pPr>
          </w:p>
        </w:tc>
      </w:tr>
      <w:tr w:rsidR="00416C77" w:rsidRPr="00284484" w:rsidTr="004665C1">
        <w:tc>
          <w:tcPr>
            <w:tcW w:w="675" w:type="dxa"/>
            <w:tcBorders>
              <w:top w:val="single" w:sz="4" w:space="0" w:color="auto"/>
              <w:left w:val="nil"/>
              <w:bottom w:val="single" w:sz="4" w:space="0" w:color="auto"/>
              <w:right w:val="single" w:sz="4" w:space="0" w:color="auto"/>
            </w:tcBorders>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1</w:t>
            </w:r>
          </w:p>
        </w:tc>
        <w:tc>
          <w:tcPr>
            <w:tcW w:w="7513" w:type="dxa"/>
            <w:tcBorders>
              <w:left w:val="single" w:sz="4" w:space="0" w:color="auto"/>
            </w:tcBorders>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2</w:t>
            </w:r>
          </w:p>
        </w:tc>
        <w:tc>
          <w:tcPr>
            <w:tcW w:w="1383" w:type="dxa"/>
            <w:tcBorders>
              <w:right w:val="nil"/>
            </w:tcBorders>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3</w:t>
            </w:r>
          </w:p>
        </w:tc>
      </w:tr>
    </w:tbl>
    <w:p w:rsidR="00416C77" w:rsidRDefault="00416C77" w:rsidP="00416C77">
      <w:pPr>
        <w:pStyle w:val="ConsPlusNormal"/>
        <w:ind w:firstLine="540"/>
        <w:jc w:val="both"/>
        <w:rPr>
          <w:rFonts w:ascii="Times New Roman" w:hAnsi="Times New Roman" w:cs="Times New Roman"/>
          <w:sz w:val="28"/>
          <w:szCs w:val="28"/>
        </w:rPr>
      </w:pPr>
    </w:p>
    <w:tbl>
      <w:tblPr>
        <w:tblW w:w="9748" w:type="dxa"/>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7"/>
        <w:gridCol w:w="7513"/>
        <w:gridCol w:w="1418"/>
      </w:tblGrid>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1.</w:t>
            </w:r>
          </w:p>
        </w:tc>
        <w:tc>
          <w:tcPr>
            <w:tcW w:w="7513" w:type="dxa"/>
          </w:tcPr>
          <w:p w:rsidR="00416C77" w:rsidRPr="00284484" w:rsidRDefault="00416C77" w:rsidP="004665C1">
            <w:pPr>
              <w:pStyle w:val="ConsPlusNormal"/>
              <w:jc w:val="both"/>
              <w:rPr>
                <w:rFonts w:ascii="Times New Roman" w:hAnsi="Times New Roman" w:cs="Times New Roman"/>
                <w:sz w:val="28"/>
                <w:szCs w:val="28"/>
              </w:rPr>
            </w:pPr>
            <w:r w:rsidRPr="00284484">
              <w:rPr>
                <w:rFonts w:ascii="Times New Roman" w:hAnsi="Times New Roman" w:cs="Times New Roman"/>
                <w:sz w:val="28"/>
                <w:szCs w:val="28"/>
              </w:rPr>
              <w:t xml:space="preserve">A - количество дорожно-транспортных происшествий, </w:t>
            </w:r>
            <w:r w:rsidRPr="00284484">
              <w:rPr>
                <w:rFonts w:ascii="Times New Roman" w:hAnsi="Times New Roman" w:cs="Times New Roman"/>
                <w:sz w:val="28"/>
                <w:szCs w:val="28"/>
              </w:rPr>
              <w:lastRenderedPageBreak/>
              <w:t xml:space="preserve">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Fonts w:ascii="Times New Roman" w:hAnsi="Times New Roman" w:cs="Times New Roman"/>
                <w:sz w:val="28"/>
                <w:szCs w:val="28"/>
              </w:rPr>
              <w:t>размещения</w:t>
            </w:r>
            <w:r w:rsidRPr="00284484">
              <w:rPr>
                <w:rFonts w:ascii="Times New Roman" w:hAnsi="Times New Roman" w:cs="Times New Roman"/>
                <w:sz w:val="28"/>
                <w:szCs w:val="28"/>
              </w:rPr>
              <w:t xml:space="preserve"> извещения о проведении открытого конкурса на </w:t>
            </w:r>
            <w:r>
              <w:rPr>
                <w:rFonts w:ascii="Times New Roman" w:hAnsi="Times New Roman" w:cs="Times New Roman"/>
                <w:sz w:val="28"/>
                <w:szCs w:val="28"/>
                <w:shd w:val="clear" w:color="auto" w:fill="FFFFFF"/>
              </w:rPr>
              <w:t xml:space="preserve">официальном интернет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ортале Республики Марий Эл в разделе "Администрация муниципального образования "</w:t>
            </w:r>
            <w:r w:rsidR="00F664F9">
              <w:rPr>
                <w:rFonts w:ascii="Times New Roman" w:hAnsi="Times New Roman" w:cs="Times New Roman"/>
                <w:sz w:val="28"/>
                <w:szCs w:val="28"/>
                <w:shd w:val="clear" w:color="auto" w:fill="FFFFFF"/>
              </w:rPr>
              <w:t>Городское поселение Морки</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284484">
              <w:rPr>
                <w:rFonts w:ascii="Times New Roman" w:hAnsi="Times New Roman" w:cs="Times New Roman"/>
                <w:sz w:val="28"/>
                <w:szCs w:val="28"/>
              </w:rPr>
              <w:t xml:space="preserve"> (далее - дата размещения извещения), в </w:t>
            </w:r>
            <w:proofErr w:type="gramStart"/>
            <w:r w:rsidRPr="00284484">
              <w:rPr>
                <w:rFonts w:ascii="Times New Roman" w:hAnsi="Times New Roman" w:cs="Times New Roman"/>
                <w:sz w:val="28"/>
                <w:szCs w:val="28"/>
              </w:rPr>
              <w:t>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рассчитывается по формуле:</w:t>
            </w:r>
            <w:proofErr w:type="gramEnd"/>
          </w:p>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 xml:space="preserve"> A = K / </w:t>
            </w:r>
            <w:proofErr w:type="spellStart"/>
            <w:proofErr w:type="gramStart"/>
            <w:r w:rsidRPr="00284484">
              <w:rPr>
                <w:rFonts w:ascii="Times New Roman" w:hAnsi="Times New Roman" w:cs="Times New Roman"/>
                <w:sz w:val="28"/>
                <w:szCs w:val="28"/>
              </w:rPr>
              <w:t>N</w:t>
            </w:r>
            <w:proofErr w:type="gramEnd"/>
            <w:r w:rsidRPr="00284484">
              <w:rPr>
                <w:rFonts w:ascii="Times New Roman" w:hAnsi="Times New Roman" w:cs="Times New Roman"/>
                <w:sz w:val="28"/>
                <w:szCs w:val="28"/>
                <w:vertAlign w:val="subscript"/>
              </w:rPr>
              <w:t>ср</w:t>
            </w:r>
            <w:proofErr w:type="spellEnd"/>
            <w:r w:rsidRPr="00284484">
              <w:rPr>
                <w:rFonts w:ascii="Times New Roman" w:hAnsi="Times New Roman" w:cs="Times New Roman"/>
                <w:sz w:val="28"/>
                <w:szCs w:val="28"/>
              </w:rPr>
              <w:t xml:space="preserve"> x 100%,</w:t>
            </w:r>
          </w:p>
          <w:p w:rsidR="00416C77" w:rsidRPr="00284484" w:rsidRDefault="00416C77" w:rsidP="004665C1">
            <w:pPr>
              <w:pStyle w:val="ConsPlusNormal"/>
              <w:ind w:firstLine="34"/>
              <w:jc w:val="both"/>
              <w:rPr>
                <w:rFonts w:ascii="Times New Roman" w:hAnsi="Times New Roman" w:cs="Times New Roman"/>
                <w:sz w:val="28"/>
                <w:szCs w:val="28"/>
              </w:rPr>
            </w:pPr>
            <w:r w:rsidRPr="00284484">
              <w:rPr>
                <w:rFonts w:ascii="Times New Roman" w:hAnsi="Times New Roman" w:cs="Times New Roman"/>
                <w:sz w:val="28"/>
                <w:szCs w:val="28"/>
              </w:rPr>
              <w:t>где:</w:t>
            </w:r>
          </w:p>
          <w:p w:rsidR="00416C77" w:rsidRPr="00284484" w:rsidRDefault="00416C77" w:rsidP="004665C1">
            <w:pPr>
              <w:pStyle w:val="ConsPlusNormal"/>
              <w:ind w:firstLine="34"/>
              <w:jc w:val="both"/>
              <w:rPr>
                <w:rFonts w:ascii="Times New Roman" w:hAnsi="Times New Roman" w:cs="Times New Roman"/>
                <w:sz w:val="28"/>
                <w:szCs w:val="28"/>
              </w:rPr>
            </w:pPr>
            <w:r w:rsidRPr="00284484">
              <w:rPr>
                <w:rFonts w:ascii="Times New Roman" w:hAnsi="Times New Roman" w:cs="Times New Roman"/>
                <w:sz w:val="28"/>
                <w:szCs w:val="28"/>
              </w:rPr>
              <w:t>K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416C77" w:rsidRPr="00284484" w:rsidRDefault="00416C77" w:rsidP="004665C1">
            <w:pPr>
              <w:pStyle w:val="ConsPlusNormal"/>
              <w:ind w:firstLine="34"/>
              <w:jc w:val="both"/>
              <w:rPr>
                <w:rFonts w:ascii="Times New Roman" w:hAnsi="Times New Roman" w:cs="Times New Roman"/>
                <w:sz w:val="28"/>
                <w:szCs w:val="28"/>
              </w:rPr>
            </w:pPr>
            <w:proofErr w:type="spellStart"/>
            <w:proofErr w:type="gramStart"/>
            <w:r w:rsidRPr="00284484">
              <w:rPr>
                <w:rFonts w:ascii="Times New Roman" w:hAnsi="Times New Roman" w:cs="Times New Roman"/>
                <w:sz w:val="28"/>
                <w:szCs w:val="28"/>
              </w:rPr>
              <w:t>N</w:t>
            </w:r>
            <w:proofErr w:type="gramEnd"/>
            <w:r w:rsidRPr="00284484">
              <w:rPr>
                <w:rFonts w:ascii="Times New Roman" w:hAnsi="Times New Roman" w:cs="Times New Roman"/>
                <w:sz w:val="28"/>
                <w:szCs w:val="28"/>
                <w:vertAlign w:val="subscript"/>
              </w:rPr>
              <w:t>ср</w:t>
            </w:r>
            <w:proofErr w:type="spellEnd"/>
            <w:r w:rsidRPr="00284484">
              <w:rPr>
                <w:rFonts w:ascii="Times New Roman" w:hAnsi="Times New Roman" w:cs="Times New Roman"/>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16C77" w:rsidRPr="00284484" w:rsidRDefault="00416C77" w:rsidP="004665C1">
            <w:pPr>
              <w:pStyle w:val="ConsPlusNormal"/>
              <w:ind w:firstLine="34"/>
              <w:jc w:val="both"/>
              <w:rPr>
                <w:rFonts w:ascii="Times New Roman" w:hAnsi="Times New Roman" w:cs="Times New Roman"/>
                <w:sz w:val="28"/>
                <w:szCs w:val="28"/>
              </w:rPr>
            </w:pPr>
            <w:proofErr w:type="spellStart"/>
            <w:proofErr w:type="gramStart"/>
            <w:r w:rsidRPr="00284484">
              <w:rPr>
                <w:rFonts w:ascii="Times New Roman" w:hAnsi="Times New Roman" w:cs="Times New Roman"/>
                <w:sz w:val="28"/>
                <w:szCs w:val="28"/>
              </w:rPr>
              <w:t>N</w:t>
            </w:r>
            <w:proofErr w:type="gramEnd"/>
            <w:r w:rsidRPr="00284484">
              <w:rPr>
                <w:rFonts w:ascii="Times New Roman" w:hAnsi="Times New Roman" w:cs="Times New Roman"/>
                <w:sz w:val="28"/>
                <w:szCs w:val="28"/>
                <w:vertAlign w:val="subscript"/>
              </w:rPr>
              <w:t>ср</w:t>
            </w:r>
            <w:proofErr w:type="spellEnd"/>
            <w:r w:rsidRPr="00284484">
              <w:rPr>
                <w:rFonts w:ascii="Times New Roman" w:hAnsi="Times New Roman" w:cs="Times New Roman"/>
                <w:sz w:val="28"/>
                <w:szCs w:val="28"/>
              </w:rPr>
              <w:t xml:space="preserve"> определяется как среднее арифметическое по количеству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16C77" w:rsidRPr="0067576C" w:rsidRDefault="00416C77" w:rsidP="004665C1">
            <w:pPr>
              <w:pStyle w:val="ConsPlusNormal"/>
              <w:ind w:firstLine="34"/>
              <w:jc w:val="both"/>
            </w:pPr>
          </w:p>
        </w:tc>
        <w:tc>
          <w:tcPr>
            <w:tcW w:w="1418" w:type="dxa"/>
          </w:tcPr>
          <w:p w:rsidR="00416C77" w:rsidRPr="00284484" w:rsidRDefault="00416C77" w:rsidP="004665C1">
            <w:pPr>
              <w:pStyle w:val="ConsPlusNormal"/>
              <w:jc w:val="both"/>
              <w:rPr>
                <w:rFonts w:ascii="Times New Roman" w:hAnsi="Times New Roman" w:cs="Times New Roman"/>
                <w:sz w:val="28"/>
                <w:szCs w:val="28"/>
              </w:rPr>
            </w:pPr>
          </w:p>
        </w:tc>
      </w:tr>
      <w:tr w:rsidR="00416C77" w:rsidRPr="00284484" w:rsidTr="004665C1">
        <w:tc>
          <w:tcPr>
            <w:tcW w:w="817" w:type="dxa"/>
            <w:vMerge w:val="restart"/>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pStyle w:val="ConsPlusNormal"/>
              <w:ind w:firstLine="34"/>
              <w:jc w:val="both"/>
              <w:rPr>
                <w:rFonts w:ascii="Times New Roman" w:hAnsi="Times New Roman" w:cs="Times New Roman"/>
                <w:sz w:val="28"/>
                <w:szCs w:val="28"/>
              </w:rPr>
            </w:pPr>
            <w:r w:rsidRPr="00284484">
              <w:rPr>
                <w:rFonts w:ascii="Times New Roman" w:hAnsi="Times New Roman" w:cs="Times New Roman"/>
                <w:sz w:val="28"/>
                <w:szCs w:val="28"/>
              </w:rPr>
              <w:t>A ≤ 5%</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30</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rPr>
                <w:sz w:val="28"/>
                <w:szCs w:val="28"/>
              </w:rPr>
            </w:pPr>
            <w:r w:rsidRPr="00284484">
              <w:rPr>
                <w:sz w:val="28"/>
                <w:szCs w:val="28"/>
              </w:rPr>
              <w:t>5% &lt; A ≤ 15%</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20</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pStyle w:val="ConsPlusNormal"/>
              <w:jc w:val="both"/>
              <w:rPr>
                <w:rFonts w:ascii="Times New Roman" w:hAnsi="Times New Roman" w:cs="Times New Roman"/>
                <w:sz w:val="28"/>
                <w:szCs w:val="28"/>
              </w:rPr>
            </w:pPr>
            <w:r w:rsidRPr="00284484">
              <w:rPr>
                <w:rFonts w:ascii="Times New Roman" w:hAnsi="Times New Roman" w:cs="Times New Roman"/>
                <w:sz w:val="28"/>
                <w:szCs w:val="28"/>
              </w:rPr>
              <w:t>15% &lt; A ≤ 25%</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10</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pStyle w:val="ConsPlusNormal"/>
              <w:jc w:val="both"/>
              <w:rPr>
                <w:rFonts w:ascii="Times New Roman" w:hAnsi="Times New Roman" w:cs="Times New Roman"/>
                <w:sz w:val="28"/>
                <w:szCs w:val="28"/>
              </w:rPr>
            </w:pPr>
            <w:r w:rsidRPr="00284484">
              <w:rPr>
                <w:rFonts w:ascii="Times New Roman" w:hAnsi="Times New Roman" w:cs="Times New Roman"/>
                <w:sz w:val="28"/>
                <w:szCs w:val="28"/>
              </w:rPr>
              <w:t>25% &lt; A ≤ 35%</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5</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pPr>
              <w:pStyle w:val="ConsPlusNormal"/>
              <w:jc w:val="both"/>
              <w:rPr>
                <w:rFonts w:ascii="Times New Roman" w:hAnsi="Times New Roman" w:cs="Times New Roman"/>
                <w:sz w:val="28"/>
                <w:szCs w:val="28"/>
              </w:rPr>
            </w:pPr>
            <w:r w:rsidRPr="00284484">
              <w:rPr>
                <w:rFonts w:ascii="Times New Roman" w:hAnsi="Times New Roman" w:cs="Times New Roman"/>
                <w:sz w:val="28"/>
                <w:szCs w:val="28"/>
              </w:rPr>
              <w:t>A &gt;35%</w:t>
            </w:r>
          </w:p>
          <w:p w:rsidR="00416C77" w:rsidRPr="00284484" w:rsidRDefault="00416C77" w:rsidP="004665C1">
            <w:pPr>
              <w:pStyle w:val="ConsPlusNormal"/>
              <w:jc w:val="both"/>
              <w:rPr>
                <w:rFonts w:ascii="Times New Roman" w:hAnsi="Times New Roman" w:cs="Times New Roman"/>
                <w:sz w:val="28"/>
                <w:szCs w:val="28"/>
              </w:rPr>
            </w:pP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0</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2.</w:t>
            </w:r>
          </w:p>
        </w:tc>
        <w:tc>
          <w:tcPr>
            <w:tcW w:w="7513" w:type="dxa"/>
          </w:tcPr>
          <w:p w:rsidR="00416C77" w:rsidRPr="00284484" w:rsidRDefault="00416C77" w:rsidP="004665C1">
            <w:pPr>
              <w:pStyle w:val="ConsPlusNormal"/>
              <w:jc w:val="both"/>
              <w:rPr>
                <w:rFonts w:ascii="Times New Roman" w:hAnsi="Times New Roman" w:cs="Times New Roman"/>
                <w:sz w:val="28"/>
                <w:szCs w:val="28"/>
              </w:rPr>
            </w:pPr>
            <w:proofErr w:type="gramStart"/>
            <w:r w:rsidRPr="00284484">
              <w:rPr>
                <w:rFonts w:ascii="Times New Roman" w:hAnsi="Times New Roman" w:cs="Times New Roman"/>
                <w:sz w:val="28"/>
                <w:szCs w:val="28"/>
              </w:rPr>
              <w:t xml:space="preserve">B - опыт осуществления регулярных перевозок юридическим лицом, индивидуальным предпринимателем </w:t>
            </w:r>
            <w:r w:rsidRPr="00284484">
              <w:rPr>
                <w:rFonts w:ascii="Times New Roman" w:hAnsi="Times New Roman" w:cs="Times New Roman"/>
                <w:sz w:val="28"/>
                <w:szCs w:val="28"/>
              </w:rPr>
              <w:lastRenderedPageBreak/>
              <w:t>или участниками договора простого товарищества, который подтвержден сведениями об исполнении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предусмотренными нормативными</w:t>
            </w:r>
            <w:proofErr w:type="gramEnd"/>
            <w:r w:rsidRPr="00284484">
              <w:rPr>
                <w:rFonts w:ascii="Times New Roman" w:hAnsi="Times New Roman" w:cs="Times New Roman"/>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416C77" w:rsidRPr="00284484" w:rsidRDefault="00416C77" w:rsidP="004665C1">
            <w:pPr>
              <w:pStyle w:val="ConsPlusNormal"/>
              <w:jc w:val="both"/>
              <w:rPr>
                <w:rFonts w:ascii="Times New Roman" w:hAnsi="Times New Roman" w:cs="Times New Roman"/>
                <w:sz w:val="28"/>
                <w:szCs w:val="28"/>
              </w:rPr>
            </w:pPr>
          </w:p>
        </w:tc>
        <w:tc>
          <w:tcPr>
            <w:tcW w:w="1418" w:type="dxa"/>
          </w:tcPr>
          <w:p w:rsidR="00416C77" w:rsidRPr="00284484" w:rsidRDefault="00416C77" w:rsidP="004665C1">
            <w:pPr>
              <w:pStyle w:val="ConsPlusNormal"/>
              <w:jc w:val="both"/>
              <w:rPr>
                <w:rFonts w:ascii="Times New Roman" w:hAnsi="Times New Roman" w:cs="Times New Roman"/>
                <w:sz w:val="28"/>
                <w:szCs w:val="28"/>
              </w:rPr>
            </w:pPr>
          </w:p>
        </w:tc>
      </w:tr>
      <w:tr w:rsidR="00416C77" w:rsidRPr="00284484" w:rsidTr="004665C1">
        <w:tc>
          <w:tcPr>
            <w:tcW w:w="817" w:type="dxa"/>
            <w:vMerge w:val="restart"/>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pStyle w:val="ConsPlusNormal"/>
              <w:jc w:val="both"/>
              <w:rPr>
                <w:rFonts w:ascii="Times New Roman" w:hAnsi="Times New Roman" w:cs="Times New Roman"/>
                <w:sz w:val="28"/>
                <w:szCs w:val="28"/>
              </w:rPr>
            </w:pPr>
            <w:r w:rsidRPr="00284484">
              <w:rPr>
                <w:rFonts w:ascii="Times New Roman" w:hAnsi="Times New Roman" w:cs="Times New Roman"/>
                <w:sz w:val="28"/>
                <w:szCs w:val="28"/>
              </w:rPr>
              <w:t>до 1 года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0</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pStyle w:val="ConsPlusNormal"/>
              <w:jc w:val="both"/>
              <w:rPr>
                <w:rFonts w:ascii="Times New Roman" w:hAnsi="Times New Roman" w:cs="Times New Roman"/>
                <w:sz w:val="28"/>
                <w:szCs w:val="28"/>
              </w:rPr>
            </w:pPr>
            <w:r w:rsidRPr="00284484">
              <w:rPr>
                <w:rFonts w:ascii="Times New Roman" w:hAnsi="Times New Roman" w:cs="Times New Roman"/>
                <w:sz w:val="28"/>
                <w:szCs w:val="28"/>
              </w:rPr>
              <w:t>от 1 до 2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3</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2 до 3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6</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3 до 4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9</w:t>
            </w:r>
          </w:p>
        </w:tc>
      </w:tr>
      <w:tr w:rsidR="00416C77" w:rsidRPr="00284484" w:rsidTr="004665C1">
        <w:trPr>
          <w:trHeight w:val="130"/>
        </w:trPr>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4 до 5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12</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5 до 6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15</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6 до 7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18</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7 до 8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21</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8 до 9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24</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r w:rsidRPr="00284484">
              <w:rPr>
                <w:sz w:val="28"/>
                <w:szCs w:val="28"/>
              </w:rPr>
              <w:t>от 9 до 10 лет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27</w:t>
            </w:r>
          </w:p>
        </w:tc>
      </w:tr>
      <w:tr w:rsidR="00416C77" w:rsidRPr="00284484" w:rsidTr="004665C1">
        <w:tc>
          <w:tcPr>
            <w:tcW w:w="817" w:type="dxa"/>
            <w:vMerge/>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pPr>
              <w:rPr>
                <w:sz w:val="28"/>
                <w:szCs w:val="28"/>
              </w:rPr>
            </w:pPr>
            <w:r w:rsidRPr="00284484">
              <w:rPr>
                <w:sz w:val="28"/>
                <w:szCs w:val="28"/>
              </w:rPr>
              <w:t xml:space="preserve">более 10 лет </w:t>
            </w:r>
          </w:p>
          <w:p w:rsidR="00416C77" w:rsidRDefault="00416C77" w:rsidP="004665C1"/>
        </w:tc>
        <w:tc>
          <w:tcPr>
            <w:tcW w:w="1418"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30</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r w:rsidRPr="00284484">
              <w:rPr>
                <w:rFonts w:ascii="Times New Roman" w:hAnsi="Times New Roman" w:cs="Times New Roman"/>
                <w:sz w:val="28"/>
                <w:szCs w:val="28"/>
              </w:rPr>
              <w:t>3.</w:t>
            </w:r>
          </w:p>
        </w:tc>
        <w:tc>
          <w:tcPr>
            <w:tcW w:w="7513" w:type="dxa"/>
          </w:tcPr>
          <w:p w:rsidR="00416C77" w:rsidRDefault="00416C77" w:rsidP="004665C1">
            <w:pPr>
              <w:jc w:val="both"/>
              <w:rPr>
                <w:sz w:val="28"/>
                <w:szCs w:val="28"/>
              </w:rPr>
            </w:pPr>
            <w:r w:rsidRPr="00284484">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sz w:val="28"/>
                <w:szCs w:val="28"/>
              </w:rPr>
              <w:t>.</w:t>
            </w:r>
          </w:p>
          <w:p w:rsidR="00416C77" w:rsidRPr="00284484" w:rsidRDefault="00416C77" w:rsidP="004665C1">
            <w:pPr>
              <w:jc w:val="both"/>
              <w:rPr>
                <w:sz w:val="28"/>
                <w:szCs w:val="28"/>
              </w:rPr>
            </w:pPr>
          </w:p>
          <w:p w:rsidR="00416C77" w:rsidRDefault="00416C77" w:rsidP="004665C1">
            <w:pPr>
              <w:jc w:val="both"/>
            </w:pPr>
            <w:r w:rsidRPr="00284484">
              <w:rPr>
                <w:sz w:val="28"/>
                <w:szCs w:val="28"/>
              </w:rPr>
              <w:t xml:space="preserve">С - </w:t>
            </w:r>
            <w:r>
              <w:rPr>
                <w:sz w:val="28"/>
                <w:szCs w:val="28"/>
              </w:rPr>
              <w:t>класс по габаритной длине в метрах:</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jc w:val="both"/>
              <w:rPr>
                <w:sz w:val="28"/>
                <w:szCs w:val="28"/>
              </w:rPr>
            </w:pPr>
            <w:r>
              <w:rPr>
                <w:sz w:val="28"/>
                <w:szCs w:val="28"/>
              </w:rPr>
              <w:t>особо малый (</w:t>
            </w:r>
            <w:proofErr w:type="gramStart"/>
            <w:r>
              <w:rPr>
                <w:sz w:val="28"/>
                <w:szCs w:val="28"/>
              </w:rPr>
              <w:t>длинна</w:t>
            </w:r>
            <w:proofErr w:type="gramEnd"/>
            <w:r>
              <w:rPr>
                <w:sz w:val="28"/>
                <w:szCs w:val="28"/>
              </w:rPr>
              <w:t xml:space="preserve"> до 5,5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jc w:val="both"/>
              <w:rPr>
                <w:sz w:val="28"/>
                <w:szCs w:val="28"/>
              </w:rPr>
            </w:pPr>
            <w:r>
              <w:rPr>
                <w:sz w:val="28"/>
                <w:szCs w:val="28"/>
              </w:rPr>
              <w:t>малый (от 5,5 до 7,5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jc w:val="both"/>
              <w:rPr>
                <w:sz w:val="28"/>
                <w:szCs w:val="28"/>
              </w:rPr>
            </w:pPr>
            <w:r>
              <w:rPr>
                <w:sz w:val="28"/>
                <w:szCs w:val="28"/>
              </w:rPr>
              <w:t>средний (от 7,5 до 10 включительно)</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jc w:val="both"/>
              <w:rPr>
                <w:sz w:val="28"/>
                <w:szCs w:val="28"/>
              </w:rPr>
            </w:pPr>
            <w:r>
              <w:rPr>
                <w:sz w:val="28"/>
                <w:szCs w:val="28"/>
              </w:rPr>
              <w:t xml:space="preserve">большой (от 10 до 12 включительно) </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pPr>
              <w:jc w:val="both"/>
              <w:rPr>
                <w:sz w:val="28"/>
                <w:szCs w:val="28"/>
              </w:rPr>
            </w:pPr>
            <w:r>
              <w:rPr>
                <w:sz w:val="28"/>
                <w:szCs w:val="28"/>
              </w:rPr>
              <w:t xml:space="preserve">особо большой (свыше 12) </w:t>
            </w:r>
          </w:p>
          <w:p w:rsidR="00416C77" w:rsidRPr="00284484" w:rsidRDefault="00416C77" w:rsidP="004665C1">
            <w:pPr>
              <w:jc w:val="both"/>
              <w:rPr>
                <w:sz w:val="28"/>
                <w:szCs w:val="28"/>
              </w:rPr>
            </w:pP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416C77" w:rsidRDefault="00416C77" w:rsidP="004665C1">
            <w:pPr>
              <w:jc w:val="both"/>
              <w:rPr>
                <w:sz w:val="28"/>
                <w:szCs w:val="28"/>
              </w:rPr>
            </w:pPr>
            <w:r w:rsidRPr="00243B84">
              <w:rPr>
                <w:sz w:val="28"/>
                <w:szCs w:val="28"/>
              </w:rPr>
              <w:t>D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w:t>
            </w:r>
            <w:r>
              <w:rPr>
                <w:sz w:val="28"/>
                <w:szCs w:val="28"/>
              </w:rPr>
              <w:t xml:space="preserve"> об осуществлении перевозок по маршруту регулярных перевозок (за каждое транспортное средство на каждом конкретном маршруте)</w:t>
            </w:r>
          </w:p>
          <w:p w:rsidR="00416C77" w:rsidRPr="00284484" w:rsidRDefault="00416C77" w:rsidP="004665C1">
            <w:pPr>
              <w:jc w:val="both"/>
              <w:rPr>
                <w:sz w:val="28"/>
                <w:szCs w:val="28"/>
              </w:rPr>
            </w:pPr>
          </w:p>
        </w:tc>
        <w:tc>
          <w:tcPr>
            <w:tcW w:w="1418" w:type="dxa"/>
          </w:tcPr>
          <w:p w:rsidR="00416C77" w:rsidRPr="00284484" w:rsidRDefault="00416C77" w:rsidP="004665C1">
            <w:pPr>
              <w:pStyle w:val="ConsPlusNormal"/>
              <w:jc w:val="center"/>
              <w:rPr>
                <w:rFonts w:ascii="Times New Roman" w:hAnsi="Times New Roman" w:cs="Times New Roman"/>
                <w:sz w:val="28"/>
                <w:szCs w:val="28"/>
              </w:rPr>
            </w:pP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Pr="00284484" w:rsidRDefault="00416C77" w:rsidP="004665C1">
            <w:pPr>
              <w:jc w:val="both"/>
              <w:rPr>
                <w:sz w:val="28"/>
                <w:szCs w:val="28"/>
              </w:rPr>
            </w:pPr>
            <w:r>
              <w:rPr>
                <w:sz w:val="28"/>
                <w:szCs w:val="28"/>
              </w:rPr>
              <w:t>6 лет и менее</w:t>
            </w:r>
          </w:p>
        </w:tc>
        <w:tc>
          <w:tcPr>
            <w:tcW w:w="1418" w:type="dxa"/>
          </w:tcPr>
          <w:p w:rsidR="00416C77" w:rsidRPr="00284484"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pPr>
              <w:jc w:val="both"/>
              <w:rPr>
                <w:sz w:val="28"/>
                <w:szCs w:val="28"/>
              </w:rPr>
            </w:pPr>
            <w:r>
              <w:rPr>
                <w:sz w:val="28"/>
                <w:szCs w:val="28"/>
              </w:rPr>
              <w:t>от 6 до 9 лет</w:t>
            </w:r>
          </w:p>
        </w:tc>
        <w:tc>
          <w:tcPr>
            <w:tcW w:w="1418" w:type="dxa"/>
          </w:tcPr>
          <w:p w:rsidR="00416C77"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416C77" w:rsidRPr="00284484" w:rsidTr="004665C1">
        <w:tc>
          <w:tcPr>
            <w:tcW w:w="817" w:type="dxa"/>
          </w:tcPr>
          <w:p w:rsidR="00416C77" w:rsidRPr="00284484" w:rsidRDefault="00416C77" w:rsidP="004665C1">
            <w:pPr>
              <w:pStyle w:val="ConsPlusNormal"/>
              <w:jc w:val="center"/>
              <w:rPr>
                <w:rFonts w:ascii="Times New Roman" w:hAnsi="Times New Roman" w:cs="Times New Roman"/>
                <w:sz w:val="28"/>
                <w:szCs w:val="28"/>
              </w:rPr>
            </w:pPr>
          </w:p>
        </w:tc>
        <w:tc>
          <w:tcPr>
            <w:tcW w:w="7513" w:type="dxa"/>
          </w:tcPr>
          <w:p w:rsidR="00416C77" w:rsidRDefault="00416C77" w:rsidP="004665C1">
            <w:pPr>
              <w:jc w:val="both"/>
              <w:rPr>
                <w:sz w:val="28"/>
                <w:szCs w:val="28"/>
              </w:rPr>
            </w:pPr>
            <w:r>
              <w:rPr>
                <w:sz w:val="28"/>
                <w:szCs w:val="28"/>
              </w:rPr>
              <w:t>9 лет и более</w:t>
            </w:r>
          </w:p>
        </w:tc>
        <w:tc>
          <w:tcPr>
            <w:tcW w:w="1418" w:type="dxa"/>
          </w:tcPr>
          <w:p w:rsidR="00416C77" w:rsidRDefault="00416C77" w:rsidP="004665C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bl>
    <w:p w:rsidR="00416C77" w:rsidRDefault="00416C77" w:rsidP="00416C77">
      <w:pPr>
        <w:pStyle w:val="ConsPlusNormal"/>
        <w:ind w:left="-142"/>
        <w:jc w:val="both"/>
        <w:rPr>
          <w:rFonts w:ascii="Times New Roman" w:hAnsi="Times New Roman" w:cs="Times New Roman"/>
          <w:sz w:val="28"/>
          <w:szCs w:val="28"/>
        </w:rPr>
      </w:pPr>
    </w:p>
    <w:p w:rsidR="00416C77" w:rsidRDefault="00416C77" w:rsidP="00416C77">
      <w:pPr>
        <w:pStyle w:val="ConsPlusNormal"/>
        <w:ind w:firstLine="540"/>
        <w:jc w:val="both"/>
        <w:rPr>
          <w:rFonts w:ascii="Times New Roman" w:hAnsi="Times New Roman" w:cs="Times New Roman"/>
          <w:sz w:val="28"/>
          <w:szCs w:val="28"/>
        </w:rPr>
      </w:pPr>
    </w:p>
    <w:p w:rsidR="00416C77" w:rsidRDefault="00416C77" w:rsidP="00416C77">
      <w:pPr>
        <w:rPr>
          <w:sz w:val="24"/>
          <w:szCs w:val="24"/>
        </w:rPr>
      </w:pPr>
    </w:p>
    <w:p w:rsidR="00416C77" w:rsidRDefault="00416C77" w:rsidP="00416C77">
      <w:pPr>
        <w:rPr>
          <w:sz w:val="24"/>
          <w:szCs w:val="24"/>
        </w:rPr>
      </w:pPr>
    </w:p>
    <w:p w:rsidR="00416C77" w:rsidRPr="00243B84" w:rsidRDefault="00416C77" w:rsidP="00416C77">
      <w:pPr>
        <w:pStyle w:val="ConsPlusNormal"/>
        <w:jc w:val="both"/>
        <w:rPr>
          <w:rFonts w:ascii="Times New Roman" w:hAnsi="Times New Roman" w:cs="Times New Roman"/>
          <w:sz w:val="28"/>
          <w:szCs w:val="28"/>
        </w:rPr>
      </w:pPr>
    </w:p>
    <w:p w:rsidR="00416C77" w:rsidRPr="00243B84" w:rsidRDefault="00416C77" w:rsidP="00416C77">
      <w:pPr>
        <w:pStyle w:val="ConsPlusNormal"/>
        <w:jc w:val="both"/>
        <w:rPr>
          <w:rFonts w:ascii="Times New Roman" w:hAnsi="Times New Roman" w:cs="Times New Roman"/>
          <w:sz w:val="28"/>
          <w:szCs w:val="28"/>
        </w:rPr>
      </w:pPr>
    </w:p>
    <w:p w:rsidR="00416C77" w:rsidRPr="00A24E9E" w:rsidRDefault="00416C77" w:rsidP="00416C77">
      <w:pPr>
        <w:pStyle w:val="ConsPlusNormal"/>
        <w:ind w:firstLine="540"/>
        <w:jc w:val="both"/>
        <w:rPr>
          <w:rFonts w:ascii="Times New Roman" w:hAnsi="Times New Roman" w:cs="Times New Roman"/>
          <w:sz w:val="28"/>
          <w:szCs w:val="28"/>
        </w:rPr>
      </w:pPr>
    </w:p>
    <w:p w:rsidR="00416C77" w:rsidRDefault="00416C77" w:rsidP="00416C77">
      <w:pPr>
        <w:pStyle w:val="ConsPlusNormal"/>
        <w:ind w:firstLine="540"/>
        <w:jc w:val="both"/>
        <w:rPr>
          <w:rFonts w:ascii="Times New Roman" w:hAnsi="Times New Roman" w:cs="Times New Roman"/>
          <w:sz w:val="28"/>
          <w:szCs w:val="28"/>
        </w:rPr>
      </w:pPr>
    </w:p>
    <w:p w:rsidR="00416C77" w:rsidRDefault="00416C77" w:rsidP="00416C77">
      <w:pPr>
        <w:pStyle w:val="ConsPlusNormal"/>
        <w:ind w:firstLine="540"/>
        <w:jc w:val="both"/>
        <w:rPr>
          <w:rFonts w:ascii="Times New Roman" w:hAnsi="Times New Roman" w:cs="Times New Roman"/>
          <w:sz w:val="28"/>
          <w:szCs w:val="28"/>
        </w:rPr>
      </w:pPr>
    </w:p>
    <w:p w:rsidR="00416C77" w:rsidRDefault="00416C77"/>
    <w:sectPr w:rsidR="0041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77"/>
    <w:rsid w:val="001F79FE"/>
    <w:rsid w:val="002C1BB4"/>
    <w:rsid w:val="002E0E3E"/>
    <w:rsid w:val="00416C77"/>
    <w:rsid w:val="00440514"/>
    <w:rsid w:val="00544D84"/>
    <w:rsid w:val="007C6040"/>
    <w:rsid w:val="00E308D9"/>
    <w:rsid w:val="00F664F9"/>
    <w:rsid w:val="00F8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C77"/>
    <w:rPr>
      <w:color w:val="0000FF"/>
      <w:u w:val="single"/>
    </w:rPr>
  </w:style>
  <w:style w:type="paragraph" w:customStyle="1" w:styleId="ConsPlusNormal">
    <w:name w:val="ConsPlusNormal"/>
    <w:rsid w:val="00416C7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4">
    <w:name w:val="Balloon Text"/>
    <w:basedOn w:val="a"/>
    <w:link w:val="a5"/>
    <w:uiPriority w:val="99"/>
    <w:semiHidden/>
    <w:unhideWhenUsed/>
    <w:rsid w:val="00416C77"/>
    <w:rPr>
      <w:rFonts w:ascii="Tahoma" w:hAnsi="Tahoma" w:cs="Tahoma"/>
      <w:sz w:val="16"/>
      <w:szCs w:val="16"/>
    </w:rPr>
  </w:style>
  <w:style w:type="character" w:customStyle="1" w:styleId="a5">
    <w:name w:val="Текст выноски Знак"/>
    <w:basedOn w:val="a0"/>
    <w:link w:val="a4"/>
    <w:uiPriority w:val="99"/>
    <w:semiHidden/>
    <w:rsid w:val="00416C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C77"/>
    <w:rPr>
      <w:color w:val="0000FF"/>
      <w:u w:val="single"/>
    </w:rPr>
  </w:style>
  <w:style w:type="paragraph" w:customStyle="1" w:styleId="ConsPlusNormal">
    <w:name w:val="ConsPlusNormal"/>
    <w:rsid w:val="00416C7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4">
    <w:name w:val="Balloon Text"/>
    <w:basedOn w:val="a"/>
    <w:link w:val="a5"/>
    <w:uiPriority w:val="99"/>
    <w:semiHidden/>
    <w:unhideWhenUsed/>
    <w:rsid w:val="00416C77"/>
    <w:rPr>
      <w:rFonts w:ascii="Tahoma" w:hAnsi="Tahoma" w:cs="Tahoma"/>
      <w:sz w:val="16"/>
      <w:szCs w:val="16"/>
    </w:rPr>
  </w:style>
  <w:style w:type="character" w:customStyle="1" w:styleId="a5">
    <w:name w:val="Текст выноски Знак"/>
    <w:basedOn w:val="a0"/>
    <w:link w:val="a4"/>
    <w:uiPriority w:val="99"/>
    <w:semiHidden/>
    <w:rsid w:val="00416C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13/7845593e7e3a21a88298a0206945213ba1498431/"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consultant.ru/document/cons_doc_LAW_287113/7845593e7e3a21a88298a0206945213ba1498431/"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consultant.ru/document/cons_doc_LAW_287113/7845593e7e3a21a88298a0206945213ba1498431/" TargetMode="External"/><Relationship Id="rId4" Type="http://schemas.openxmlformats.org/officeDocument/2006/relationships/settings" Target="settings.xml"/><Relationship Id="rId9" Type="http://schemas.openxmlformats.org/officeDocument/2006/relationships/hyperlink" Target="http://www.consultant.ru/document/cons_doc_LAW_287113/7845593e7e3a21a88298a0206945213ba1498431/"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231919B250CF3242809AE1014FEAD24D" ma:contentTypeVersion="9" ma:contentTypeDescription="Создание документа." ma:contentTypeScope="" ma:versionID="713f3f6b87262b253c8b1b542e4c8538">
  <xsd:schema xmlns:xsd="http://www.w3.org/2001/XMLSchema" xmlns:xs="http://www.w3.org/2001/XMLSchema" xmlns:p="http://schemas.microsoft.com/office/2006/metadata/properties" xmlns:ns2="6d7c22ec-c6a4-4777-88aa-bc3c76ac660e" xmlns:ns3="57504d04-691e-4fc4-8f09-4f19fdbe90f6" xmlns:ns4="02a04d9d-59e6-4d69-bf54-af5e844823be" targetNamespace="http://schemas.microsoft.com/office/2006/metadata/properties" ma:root="true" ma:fieldsID="e6640785021a52acb2bd33619981efbc" ns2:_="" ns3:_="" ns4:_="">
    <xsd:import namespace="6d7c22ec-c6a4-4777-88aa-bc3c76ac660e"/>
    <xsd:import namespace="57504d04-691e-4fc4-8f09-4f19fdbe90f6"/>
    <xsd:import namespace="02a04d9d-59e6-4d69-bf54-af5e844823be"/>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1f__x0430__x043f__x043a__x0430_1"/>
                <xsd:element ref="ns4:_x0414__x0430__x0442__x0430__x0020__x0434__x043e__x043a__x0443__x043c__x0435__x043d__x0442__x0430_1"/>
                <xsd:element ref="ns4:_x2116__x0020__x0434__x043e__x043a__x0443__x043c__x0435__x043d__x0442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a04d9d-59e6-4d69-bf54-af5e844823be" elementFormDefault="qualified">
    <xsd:import namespace="http://schemas.microsoft.com/office/2006/documentManagement/types"/>
    <xsd:import namespace="http://schemas.microsoft.com/office/infopath/2007/PartnerControls"/>
    <xsd:element name="_x041f__x0430__x043f__x043a__x0430_1" ma:index="12" ma:displayName="Папка" ma:default="2021" ma:format="Dropdown" ma:internalName="_x041f__x0430__x043f__x043a__x0430_1">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8"/>
        </xsd:restriction>
      </xsd:simpleType>
    </xsd:element>
    <xsd:element name="_x0414__x0430__x0442__x0430__x0020__x0434__x043e__x043a__x0443__x043c__x0435__x043d__x0442__x0430_1" ma:index="13" ma:displayName="Дата документа" ma:format="DateOnly" ma:internalName="_x0414__x0430__x0442__x0430__x0020__x0434__x043e__x043a__x0443__x043c__x0435__x043d__x0442__x0430_1">
      <xsd:simpleType>
        <xsd:restriction base="dms:DateTime"/>
      </xsd:simpleType>
    </xsd:element>
    <xsd:element name="_x2116__x0020__x0434__x043e__x043a__x0443__x043c__x0435__x043d__x0442__x0430_1" ma:index="14" ma:displayName="№ документа" ma:decimals="0" ma:internalName="_x2116__x0020__x0434__x043e__x043a__x0443__x043c__x0435__x043d__x0442__x0430_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МО «Городское поселение Морки» от 05 июля 2019 г. № 226</_x041e__x043f__x0438__x0441__x0430__x043d__x0438__x0435_>
    <_x041f__x0430__x043f__x043a__x0430_1 xmlns="02a04d9d-59e6-4d69-bf54-af5e844823be">2019</_x041f__x0430__x043f__x043a__x0430_1>
    <_x2116__x0020__x0434__x043e__x043a__x0443__x043c__x0435__x043d__x0442__x0430_1 xmlns="02a04d9d-59e6-4d69-bf54-af5e844823be">341</_x2116__x0020__x0434__x043e__x043a__x0443__x043c__x0435__x043d__x0442__x0430_1>
    <_x0414__x0430__x0442__x0430__x0020__x0434__x043e__x043a__x0443__x043c__x0435__x043d__x0442__x0430_1 xmlns="02a04d9d-59e6-4d69-bf54-af5e844823be">2019-08-29T21:00:00+00:00</_x0414__x0430__x0442__x0430__x0020__x0434__x043e__x043a__x0443__x043c__x0435__x043d__x0442__x0430_1>
    <_dlc_DocId xmlns="57504d04-691e-4fc4-8f09-4f19fdbe90f6">XXJ7TYMEEKJ2-4210-578</_dlc_DocId>
    <_dlc_DocIdUrl xmlns="57504d04-691e-4fc4-8f09-4f19fdbe90f6">
      <Url>https://vip.gov.mari.ru/morki/gpmorki/_layouts/DocIdRedir.aspx?ID=XXJ7TYMEEKJ2-4210-578</Url>
      <Description>XXJ7TYMEEKJ2-4210-578</Description>
    </_dlc_DocIdUrl>
  </documentManagement>
</p:properties>
</file>

<file path=customXml/itemProps1.xml><?xml version="1.0" encoding="utf-8"?>
<ds:datastoreItem xmlns:ds="http://schemas.openxmlformats.org/officeDocument/2006/customXml" ds:itemID="{9A00F5D8-C474-43EB-8BAC-3AAA19C6357D}"/>
</file>

<file path=customXml/itemProps2.xml><?xml version="1.0" encoding="utf-8"?>
<ds:datastoreItem xmlns:ds="http://schemas.openxmlformats.org/officeDocument/2006/customXml" ds:itemID="{F843684C-8D34-41AA-9561-56468CEC0045}"/>
</file>

<file path=customXml/itemProps3.xml><?xml version="1.0" encoding="utf-8"?>
<ds:datastoreItem xmlns:ds="http://schemas.openxmlformats.org/officeDocument/2006/customXml" ds:itemID="{052B3CB6-30B0-46F9-97C3-3D7BFB1F19F8}"/>
</file>

<file path=customXml/itemProps4.xml><?xml version="1.0" encoding="utf-8"?>
<ds:datastoreItem xmlns:ds="http://schemas.openxmlformats.org/officeDocument/2006/customXml" ds:itemID="{C5AE5914-8A8C-4B5B-9E63-E0277733A42B}"/>
</file>

<file path=customXml/itemProps5.xml><?xml version="1.0" encoding="utf-8"?>
<ds:datastoreItem xmlns:ds="http://schemas.openxmlformats.org/officeDocument/2006/customXml" ds:itemID="{63AD5670-0787-4CE1-8D53-CE873B6B2907}"/>
</file>

<file path=docProps/app.xml><?xml version="1.0" encoding="utf-8"?>
<Properties xmlns="http://schemas.openxmlformats.org/officeDocument/2006/extended-properties" xmlns:vt="http://schemas.openxmlformats.org/officeDocument/2006/docPropsVTypes">
  <Template>Normal</Template>
  <TotalTime>126</TotalTime>
  <Pages>1</Pages>
  <Words>4364</Words>
  <Characters>24879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341 от 30 августа 2019 года</dc:title>
  <dc:creator>User</dc:creator>
  <cp:lastModifiedBy>User</cp:lastModifiedBy>
  <cp:revision>5</cp:revision>
  <cp:lastPrinted>2019-09-05T04:31:00Z</cp:lastPrinted>
  <dcterms:created xsi:type="dcterms:W3CDTF">2019-09-02T10:05:00Z</dcterms:created>
  <dcterms:modified xsi:type="dcterms:W3CDTF">2019-09-20T10:17:00Z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0x010100231919B250CF3242809AE1014FEAD24D</vt:lpwstr>
  </property>
  <property fmtid="{D5CDD505-2E9C-101B-9397-08002B2CF9AE}" pid="3" name="_dlc_DocIdItemGuid">
    <vt:lpwstr>deea2799-ad8c-4ea1-af38-0ae656bd00f5</vt:lpwstr>
  </property>
</Properties>
</file>