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3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"/>
        <w:gridCol w:w="5694"/>
        <w:gridCol w:w="1138"/>
        <w:gridCol w:w="76"/>
        <w:gridCol w:w="772"/>
        <w:gridCol w:w="1122"/>
        <w:gridCol w:w="15"/>
        <w:gridCol w:w="979"/>
        <w:gridCol w:w="262"/>
        <w:gridCol w:w="964"/>
        <w:gridCol w:w="259"/>
        <w:gridCol w:w="884"/>
        <w:gridCol w:w="619"/>
        <w:gridCol w:w="396"/>
        <w:gridCol w:w="619"/>
        <w:gridCol w:w="409"/>
        <w:gridCol w:w="613"/>
      </w:tblGrid>
      <w:tr w:rsidR="00674843" w:rsidRPr="006A56C3" w:rsidTr="00674843">
        <w:trPr>
          <w:gridAfter w:val="1"/>
          <w:wAfter w:w="201" w:type="pct"/>
          <w:trHeight w:val="868"/>
        </w:trPr>
        <w:tc>
          <w:tcPr>
            <w:tcW w:w="4799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4843" w:rsidRPr="006A56C3" w:rsidRDefault="00674843" w:rsidP="00D7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Статистическая информация о ходе размещения заказов для государственных нужд за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2018 год,</w:t>
            </w:r>
            <w:r w:rsidRPr="006A56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проводимых Министерством здравоохранения Республики Марий Эл и медицинскими организациями Республики Марий Эл и иными государственными учреждениями Республики Марий Эл, находящимися в ведении Министерства здравоохранения Республики Марий Эл</w:t>
            </w:r>
          </w:p>
        </w:tc>
      </w:tr>
      <w:tr w:rsidR="00674843" w:rsidRPr="006A56C3" w:rsidTr="00674843">
        <w:trPr>
          <w:trHeight w:val="4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43" w:rsidRPr="006A56C3" w:rsidRDefault="0067484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843" w:rsidRPr="006A56C3" w:rsidRDefault="0067484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843" w:rsidRPr="006A56C3" w:rsidRDefault="0067484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43" w:rsidRPr="006A56C3" w:rsidRDefault="0067484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43" w:rsidRPr="006A56C3" w:rsidRDefault="0067484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43" w:rsidRPr="006A56C3" w:rsidRDefault="0067484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843" w:rsidRPr="006A56C3" w:rsidRDefault="0067484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43" w:rsidRPr="006A56C3" w:rsidRDefault="0067484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43" w:rsidRPr="006A56C3" w:rsidRDefault="0067484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43" w:rsidRPr="006A56C3" w:rsidRDefault="0067484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843" w:rsidRPr="006A56C3" w:rsidTr="00674843">
        <w:trPr>
          <w:gridAfter w:val="1"/>
          <w:wAfter w:w="201" w:type="pct"/>
          <w:trHeight w:val="227"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4843" w:rsidRPr="006A56C3" w:rsidRDefault="0067484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18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843" w:rsidRPr="006A56C3" w:rsidRDefault="0067484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843" w:rsidRPr="006A56C3" w:rsidRDefault="0067484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Закупки всего</w:t>
            </w:r>
          </w:p>
        </w:tc>
        <w:tc>
          <w:tcPr>
            <w:tcW w:w="2419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74843" w:rsidRPr="006A56C3" w:rsidRDefault="0067484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674843" w:rsidRPr="006A56C3" w:rsidTr="00674843">
        <w:trPr>
          <w:gridAfter w:val="1"/>
          <w:wAfter w:w="201" w:type="pct"/>
          <w:trHeight w:val="491"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843" w:rsidRPr="006A56C3" w:rsidRDefault="0067484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843" w:rsidRPr="006A56C3" w:rsidRDefault="0067484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843" w:rsidRPr="006A56C3" w:rsidRDefault="0067484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4843" w:rsidRPr="006A56C3" w:rsidRDefault="0067484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67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843" w:rsidRPr="006A56C3" w:rsidRDefault="0067484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 </w:t>
            </w: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единственного поставщика (подрядчика, исполнителя)</w:t>
            </w:r>
          </w:p>
        </w:tc>
      </w:tr>
      <w:tr w:rsidR="00674843" w:rsidRPr="006A56C3" w:rsidTr="00674843">
        <w:trPr>
          <w:gridAfter w:val="1"/>
          <w:wAfter w:w="201" w:type="pct"/>
          <w:trHeight w:val="214"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843" w:rsidRPr="006A56C3" w:rsidRDefault="0067484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843" w:rsidRPr="006A56C3" w:rsidRDefault="0067484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843" w:rsidRPr="006A56C3" w:rsidRDefault="0067484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843" w:rsidRPr="006A56C3" w:rsidRDefault="0067484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открытые конкурсы</w:t>
            </w:r>
          </w:p>
        </w:tc>
        <w:tc>
          <w:tcPr>
            <w:tcW w:w="368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843" w:rsidRPr="006A56C3" w:rsidRDefault="0067484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лектронные </w:t>
            </w: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аукционы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74843" w:rsidRPr="006A56C3" w:rsidRDefault="0067484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402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4843" w:rsidRPr="006A56C3" w:rsidRDefault="00674843" w:rsidP="006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8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 электронной форме</w:t>
            </w:r>
          </w:p>
        </w:tc>
        <w:tc>
          <w:tcPr>
            <w:tcW w:w="375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74843" w:rsidRPr="006A56C3" w:rsidRDefault="0067484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670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843" w:rsidRPr="006A56C3" w:rsidRDefault="0067484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4843" w:rsidRPr="006A56C3" w:rsidTr="00674843">
        <w:trPr>
          <w:gridAfter w:val="1"/>
          <w:wAfter w:w="201" w:type="pct"/>
          <w:trHeight w:val="654"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843" w:rsidRPr="006A56C3" w:rsidRDefault="0067484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843" w:rsidRPr="006A56C3" w:rsidRDefault="0067484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843" w:rsidRPr="006A56C3" w:rsidRDefault="0067484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843" w:rsidRPr="006A56C3" w:rsidRDefault="0067484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843" w:rsidRPr="006A56C3" w:rsidRDefault="0067484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4843" w:rsidRPr="006A56C3" w:rsidRDefault="0067484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3" w:rsidRPr="006A56C3" w:rsidRDefault="00674843" w:rsidP="006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4843" w:rsidRPr="006A56C3" w:rsidRDefault="0067484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843" w:rsidRPr="006A56C3" w:rsidRDefault="00674843" w:rsidP="00F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пп.1-3, 5-23, </w:t>
            </w: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26-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ч.1 ст.93 №44-ФЗ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843" w:rsidRPr="006A56C3" w:rsidRDefault="0067484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ч.1 ст.93 №44-ФЗ</w:t>
            </w:r>
          </w:p>
        </w:tc>
      </w:tr>
      <w:tr w:rsidR="00674843" w:rsidRPr="006A56C3" w:rsidTr="00674843">
        <w:trPr>
          <w:gridAfter w:val="1"/>
          <w:wAfter w:w="201" w:type="pct"/>
          <w:trHeight w:val="641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843" w:rsidRPr="006A56C3" w:rsidRDefault="0067484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843" w:rsidRPr="006A56C3" w:rsidRDefault="0067484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Всего проведено способов определения поставщиков (подрядчиков, исполнителей) и закупок у единственного поставщика (подрядчика, исполнителя)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674843" w:rsidRPr="00EE1B2A" w:rsidRDefault="00674843" w:rsidP="00EE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21089</w:t>
            </w:r>
          </w:p>
        </w:tc>
        <w:tc>
          <w:tcPr>
            <w:tcW w:w="27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43" w:rsidRPr="00BC3436" w:rsidRDefault="00674843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43" w:rsidRPr="00BC3436" w:rsidRDefault="00674843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12067</w:t>
            </w:r>
          </w:p>
        </w:tc>
        <w:tc>
          <w:tcPr>
            <w:tcW w:w="3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43" w:rsidRPr="00BC3436" w:rsidRDefault="00674843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3" w:rsidRPr="00674843" w:rsidRDefault="00674843" w:rsidP="006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4843" w:rsidRPr="00BC3436" w:rsidRDefault="00674843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43" w:rsidRPr="00BC3436" w:rsidRDefault="00674843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33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843" w:rsidRPr="00BC3436" w:rsidRDefault="00674843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7841</w:t>
            </w:r>
          </w:p>
        </w:tc>
      </w:tr>
      <w:tr w:rsidR="00674843" w:rsidRPr="006A56C3" w:rsidTr="00674843">
        <w:trPr>
          <w:gridAfter w:val="1"/>
          <w:wAfter w:w="201" w:type="pct"/>
          <w:trHeight w:val="252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843" w:rsidRPr="006A56C3" w:rsidRDefault="0067484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843" w:rsidRPr="006A56C3" w:rsidRDefault="0067484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Количество заключенных контрактов и договоров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674843" w:rsidRPr="00EE1B2A" w:rsidRDefault="00674843" w:rsidP="00EE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19402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43" w:rsidRPr="00BC3436" w:rsidRDefault="00674843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43" w:rsidRPr="00BC3436" w:rsidRDefault="00674843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10470</w:t>
            </w:r>
          </w:p>
        </w:tc>
        <w:tc>
          <w:tcPr>
            <w:tcW w:w="3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43" w:rsidRPr="00BC3436" w:rsidRDefault="00674843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691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3" w:rsidRPr="00674843" w:rsidRDefault="00674843" w:rsidP="006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4843" w:rsidRPr="00BC3436" w:rsidRDefault="00674843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43" w:rsidRPr="00BC3436" w:rsidRDefault="00674843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843" w:rsidRPr="00BC3436" w:rsidRDefault="00674843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7841</w:t>
            </w:r>
          </w:p>
        </w:tc>
      </w:tr>
      <w:tr w:rsidR="00674843" w:rsidRPr="006A56C3" w:rsidTr="00674843">
        <w:trPr>
          <w:gridAfter w:val="1"/>
          <w:wAfter w:w="201" w:type="pct"/>
          <w:trHeight w:val="252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843" w:rsidRPr="006A56C3" w:rsidRDefault="0067484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843" w:rsidRPr="006A56C3" w:rsidRDefault="0067484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Среднее количество участников закупок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674843" w:rsidRPr="00EE1B2A" w:rsidRDefault="00674843" w:rsidP="00EE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43" w:rsidRPr="00BC3436" w:rsidRDefault="00674843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43" w:rsidRPr="00BC3436" w:rsidRDefault="00674843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2,65</w:t>
            </w:r>
          </w:p>
        </w:tc>
        <w:tc>
          <w:tcPr>
            <w:tcW w:w="3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43" w:rsidRPr="00BC3436" w:rsidRDefault="00674843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3" w:rsidRPr="00674843" w:rsidRDefault="00674843" w:rsidP="006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4843" w:rsidRPr="00BC3436" w:rsidRDefault="00674843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1,73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4843" w:rsidRPr="00BC3436" w:rsidRDefault="00674843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4843" w:rsidRPr="00BC3436" w:rsidRDefault="00674843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74843" w:rsidRPr="006A56C3" w:rsidTr="00674843">
        <w:trPr>
          <w:gridAfter w:val="1"/>
          <w:wAfter w:w="201" w:type="pct"/>
          <w:trHeight w:val="252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843" w:rsidRPr="006A56C3" w:rsidRDefault="0067484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843" w:rsidRPr="006A56C3" w:rsidRDefault="0067484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Суммарная начальная цена контр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актов (лотов) и договоров (тыс. </w:t>
            </w: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674843" w:rsidRPr="00EE1B2A" w:rsidRDefault="00674843" w:rsidP="00EE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3 219 679,35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43" w:rsidRPr="00BC3436" w:rsidRDefault="00674843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71 179,80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43" w:rsidRPr="00BC3436" w:rsidRDefault="00674843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2 519 626,76</w:t>
            </w:r>
          </w:p>
        </w:tc>
        <w:tc>
          <w:tcPr>
            <w:tcW w:w="3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43" w:rsidRPr="00BC3436" w:rsidRDefault="00674843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69 252,81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3" w:rsidRPr="00674843" w:rsidRDefault="00674843" w:rsidP="006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9,29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4843" w:rsidRPr="00BC3436" w:rsidRDefault="00674843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8 514,06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43" w:rsidRPr="00BC3436" w:rsidRDefault="00674843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392 389,35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843" w:rsidRPr="00BC3436" w:rsidRDefault="00674843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158 707,28</w:t>
            </w:r>
          </w:p>
        </w:tc>
      </w:tr>
      <w:tr w:rsidR="00674843" w:rsidRPr="006A56C3" w:rsidTr="00674843">
        <w:trPr>
          <w:gridAfter w:val="1"/>
          <w:wAfter w:w="201" w:type="pct"/>
          <w:trHeight w:val="264"/>
        </w:trPr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843" w:rsidRPr="006A56C3" w:rsidRDefault="0067484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4843" w:rsidRPr="006A56C3" w:rsidRDefault="0067484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Общая стоимость заключенных контрактов и договоров (тыс. руб.) 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674843" w:rsidRPr="00EE1B2A" w:rsidRDefault="00674843" w:rsidP="00EE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2 793 120,53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43" w:rsidRPr="00BC3436" w:rsidRDefault="00674843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70 214,98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43" w:rsidRPr="00BC3436" w:rsidRDefault="00674843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2 110 441,44</w:t>
            </w:r>
          </w:p>
        </w:tc>
        <w:tc>
          <w:tcPr>
            <w:tcW w:w="32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43" w:rsidRPr="00BC3436" w:rsidRDefault="00674843" w:rsidP="0067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53 575,24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3" w:rsidRPr="00674843" w:rsidRDefault="00674843" w:rsidP="006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7,15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4843" w:rsidRPr="00BC3436" w:rsidRDefault="00674843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7 785,09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43" w:rsidRPr="00BC3436" w:rsidRDefault="00674843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D33">
              <w:rPr>
                <w:rFonts w:ascii="Times New Roman" w:hAnsi="Times New Roman" w:cs="Times New Roman"/>
                <w:sz w:val="18"/>
                <w:szCs w:val="18"/>
              </w:rPr>
              <w:t>392 389,35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843" w:rsidRPr="00BC3436" w:rsidRDefault="00674843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D33">
              <w:rPr>
                <w:rFonts w:ascii="Times New Roman" w:hAnsi="Times New Roman" w:cs="Times New Roman"/>
                <w:sz w:val="18"/>
                <w:szCs w:val="18"/>
              </w:rPr>
              <w:t>158 707,28</w:t>
            </w:r>
          </w:p>
        </w:tc>
      </w:tr>
    </w:tbl>
    <w:p w:rsidR="007F6505" w:rsidRDefault="007F6505">
      <w:bookmarkStart w:id="0" w:name="_GoBack"/>
      <w:bookmarkEnd w:id="0"/>
    </w:p>
    <w:tbl>
      <w:tblPr>
        <w:tblW w:w="5299" w:type="pct"/>
        <w:tblLayout w:type="fixed"/>
        <w:tblLook w:val="04A0" w:firstRow="1" w:lastRow="0" w:firstColumn="1" w:lastColumn="0" w:noHBand="0" w:noVBand="1"/>
      </w:tblPr>
      <w:tblGrid>
        <w:gridCol w:w="435"/>
        <w:gridCol w:w="5910"/>
        <w:gridCol w:w="1680"/>
        <w:gridCol w:w="236"/>
        <w:gridCol w:w="1081"/>
        <w:gridCol w:w="545"/>
        <w:gridCol w:w="1545"/>
        <w:gridCol w:w="201"/>
        <w:gridCol w:w="940"/>
        <w:gridCol w:w="699"/>
        <w:gridCol w:w="345"/>
        <w:gridCol w:w="1009"/>
        <w:gridCol w:w="163"/>
        <w:gridCol w:w="881"/>
      </w:tblGrid>
      <w:tr w:rsidR="00674843" w:rsidRPr="006A56C3" w:rsidTr="00674843">
        <w:trPr>
          <w:gridAfter w:val="1"/>
          <w:wAfter w:w="281" w:type="pct"/>
          <w:trHeight w:val="612"/>
        </w:trPr>
        <w:tc>
          <w:tcPr>
            <w:tcW w:w="4719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74843" w:rsidRPr="006A56C3" w:rsidRDefault="00674843" w:rsidP="0026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Статистическая информация о ходе размещения заказов для государственных нужд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за</w:t>
            </w:r>
            <w:r w:rsidRPr="006A56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9950E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2018 год</w:t>
            </w:r>
            <w:r w:rsidRPr="006A56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,</w:t>
            </w:r>
            <w:r w:rsidRPr="006A56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проводимых Министерством здравоохранения Республики Марий Эл</w:t>
            </w:r>
          </w:p>
        </w:tc>
      </w:tr>
      <w:tr w:rsidR="00F527BE" w:rsidRPr="006A56C3" w:rsidTr="00F527BE">
        <w:trPr>
          <w:trHeight w:val="207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7BE" w:rsidRPr="006A56C3" w:rsidTr="00F527BE">
        <w:trPr>
          <w:gridAfter w:val="1"/>
          <w:wAfter w:w="281" w:type="pct"/>
          <w:trHeight w:val="187"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18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Закупки всего</w:t>
            </w:r>
          </w:p>
        </w:tc>
        <w:tc>
          <w:tcPr>
            <w:tcW w:w="4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F527BE" w:rsidRPr="006A56C3" w:rsidRDefault="00F527BE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F527BE" w:rsidRPr="006A56C3" w:rsidTr="00F527BE">
        <w:trPr>
          <w:gridAfter w:val="1"/>
          <w:wAfter w:w="281" w:type="pct"/>
          <w:trHeight w:val="686"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1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7BE" w:rsidRPr="006A56C3" w:rsidRDefault="00F527BE" w:rsidP="00F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1007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BE" w:rsidRPr="006A56C3" w:rsidRDefault="00F527BE" w:rsidP="00F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F527BE" w:rsidRPr="006A56C3" w:rsidTr="00F527BE">
        <w:trPr>
          <w:gridAfter w:val="1"/>
          <w:wAfter w:w="281" w:type="pct"/>
          <w:trHeight w:val="207"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27BE" w:rsidRPr="006A56C3" w:rsidRDefault="00F527BE" w:rsidP="00F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электронные аукционы</w:t>
            </w:r>
          </w:p>
        </w:tc>
        <w:tc>
          <w:tcPr>
            <w:tcW w:w="55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27BE" w:rsidRPr="006A56C3" w:rsidRDefault="00F527BE" w:rsidP="00F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1007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27BE" w:rsidRPr="006A56C3" w:rsidRDefault="00F527BE" w:rsidP="00F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27BE" w:rsidRPr="006A56C3" w:rsidTr="00F527BE">
        <w:trPr>
          <w:gridAfter w:val="1"/>
          <w:wAfter w:w="281" w:type="pct"/>
          <w:trHeight w:val="540"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7BE" w:rsidRPr="006A56C3" w:rsidRDefault="00F527BE" w:rsidP="00F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27BE" w:rsidRPr="006A56C3" w:rsidRDefault="00F527BE" w:rsidP="00F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BE" w:rsidRPr="006A56C3" w:rsidRDefault="00F527BE" w:rsidP="00F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пп.1-3, 5-23,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26-54</w:t>
            </w: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ч.1 ст.93 №44-ФЗ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7BE" w:rsidRPr="006A56C3" w:rsidRDefault="00F527BE" w:rsidP="00F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ч.1 ст.93 №44-ФЗ</w:t>
            </w:r>
          </w:p>
        </w:tc>
      </w:tr>
      <w:tr w:rsidR="00EE1B2A" w:rsidRPr="006A56C3" w:rsidTr="00266D33">
        <w:trPr>
          <w:gridAfter w:val="1"/>
          <w:wAfter w:w="281" w:type="pct"/>
          <w:trHeight w:val="53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Всего проведено способов определения поставщиков (подрядчиков, исполнителей) и закупок у единственного поставщика (подрядчика, исполнителя)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EE1B2A" w:rsidRPr="00EE1B2A" w:rsidRDefault="00266D33" w:rsidP="00EE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A" w:rsidRPr="00F527BE" w:rsidRDefault="00266D33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55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B2A" w:rsidRPr="00F527BE" w:rsidRDefault="00266D33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A" w:rsidRPr="00F527BE" w:rsidRDefault="00266D33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B2A" w:rsidRPr="00F527BE" w:rsidRDefault="00266D33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</w:tr>
      <w:tr w:rsidR="00EE1B2A" w:rsidRPr="006A56C3" w:rsidTr="00266D33">
        <w:trPr>
          <w:gridAfter w:val="1"/>
          <w:wAfter w:w="281" w:type="pct"/>
          <w:trHeight w:val="207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8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Количество заключенных контрактов и договоров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EE1B2A" w:rsidRPr="00EE1B2A" w:rsidRDefault="00266D33" w:rsidP="00EE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A" w:rsidRPr="00F527BE" w:rsidRDefault="00266D33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55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B2A" w:rsidRPr="00F527BE" w:rsidRDefault="00266D33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A" w:rsidRPr="00F527BE" w:rsidRDefault="00266D33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B2A" w:rsidRPr="00F527BE" w:rsidRDefault="00266D33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</w:tr>
      <w:tr w:rsidR="00EE1B2A" w:rsidRPr="006A56C3" w:rsidTr="00266D33">
        <w:trPr>
          <w:gridAfter w:val="1"/>
          <w:wAfter w:w="281" w:type="pct"/>
          <w:trHeight w:val="251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8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Среднее количество участников закупок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EE1B2A" w:rsidRPr="00EE1B2A" w:rsidRDefault="00266D33" w:rsidP="00EE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1,68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A" w:rsidRPr="00F527BE" w:rsidRDefault="00266D33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1,68</w:t>
            </w:r>
          </w:p>
        </w:tc>
        <w:tc>
          <w:tcPr>
            <w:tcW w:w="55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B2A" w:rsidRPr="00F527BE" w:rsidRDefault="00266D33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1,71</w:t>
            </w:r>
          </w:p>
        </w:tc>
        <w:tc>
          <w:tcPr>
            <w:tcW w:w="52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1B2A" w:rsidRPr="00F527BE" w:rsidRDefault="00EE1B2A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7B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E1B2A" w:rsidRPr="00F527BE" w:rsidRDefault="00EE1B2A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7B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E1B2A" w:rsidRPr="006A56C3" w:rsidTr="00266D33">
        <w:trPr>
          <w:gridAfter w:val="1"/>
          <w:wAfter w:w="281" w:type="pct"/>
          <w:trHeight w:val="207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8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Суммарная начальная цена контрактов (лотов) и договоров (тыс. руб.)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EE1B2A" w:rsidRPr="00EE1B2A" w:rsidRDefault="00266D33" w:rsidP="00EE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255 853,94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A" w:rsidRPr="00F527BE" w:rsidRDefault="00266D33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235 853,65</w:t>
            </w:r>
          </w:p>
        </w:tc>
        <w:tc>
          <w:tcPr>
            <w:tcW w:w="55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B2A" w:rsidRPr="00F527BE" w:rsidRDefault="00266D33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4 820,45</w:t>
            </w:r>
          </w:p>
        </w:tc>
        <w:tc>
          <w:tcPr>
            <w:tcW w:w="52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A" w:rsidRPr="00F527BE" w:rsidRDefault="00266D33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990,01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B2A" w:rsidRPr="00F527BE" w:rsidRDefault="00266D33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14 189,83</w:t>
            </w:r>
          </w:p>
        </w:tc>
      </w:tr>
      <w:tr w:rsidR="00EE1B2A" w:rsidRPr="006A56C3" w:rsidTr="00266D33">
        <w:trPr>
          <w:gridAfter w:val="1"/>
          <w:wAfter w:w="281" w:type="pct"/>
          <w:trHeight w:val="218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Общая стоимость заключенных контрактов и договоров (тыс. руб.) 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EE1B2A" w:rsidRPr="00EE1B2A" w:rsidRDefault="00266D33" w:rsidP="00EE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227 586,24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A" w:rsidRPr="00F527BE" w:rsidRDefault="00266D33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208 228,84</w:t>
            </w:r>
          </w:p>
        </w:tc>
        <w:tc>
          <w:tcPr>
            <w:tcW w:w="55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B2A" w:rsidRPr="00F527BE" w:rsidRDefault="00266D33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4 177,56</w:t>
            </w:r>
          </w:p>
        </w:tc>
        <w:tc>
          <w:tcPr>
            <w:tcW w:w="5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A" w:rsidRPr="00F527BE" w:rsidRDefault="00266D33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990,01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B2A" w:rsidRPr="00F527BE" w:rsidRDefault="00266D33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D33">
              <w:rPr>
                <w:rFonts w:ascii="Times New Roman" w:hAnsi="Times New Roman" w:cs="Times New Roman"/>
                <w:sz w:val="18"/>
                <w:szCs w:val="18"/>
              </w:rPr>
              <w:t>14 189,83</w:t>
            </w:r>
          </w:p>
        </w:tc>
      </w:tr>
    </w:tbl>
    <w:p w:rsidR="005C3150" w:rsidRDefault="005C3150"/>
    <w:sectPr w:rsidR="005C3150" w:rsidSect="005C3150">
      <w:footerReference w:type="default" r:id="rId7"/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F8" w:rsidRDefault="00D374F8" w:rsidP="005C3150">
      <w:pPr>
        <w:spacing w:after="0" w:line="240" w:lineRule="auto"/>
      </w:pPr>
      <w:r>
        <w:separator/>
      </w:r>
    </w:p>
  </w:endnote>
  <w:endnote w:type="continuationSeparator" w:id="0">
    <w:p w:rsidR="00D374F8" w:rsidRDefault="00D374F8" w:rsidP="005C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F8" w:rsidRPr="006A56C3" w:rsidRDefault="00D374F8">
    <w:pPr>
      <w:pStyle w:val="a5"/>
    </w:pPr>
    <w:r>
      <w:fldChar w:fldCharType="begin"/>
    </w:r>
    <w:r w:rsidRPr="006A56C3">
      <w:instrText xml:space="preserve"> </w:instrText>
    </w:r>
    <w:r w:rsidRPr="005C3150">
      <w:rPr>
        <w:lang w:val="en-US"/>
      </w:rPr>
      <w:instrText>FILENAME</w:instrText>
    </w:r>
    <w:r w:rsidRPr="006A56C3">
      <w:instrText xml:space="preserve">  \</w:instrText>
    </w:r>
    <w:r w:rsidRPr="005C3150">
      <w:rPr>
        <w:lang w:val="en-US"/>
      </w:rPr>
      <w:instrText>p</w:instrText>
    </w:r>
    <w:r w:rsidRPr="006A56C3">
      <w:instrText xml:space="preserve">  \* </w:instrText>
    </w:r>
    <w:r w:rsidRPr="005C3150">
      <w:rPr>
        <w:lang w:val="en-US"/>
      </w:rPr>
      <w:instrText>MERGEFORMAT</w:instrText>
    </w:r>
    <w:r w:rsidRPr="006A56C3">
      <w:instrText xml:space="preserve"> </w:instrText>
    </w:r>
    <w:r>
      <w:fldChar w:fldCharType="separate"/>
    </w:r>
    <w:r w:rsidR="00610A48">
      <w:rPr>
        <w:noProof/>
        <w:lang w:val="en-US"/>
      </w:rPr>
      <w:t>X</w:t>
    </w:r>
    <w:r w:rsidR="00610A48" w:rsidRPr="00610A48">
      <w:rPr>
        <w:noProof/>
      </w:rPr>
      <w:t>:\</w:t>
    </w:r>
    <w:r w:rsidR="00610A48">
      <w:rPr>
        <w:noProof/>
        <w:lang w:val="en-US"/>
      </w:rPr>
      <w:t>WORK</w:t>
    </w:r>
    <w:r w:rsidR="00610A48" w:rsidRPr="00610A48">
      <w:rPr>
        <w:noProof/>
      </w:rPr>
      <w:t>\</w:t>
    </w:r>
    <w:r w:rsidR="00610A48">
      <w:rPr>
        <w:noProof/>
        <w:lang w:val="en-US"/>
      </w:rPr>
      <w:t>Kulakov</w:t>
    </w:r>
    <w:r w:rsidR="00610A48" w:rsidRPr="00610A48">
      <w:rPr>
        <w:noProof/>
      </w:rPr>
      <w:t>\На сайт Минздрава (2018 год).docx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F8" w:rsidRDefault="00D374F8" w:rsidP="005C3150">
      <w:pPr>
        <w:spacing w:after="0" w:line="240" w:lineRule="auto"/>
      </w:pPr>
      <w:r>
        <w:separator/>
      </w:r>
    </w:p>
  </w:footnote>
  <w:footnote w:type="continuationSeparator" w:id="0">
    <w:p w:rsidR="00D374F8" w:rsidRDefault="00D374F8" w:rsidP="005C3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B1"/>
    <w:rsid w:val="00177107"/>
    <w:rsid w:val="002124FF"/>
    <w:rsid w:val="00257C43"/>
    <w:rsid w:val="00266D33"/>
    <w:rsid w:val="0027375F"/>
    <w:rsid w:val="00440FB1"/>
    <w:rsid w:val="004464C2"/>
    <w:rsid w:val="005C3150"/>
    <w:rsid w:val="005D6468"/>
    <w:rsid w:val="00610A48"/>
    <w:rsid w:val="00674843"/>
    <w:rsid w:val="006A56C3"/>
    <w:rsid w:val="007F2FB1"/>
    <w:rsid w:val="007F6505"/>
    <w:rsid w:val="008469D1"/>
    <w:rsid w:val="00895EFF"/>
    <w:rsid w:val="008D7BEA"/>
    <w:rsid w:val="009057E5"/>
    <w:rsid w:val="009637FD"/>
    <w:rsid w:val="009950EC"/>
    <w:rsid w:val="009D007C"/>
    <w:rsid w:val="00A97E06"/>
    <w:rsid w:val="00BC3436"/>
    <w:rsid w:val="00C17ADB"/>
    <w:rsid w:val="00D374F8"/>
    <w:rsid w:val="00D55BE8"/>
    <w:rsid w:val="00D64462"/>
    <w:rsid w:val="00D7421D"/>
    <w:rsid w:val="00DC543F"/>
    <w:rsid w:val="00EE1B2A"/>
    <w:rsid w:val="00F5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150"/>
  </w:style>
  <w:style w:type="paragraph" w:styleId="a5">
    <w:name w:val="footer"/>
    <w:basedOn w:val="a"/>
    <w:link w:val="a6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150"/>
  </w:style>
  <w:style w:type="paragraph" w:styleId="a7">
    <w:name w:val="Balloon Text"/>
    <w:basedOn w:val="a"/>
    <w:link w:val="a8"/>
    <w:uiPriority w:val="99"/>
    <w:semiHidden/>
    <w:unhideWhenUsed/>
    <w:rsid w:val="00C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150"/>
  </w:style>
  <w:style w:type="paragraph" w:styleId="a5">
    <w:name w:val="footer"/>
    <w:basedOn w:val="a"/>
    <w:link w:val="a6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150"/>
  </w:style>
  <w:style w:type="paragraph" w:styleId="a7">
    <w:name w:val="Balloon Text"/>
    <w:basedOn w:val="a"/>
    <w:link w:val="a8"/>
    <w:uiPriority w:val="99"/>
    <w:semiHidden/>
    <w:unhideWhenUsed/>
    <w:rsid w:val="00C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1AAC88E018DE4D9210640FE77094BB" ma:contentTypeVersion="1" ma:contentTypeDescription="Создание документа." ma:contentTypeScope="" ma:versionID="087e0122be5ec43af2d5fd917e653bf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проводимых Министерством здравоохранения Республики Марий Эл и медицинскими организациями Республики Марий Эл и иными государственными учреждениями Республики Марий Эл, находящимися в ведении Министерства здравоохранения Республики Марий Эл</_x041e__x043f__x0438__x0441__x0430__x043d__x0438__x0435_>
    <_dlc_DocId xmlns="57504d04-691e-4fc4-8f09-4f19fdbe90f6">XXJ7TYMEEKJ2-6437-10</_dlc_DocId>
    <_dlc_DocIdUrl xmlns="57504d04-691e-4fc4-8f09-4f19fdbe90f6">
      <Url>https://vip.gov.mari.ru/minzdrav/_layouts/DocIdRedir.aspx?ID=XXJ7TYMEEKJ2-6437-10</Url>
      <Description>XXJ7TYMEEKJ2-6437-10</Description>
    </_dlc_DocIdUrl>
  </documentManagement>
</p:properties>
</file>

<file path=customXml/itemProps1.xml><?xml version="1.0" encoding="utf-8"?>
<ds:datastoreItem xmlns:ds="http://schemas.openxmlformats.org/officeDocument/2006/customXml" ds:itemID="{7EC981ED-6A7D-479A-91C6-2FD5BB0ACE20}"/>
</file>

<file path=customXml/itemProps2.xml><?xml version="1.0" encoding="utf-8"?>
<ds:datastoreItem xmlns:ds="http://schemas.openxmlformats.org/officeDocument/2006/customXml" ds:itemID="{FE73A9A1-29BA-4E43-BED8-ECB3F6A58B57}"/>
</file>

<file path=customXml/itemProps3.xml><?xml version="1.0" encoding="utf-8"?>
<ds:datastoreItem xmlns:ds="http://schemas.openxmlformats.org/officeDocument/2006/customXml" ds:itemID="{0AC680ED-247B-49CF-9ED8-E87F97200DEF}"/>
</file>

<file path=customXml/itemProps4.xml><?xml version="1.0" encoding="utf-8"?>
<ds:datastoreItem xmlns:ds="http://schemas.openxmlformats.org/officeDocument/2006/customXml" ds:itemID="{8BD16357-DC8C-45F9-90DE-28568876A4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Статистическая информация о ходе размещения заказов для государственных нужд за 2018 год</dc:title>
  <dc:creator>Мастерски</dc:creator>
  <cp:lastModifiedBy>Мастерски</cp:lastModifiedBy>
  <cp:revision>5</cp:revision>
  <cp:lastPrinted>2019-01-29T11:57:00Z</cp:lastPrinted>
  <dcterms:created xsi:type="dcterms:W3CDTF">2019-01-23T08:33:00Z</dcterms:created>
  <dcterms:modified xsi:type="dcterms:W3CDTF">2019-01-29T11:57:00Z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0x0101007A1AAC88E018DE4D9210640FE77094BB</vt:lpwstr>
  </property>
  <property fmtid="{D5CDD505-2E9C-101B-9397-08002B2CF9AE}" pid="3" name="_dlc_DocIdItemGuid">
    <vt:lpwstr>478faf0d-054d-478f-9fc4-6a407f7b1ffd</vt:lpwstr>
  </property>
</Properties>
</file>