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6D" w:rsidRPr="00E8006C" w:rsidRDefault="00CD6E5D" w:rsidP="00922D6D">
      <w:pPr>
        <w:autoSpaceDE w:val="0"/>
        <w:autoSpaceDN w:val="0"/>
        <w:adjustRightInd w:val="0"/>
        <w:jc w:val="center"/>
        <w:rPr>
          <w:sz w:val="28"/>
          <w:szCs w:val="28"/>
        </w:rPr>
      </w:pPr>
      <w:r w:rsidRPr="00E8006C">
        <w:rPr>
          <w:sz w:val="28"/>
          <w:szCs w:val="28"/>
        </w:rPr>
        <w:t>Доклад об осуществлении</w:t>
      </w:r>
    </w:p>
    <w:p w:rsidR="00A6696F" w:rsidRPr="00E8006C" w:rsidRDefault="00922D6D" w:rsidP="008854D5">
      <w:pPr>
        <w:autoSpaceDE w:val="0"/>
        <w:autoSpaceDN w:val="0"/>
        <w:adjustRightInd w:val="0"/>
        <w:jc w:val="center"/>
        <w:rPr>
          <w:sz w:val="28"/>
          <w:szCs w:val="28"/>
        </w:rPr>
      </w:pPr>
      <w:proofErr w:type="gramStart"/>
      <w:r w:rsidRPr="00E8006C">
        <w:rPr>
          <w:rFonts w:eastAsia="Calibri"/>
          <w:sz w:val="28"/>
          <w:szCs w:val="28"/>
        </w:rPr>
        <w:t xml:space="preserve">регионального государственного контроля за применением цен на лекарственные препараты, включенные в перечень жизненно необходимых </w:t>
      </w:r>
      <w:r w:rsidR="009500B1">
        <w:rPr>
          <w:rFonts w:eastAsia="Calibri"/>
          <w:sz w:val="28"/>
          <w:szCs w:val="28"/>
        </w:rPr>
        <w:t xml:space="preserve">         </w:t>
      </w:r>
      <w:r w:rsidRPr="00E8006C">
        <w:rPr>
          <w:rFonts w:eastAsia="Calibri"/>
          <w:sz w:val="28"/>
          <w:szCs w:val="28"/>
        </w:rPr>
        <w:t xml:space="preserve">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w:t>
      </w:r>
      <w:r w:rsidR="009500B1">
        <w:rPr>
          <w:rFonts w:eastAsia="Calibri"/>
          <w:sz w:val="28"/>
          <w:szCs w:val="28"/>
        </w:rPr>
        <w:t xml:space="preserve">                    </w:t>
      </w:r>
      <w:r w:rsidRPr="00E8006C">
        <w:rPr>
          <w:rFonts w:eastAsia="Calibri"/>
          <w:sz w:val="28"/>
          <w:szCs w:val="28"/>
        </w:rPr>
        <w:t>и фельдшерско-акушерскими пунктами, центрами (отделениями) общей врачебной (семейной) практики</w:t>
      </w:r>
      <w:proofErr w:type="gramEnd"/>
      <w:r w:rsidRPr="00E8006C">
        <w:rPr>
          <w:rFonts w:eastAsia="Calibri"/>
          <w:sz w:val="28"/>
          <w:szCs w:val="28"/>
        </w:rPr>
        <w:t xml:space="preserve">), </w:t>
      </w:r>
      <w:proofErr w:type="gramStart"/>
      <w:r w:rsidRPr="00E8006C">
        <w:rPr>
          <w:rFonts w:eastAsia="Calibri"/>
          <w:sz w:val="28"/>
          <w:szCs w:val="28"/>
        </w:rPr>
        <w:t>расположенными</w:t>
      </w:r>
      <w:proofErr w:type="gramEnd"/>
      <w:r w:rsidRPr="00E8006C">
        <w:rPr>
          <w:rFonts w:eastAsia="Calibri"/>
          <w:sz w:val="28"/>
          <w:szCs w:val="28"/>
        </w:rPr>
        <w:t xml:space="preserve"> в сельских населенных пунктах, в которых отсутствуют аптечные организации,</w:t>
      </w:r>
      <w:r w:rsidRPr="00E8006C">
        <w:rPr>
          <w:rFonts w:eastAsia="Calibri"/>
          <w:b/>
          <w:sz w:val="28"/>
          <w:szCs w:val="28"/>
        </w:rPr>
        <w:t xml:space="preserve"> </w:t>
      </w:r>
      <w:r w:rsidR="00CD6E5D" w:rsidRPr="00E8006C">
        <w:rPr>
          <w:b/>
          <w:sz w:val="28"/>
          <w:szCs w:val="28"/>
        </w:rPr>
        <w:t>за</w:t>
      </w:r>
      <w:r w:rsidR="00040DF5" w:rsidRPr="00E8006C">
        <w:rPr>
          <w:b/>
          <w:sz w:val="28"/>
          <w:szCs w:val="28"/>
        </w:rPr>
        <w:t xml:space="preserve"> </w:t>
      </w:r>
      <w:r w:rsidR="00F07280" w:rsidRPr="00E8006C">
        <w:rPr>
          <w:b/>
          <w:sz w:val="28"/>
          <w:szCs w:val="28"/>
        </w:rPr>
        <w:t>2019</w:t>
      </w:r>
      <w:r w:rsidR="00040DF5" w:rsidRPr="00E8006C">
        <w:rPr>
          <w:b/>
          <w:sz w:val="28"/>
          <w:szCs w:val="28"/>
        </w:rPr>
        <w:t xml:space="preserve"> </w:t>
      </w:r>
      <w:r w:rsidR="00CD6E5D" w:rsidRPr="00E8006C">
        <w:rPr>
          <w:b/>
          <w:sz w:val="28"/>
          <w:szCs w:val="28"/>
        </w:rPr>
        <w:t>год</w:t>
      </w:r>
    </w:p>
    <w:p w:rsidR="00886888" w:rsidRPr="00E8006C" w:rsidRDefault="00886888">
      <w:pPr>
        <w:rPr>
          <w:sz w:val="28"/>
          <w:szCs w:val="28"/>
        </w:rPr>
      </w:pPr>
    </w:p>
    <w:p w:rsidR="00886888" w:rsidRPr="00E8006C" w:rsidRDefault="00886888">
      <w:pPr>
        <w:rPr>
          <w:sz w:val="28"/>
          <w:szCs w:val="28"/>
        </w:rPr>
      </w:pPr>
    </w:p>
    <w:p w:rsidR="00886888" w:rsidRPr="00E8006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t>Раздел 1.</w:t>
      </w:r>
    </w:p>
    <w:p w:rsidR="00886888" w:rsidRPr="00E8006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t xml:space="preserve">Состояние нормативно-правового регулирования </w:t>
      </w:r>
      <w:proofErr w:type="gramStart"/>
      <w:r w:rsidRPr="00E8006C">
        <w:rPr>
          <w:sz w:val="28"/>
          <w:szCs w:val="28"/>
        </w:rPr>
        <w:t>в</w:t>
      </w:r>
      <w:proofErr w:type="gramEnd"/>
    </w:p>
    <w:p w:rsidR="00886888" w:rsidRPr="00E8006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t>соответствующей сфере деятельности</w:t>
      </w:r>
    </w:p>
    <w:p w:rsidR="00F31C3C" w:rsidRPr="00E8006C" w:rsidRDefault="00F31C3C" w:rsidP="0083213D">
      <w:pPr>
        <w:rPr>
          <w:sz w:val="28"/>
          <w:szCs w:val="28"/>
        </w:rPr>
      </w:pPr>
    </w:p>
    <w:p w:rsidR="00F76DB0" w:rsidRPr="00E8006C" w:rsidRDefault="009C6861" w:rsidP="009C6861">
      <w:pPr>
        <w:ind w:firstLine="709"/>
        <w:jc w:val="both"/>
        <w:rPr>
          <w:spacing w:val="-4"/>
          <w:sz w:val="28"/>
          <w:szCs w:val="28"/>
        </w:rPr>
      </w:pPr>
      <w:proofErr w:type="gramStart"/>
      <w:r w:rsidRPr="00E8006C">
        <w:rPr>
          <w:sz w:val="28"/>
          <w:szCs w:val="28"/>
        </w:rPr>
        <w:t xml:space="preserve">Нормативные правовые акты, устанавливающие обязательные требования к осуществлению деятельности юридических лиц </w:t>
      </w:r>
      <w:r w:rsidR="009500B1">
        <w:rPr>
          <w:sz w:val="28"/>
          <w:szCs w:val="28"/>
        </w:rPr>
        <w:t xml:space="preserve">                                </w:t>
      </w:r>
      <w:r w:rsidRPr="00E8006C">
        <w:rPr>
          <w:sz w:val="28"/>
          <w:szCs w:val="28"/>
        </w:rPr>
        <w:t xml:space="preserve">и индивидуальных предпринимателей, соблюдение которых подлежит проверке в процессе осуществления </w:t>
      </w:r>
      <w:r w:rsidR="00EB372D" w:rsidRPr="00E8006C">
        <w:rPr>
          <w:sz w:val="28"/>
          <w:szCs w:val="28"/>
        </w:rPr>
        <w:t xml:space="preserve">Министерством здравоохранения Республики Марий Эл (далее – Министерство) </w:t>
      </w:r>
      <w:r w:rsidRPr="00E8006C">
        <w:rPr>
          <w:sz w:val="28"/>
          <w:szCs w:val="28"/>
        </w:rPr>
        <w:t xml:space="preserve">регионального государственного контроля </w:t>
      </w:r>
      <w:r w:rsidR="00AE641D" w:rsidRPr="00E8006C">
        <w:rPr>
          <w:rFonts w:eastAsia="Calibri"/>
          <w:sz w:val="28"/>
          <w:szCs w:val="28"/>
        </w:rPr>
        <w:t>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w:t>
      </w:r>
      <w:proofErr w:type="gramEnd"/>
      <w:r w:rsidR="00AE641D" w:rsidRPr="00E8006C">
        <w:rPr>
          <w:rFonts w:eastAsia="Calibri"/>
          <w:sz w:val="28"/>
          <w:szCs w:val="28"/>
        </w:rPr>
        <w:t xml:space="preserve"> </w:t>
      </w:r>
      <w:proofErr w:type="gramStart"/>
      <w:r w:rsidR="00AE641D" w:rsidRPr="00E8006C">
        <w:rPr>
          <w:rFonts w:eastAsia="Calibri"/>
          <w:sz w:val="28"/>
          <w:szCs w:val="28"/>
        </w:rPr>
        <w:t>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r w:rsidR="00240C59" w:rsidRPr="00E8006C">
        <w:rPr>
          <w:sz w:val="28"/>
          <w:szCs w:val="28"/>
        </w:rPr>
        <w:t xml:space="preserve"> (далее – </w:t>
      </w:r>
      <w:r w:rsidR="00EB372D" w:rsidRPr="00E8006C">
        <w:rPr>
          <w:sz w:val="28"/>
          <w:szCs w:val="28"/>
        </w:rPr>
        <w:t xml:space="preserve">государственная функция, </w:t>
      </w:r>
      <w:r w:rsidR="00240C59" w:rsidRPr="00E8006C">
        <w:rPr>
          <w:sz w:val="28"/>
          <w:szCs w:val="28"/>
        </w:rPr>
        <w:t>региональный государственный контроль, контроль за применением цен на лекарственные препараты, включенные в перечень ЖНВЛП)</w:t>
      </w:r>
      <w:r w:rsidRPr="00E8006C">
        <w:rPr>
          <w:sz w:val="28"/>
          <w:szCs w:val="28"/>
        </w:rPr>
        <w:t>:</w:t>
      </w:r>
      <w:proofErr w:type="gramEnd"/>
    </w:p>
    <w:p w:rsidR="00F76DB0" w:rsidRPr="00E8006C" w:rsidRDefault="00F76DB0" w:rsidP="00F76DB0">
      <w:pPr>
        <w:ind w:firstLine="708"/>
        <w:jc w:val="both"/>
        <w:rPr>
          <w:sz w:val="28"/>
          <w:szCs w:val="28"/>
        </w:rPr>
      </w:pPr>
      <w:r w:rsidRPr="00E8006C">
        <w:rPr>
          <w:sz w:val="28"/>
          <w:szCs w:val="28"/>
        </w:rPr>
        <w:t>Федеральн</w:t>
      </w:r>
      <w:r w:rsidR="009C6861" w:rsidRPr="00E8006C">
        <w:rPr>
          <w:sz w:val="28"/>
          <w:szCs w:val="28"/>
        </w:rPr>
        <w:t>ый</w:t>
      </w:r>
      <w:r w:rsidRPr="00E8006C">
        <w:rPr>
          <w:sz w:val="28"/>
          <w:szCs w:val="28"/>
        </w:rPr>
        <w:t xml:space="preserve"> закон от 12 апреля 2010 г. № 61-ФЗ «Об обращении лекарственных средств»;</w:t>
      </w:r>
    </w:p>
    <w:p w:rsidR="008772C1" w:rsidRPr="00E8006C" w:rsidRDefault="008772C1" w:rsidP="00F76DB0">
      <w:pPr>
        <w:ind w:firstLine="708"/>
        <w:jc w:val="both"/>
        <w:rPr>
          <w:sz w:val="28"/>
          <w:szCs w:val="28"/>
        </w:rPr>
      </w:pPr>
      <w:r w:rsidRPr="00E8006C">
        <w:rPr>
          <w:sz w:val="28"/>
          <w:szCs w:val="28"/>
        </w:rPr>
        <w:t>Федеральн</w:t>
      </w:r>
      <w:r w:rsidR="003B1A26" w:rsidRPr="00E8006C">
        <w:rPr>
          <w:sz w:val="28"/>
          <w:szCs w:val="28"/>
        </w:rPr>
        <w:t>ый</w:t>
      </w:r>
      <w:r w:rsidRPr="00E8006C">
        <w:rPr>
          <w:sz w:val="28"/>
          <w:szCs w:val="28"/>
        </w:rPr>
        <w:t xml:space="preserve">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01D6" w:rsidRPr="00E8006C" w:rsidRDefault="005C01D6" w:rsidP="005C01D6">
      <w:pPr>
        <w:ind w:firstLine="708"/>
        <w:jc w:val="both"/>
        <w:rPr>
          <w:sz w:val="28"/>
          <w:szCs w:val="28"/>
        </w:rPr>
      </w:pPr>
      <w:r w:rsidRPr="00E8006C">
        <w:rPr>
          <w:sz w:val="28"/>
          <w:szCs w:val="28"/>
        </w:rPr>
        <w:lastRenderedPageBreak/>
        <w:t>постановление Правительства Российской Федерации от 29 октября 2010 г.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5C01D6" w:rsidRPr="00E8006C" w:rsidRDefault="005C01D6" w:rsidP="005C01D6">
      <w:pPr>
        <w:ind w:firstLine="708"/>
        <w:jc w:val="both"/>
        <w:rPr>
          <w:sz w:val="28"/>
          <w:szCs w:val="28"/>
        </w:rPr>
      </w:pPr>
      <w:r w:rsidRPr="00E8006C">
        <w:rPr>
          <w:sz w:val="28"/>
          <w:szCs w:val="28"/>
        </w:rPr>
        <w:t xml:space="preserve">приказ Министерства здравоохранения Республики Марий Эл                       от 19 февраля 2010 г. № 130 «Об установлении предельных оптовых </w:t>
      </w:r>
      <w:r w:rsidR="009500B1">
        <w:rPr>
          <w:sz w:val="28"/>
          <w:szCs w:val="28"/>
        </w:rPr>
        <w:t xml:space="preserve">                      </w:t>
      </w:r>
      <w:r w:rsidRPr="00E8006C">
        <w:rPr>
          <w:sz w:val="28"/>
          <w:szCs w:val="28"/>
        </w:rPr>
        <w:t>и предельных розничных надбавок на лекарственные средства, включенные</w:t>
      </w:r>
      <w:r w:rsidR="009500B1">
        <w:rPr>
          <w:sz w:val="28"/>
          <w:szCs w:val="28"/>
        </w:rPr>
        <w:t xml:space="preserve">   </w:t>
      </w:r>
      <w:r w:rsidRPr="00E8006C">
        <w:rPr>
          <w:sz w:val="28"/>
          <w:szCs w:val="28"/>
        </w:rPr>
        <w:t xml:space="preserve"> в перечень жизненно необходимых и важнейших лекарственных средств, реализуемые на территории Республики Марий Эл»</w:t>
      </w:r>
      <w:r w:rsidR="003B1A26" w:rsidRPr="00E8006C">
        <w:rPr>
          <w:sz w:val="28"/>
          <w:szCs w:val="28"/>
        </w:rPr>
        <w:t>;</w:t>
      </w:r>
    </w:p>
    <w:p w:rsidR="00F76DB0" w:rsidRPr="00E8006C" w:rsidRDefault="00F76DB0" w:rsidP="00F76DB0">
      <w:pPr>
        <w:ind w:firstLine="708"/>
        <w:jc w:val="both"/>
        <w:rPr>
          <w:sz w:val="28"/>
          <w:szCs w:val="28"/>
        </w:rPr>
      </w:pPr>
      <w:r w:rsidRPr="00E8006C">
        <w:rPr>
          <w:sz w:val="28"/>
          <w:szCs w:val="28"/>
        </w:rPr>
        <w:t xml:space="preserve">постановление Правительства Российской Федерации от 6 мая 2015 г. № 434 «О региональном государственном </w:t>
      </w:r>
      <w:proofErr w:type="gramStart"/>
      <w:r w:rsidRPr="00E8006C">
        <w:rPr>
          <w:sz w:val="28"/>
          <w:szCs w:val="28"/>
        </w:rPr>
        <w:t>контроле за</w:t>
      </w:r>
      <w:proofErr w:type="gramEnd"/>
      <w:r w:rsidRPr="00E8006C">
        <w:rPr>
          <w:sz w:val="28"/>
          <w:szCs w:val="28"/>
        </w:rPr>
        <w:t xml:space="preserve"> применением цен </w:t>
      </w:r>
      <w:r w:rsidR="009500B1">
        <w:rPr>
          <w:sz w:val="28"/>
          <w:szCs w:val="28"/>
        </w:rPr>
        <w:t xml:space="preserve">             </w:t>
      </w:r>
      <w:r w:rsidRPr="00E8006C">
        <w:rPr>
          <w:sz w:val="28"/>
          <w:szCs w:val="28"/>
        </w:rPr>
        <w:t>на лекарственные препараты, включенные в перечень жизненно необходимых и важнейших лекарственных препаратов»;</w:t>
      </w:r>
    </w:p>
    <w:p w:rsidR="00753430" w:rsidRPr="00E8006C" w:rsidRDefault="00753430" w:rsidP="00F76DB0">
      <w:pPr>
        <w:ind w:firstLine="708"/>
        <w:jc w:val="both"/>
        <w:rPr>
          <w:sz w:val="28"/>
          <w:szCs w:val="28"/>
        </w:rPr>
      </w:pPr>
      <w:r w:rsidRPr="00E8006C">
        <w:rPr>
          <w:sz w:val="28"/>
          <w:szCs w:val="28"/>
        </w:rPr>
        <w:t xml:space="preserve">постановление Правительства Республики Марий Эл от 25 декабря 2018 г. № 491 «Об утверждении Порядка организации и осуществления </w:t>
      </w:r>
      <w:r w:rsidR="009500B1">
        <w:rPr>
          <w:sz w:val="28"/>
          <w:szCs w:val="28"/>
        </w:rPr>
        <w:t xml:space="preserve">                  </w:t>
      </w:r>
      <w:r w:rsidRPr="00E8006C">
        <w:rPr>
          <w:sz w:val="28"/>
          <w:szCs w:val="28"/>
        </w:rPr>
        <w:t xml:space="preserve">в Республике Марий Эл регионального государственного </w:t>
      </w:r>
      <w:proofErr w:type="gramStart"/>
      <w:r w:rsidRPr="00E8006C">
        <w:rPr>
          <w:sz w:val="28"/>
          <w:szCs w:val="28"/>
        </w:rPr>
        <w:t xml:space="preserve">контроля </w:t>
      </w:r>
      <w:r w:rsidR="009500B1">
        <w:rPr>
          <w:sz w:val="28"/>
          <w:szCs w:val="28"/>
        </w:rPr>
        <w:t xml:space="preserve">                       </w:t>
      </w:r>
      <w:r w:rsidRPr="00E8006C">
        <w:rPr>
          <w:sz w:val="28"/>
          <w:szCs w:val="28"/>
        </w:rPr>
        <w:t>за</w:t>
      </w:r>
      <w:proofErr w:type="gramEnd"/>
      <w:r w:rsidRPr="00E8006C">
        <w:rPr>
          <w:sz w:val="28"/>
          <w:szCs w:val="28"/>
        </w:rPr>
        <w:t xml:space="preserve"> применением цен на лекарственные препараты, включенные в перечень жизненно необходимых и важнейших лекарственных препаратов»;</w:t>
      </w:r>
    </w:p>
    <w:p w:rsidR="005C01D6" w:rsidRPr="00E8006C" w:rsidRDefault="00F76DB0" w:rsidP="005C01D6">
      <w:pPr>
        <w:ind w:firstLine="708"/>
        <w:jc w:val="both"/>
        <w:rPr>
          <w:sz w:val="28"/>
          <w:szCs w:val="28"/>
        </w:rPr>
      </w:pPr>
      <w:r w:rsidRPr="00E8006C">
        <w:rPr>
          <w:sz w:val="28"/>
          <w:szCs w:val="28"/>
        </w:rPr>
        <w:t>постановление Правительства Республики Марий Эл                                  от 17 апреля 2019 г. № 111 «Вопросы Министерства здравоохранения Республики Марий Эл»</w:t>
      </w:r>
      <w:r w:rsidR="005C01D6" w:rsidRPr="00E8006C">
        <w:rPr>
          <w:sz w:val="28"/>
          <w:szCs w:val="28"/>
        </w:rPr>
        <w:t>;</w:t>
      </w:r>
    </w:p>
    <w:p w:rsidR="005D2934" w:rsidRPr="00E8006C" w:rsidRDefault="005C01D6" w:rsidP="005D2934">
      <w:pPr>
        <w:ind w:firstLine="708"/>
        <w:jc w:val="both"/>
        <w:rPr>
          <w:sz w:val="28"/>
          <w:szCs w:val="28"/>
          <w:lang w:eastAsia="ar-SA"/>
        </w:rPr>
      </w:pPr>
      <w:proofErr w:type="gramStart"/>
      <w:r w:rsidRPr="00E8006C">
        <w:rPr>
          <w:sz w:val="28"/>
          <w:szCs w:val="28"/>
        </w:rPr>
        <w:t xml:space="preserve">приказ Министерства здравоохранения Республики Марий Эл                  от 23 сентября 2015 г. № 1317 «Об утверждении </w:t>
      </w:r>
      <w:r w:rsidRPr="00E8006C">
        <w:rPr>
          <w:sz w:val="28"/>
          <w:szCs w:val="28"/>
          <w:lang w:eastAsia="ar-SA"/>
        </w:rPr>
        <w:t>Административного регламента исполнения Министерством здравоохранения Республики           Марий Эл государственной функции по осуществлению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на</w:t>
      </w:r>
      <w:proofErr w:type="gramEnd"/>
      <w:r w:rsidRPr="00E8006C">
        <w:rPr>
          <w:sz w:val="28"/>
          <w:szCs w:val="28"/>
          <w:lang w:eastAsia="ar-SA"/>
        </w:rPr>
        <w:t xml:space="preserve"> осуществление фармацевтической деятельности, медицинскими организациями, имеющими лицензию на осуществление </w:t>
      </w:r>
      <w:proofErr w:type="gramStart"/>
      <w:r w:rsidRPr="00E8006C">
        <w:rPr>
          <w:sz w:val="28"/>
          <w:szCs w:val="28"/>
          <w:lang w:eastAsia="ar-SA"/>
        </w:rPr>
        <w:t>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roofErr w:type="gramEnd"/>
    </w:p>
    <w:p w:rsidR="005D2934" w:rsidRPr="00E8006C" w:rsidRDefault="005D2934" w:rsidP="005D2934">
      <w:pPr>
        <w:ind w:firstLine="708"/>
        <w:jc w:val="both"/>
        <w:rPr>
          <w:color w:val="000000"/>
          <w:spacing w:val="-1"/>
          <w:sz w:val="28"/>
          <w:szCs w:val="28"/>
        </w:rPr>
      </w:pPr>
      <w:proofErr w:type="gramStart"/>
      <w:r w:rsidRPr="00E8006C">
        <w:rPr>
          <w:sz w:val="28"/>
          <w:szCs w:val="28"/>
        </w:rPr>
        <w:t>Нормативные правовые акты Министерства</w:t>
      </w:r>
      <w:r w:rsidR="000F5754" w:rsidRPr="00E8006C">
        <w:rPr>
          <w:sz w:val="28"/>
          <w:szCs w:val="28"/>
        </w:rPr>
        <w:t xml:space="preserve"> </w:t>
      </w:r>
      <w:r w:rsidRPr="00E8006C">
        <w:rPr>
          <w:sz w:val="28"/>
          <w:szCs w:val="28"/>
        </w:rPr>
        <w:t xml:space="preserve">проходят антикоррупционную экспертизу на выявление </w:t>
      </w:r>
      <w:proofErr w:type="spellStart"/>
      <w:r w:rsidRPr="00E8006C">
        <w:rPr>
          <w:sz w:val="28"/>
          <w:szCs w:val="28"/>
        </w:rPr>
        <w:t>коррупциогенных</w:t>
      </w:r>
      <w:proofErr w:type="spellEnd"/>
      <w:r w:rsidRPr="00E8006C">
        <w:rPr>
          <w:sz w:val="28"/>
          <w:szCs w:val="28"/>
        </w:rPr>
        <w:t xml:space="preserve"> </w:t>
      </w:r>
      <w:r w:rsidR="00EB372D" w:rsidRPr="00E8006C">
        <w:rPr>
          <w:sz w:val="28"/>
          <w:szCs w:val="28"/>
        </w:rPr>
        <w:t xml:space="preserve">               </w:t>
      </w:r>
      <w:r w:rsidRPr="00E8006C">
        <w:rPr>
          <w:sz w:val="28"/>
          <w:szCs w:val="28"/>
        </w:rPr>
        <w:t>признаков</w:t>
      </w:r>
      <w:r w:rsidR="00EB372D" w:rsidRPr="00E8006C">
        <w:rPr>
          <w:sz w:val="28"/>
          <w:szCs w:val="28"/>
        </w:rPr>
        <w:t xml:space="preserve"> </w:t>
      </w:r>
      <w:r w:rsidRPr="00E8006C">
        <w:rPr>
          <w:sz w:val="28"/>
          <w:szCs w:val="28"/>
        </w:rPr>
        <w:t xml:space="preserve">и после регистрации в Министерстве внутренней </w:t>
      </w:r>
      <w:r w:rsidR="00EB372D" w:rsidRPr="00E8006C">
        <w:rPr>
          <w:sz w:val="28"/>
          <w:szCs w:val="28"/>
        </w:rPr>
        <w:t xml:space="preserve">                      </w:t>
      </w:r>
      <w:r w:rsidRPr="00E8006C">
        <w:rPr>
          <w:sz w:val="28"/>
          <w:szCs w:val="28"/>
        </w:rPr>
        <w:t>политики, развития местного самоуправления и юстиции Республики</w:t>
      </w:r>
      <w:r w:rsidR="00EB372D" w:rsidRPr="00E8006C">
        <w:rPr>
          <w:sz w:val="28"/>
          <w:szCs w:val="28"/>
        </w:rPr>
        <w:t xml:space="preserve">             </w:t>
      </w:r>
      <w:r w:rsidRPr="00E8006C">
        <w:rPr>
          <w:sz w:val="28"/>
          <w:szCs w:val="28"/>
        </w:rPr>
        <w:t xml:space="preserve"> Марий Эл размещаются </w:t>
      </w:r>
      <w:r w:rsidR="003B1A26" w:rsidRPr="00E8006C">
        <w:rPr>
          <w:sz w:val="28"/>
          <w:szCs w:val="28"/>
        </w:rPr>
        <w:t>на официальном интернет-портале Республики Марий Эл (</w:t>
      </w:r>
      <w:hyperlink r:id="rId8" w:history="1">
        <w:r w:rsidR="003B1A26" w:rsidRPr="00E8006C">
          <w:rPr>
            <w:rStyle w:val="a9"/>
            <w:sz w:val="28"/>
            <w:szCs w:val="28"/>
          </w:rPr>
          <w:t>http://mari-el.gov.ru/pravo/Pages/minzdrav.aspx</w:t>
        </w:r>
      </w:hyperlink>
      <w:r w:rsidR="003B1A26" w:rsidRPr="00E8006C">
        <w:rPr>
          <w:sz w:val="28"/>
          <w:szCs w:val="28"/>
        </w:rPr>
        <w:t>)</w:t>
      </w:r>
      <w:r w:rsidR="00E950BA" w:rsidRPr="00E8006C">
        <w:rPr>
          <w:sz w:val="28"/>
          <w:szCs w:val="28"/>
        </w:rPr>
        <w:t xml:space="preserve"> и </w:t>
      </w:r>
      <w:r w:rsidRPr="00E8006C">
        <w:rPr>
          <w:sz w:val="28"/>
          <w:szCs w:val="28"/>
        </w:rPr>
        <w:t>на</w:t>
      </w:r>
      <w:r w:rsidR="00EB372D" w:rsidRPr="00E8006C">
        <w:rPr>
          <w:sz w:val="28"/>
          <w:szCs w:val="28"/>
        </w:rPr>
        <w:t xml:space="preserve"> </w:t>
      </w:r>
      <w:r w:rsidRPr="00E8006C">
        <w:rPr>
          <w:sz w:val="28"/>
          <w:szCs w:val="28"/>
        </w:rPr>
        <w:t xml:space="preserve">официальном </w:t>
      </w:r>
      <w:r w:rsidRPr="00E8006C">
        <w:rPr>
          <w:sz w:val="28"/>
          <w:szCs w:val="28"/>
        </w:rPr>
        <w:lastRenderedPageBreak/>
        <w:t>сайте Министерства</w:t>
      </w:r>
      <w:r w:rsidR="00EB372D" w:rsidRPr="00E8006C">
        <w:rPr>
          <w:color w:val="000000"/>
          <w:sz w:val="28"/>
          <w:szCs w:val="28"/>
        </w:rPr>
        <w:t xml:space="preserve">  </w:t>
      </w:r>
      <w:r w:rsidR="00E950BA" w:rsidRPr="00E8006C">
        <w:rPr>
          <w:color w:val="000000"/>
          <w:sz w:val="28"/>
          <w:szCs w:val="28"/>
        </w:rPr>
        <w:t>(</w:t>
      </w:r>
      <w:hyperlink r:id="rId9" w:history="1">
        <w:r w:rsidRPr="00E8006C">
          <w:rPr>
            <w:rStyle w:val="a9"/>
            <w:sz w:val="28"/>
            <w:szCs w:val="28"/>
          </w:rPr>
          <w:t>http://mari-el.gov.ru/minzdrav/Pages/regulations.aspx</w:t>
        </w:r>
      </w:hyperlink>
      <w:r w:rsidRPr="00E8006C">
        <w:rPr>
          <w:sz w:val="28"/>
          <w:szCs w:val="28"/>
        </w:rPr>
        <w:t>,</w:t>
      </w:r>
      <w:r w:rsidR="000F5754" w:rsidRPr="00E8006C">
        <w:rPr>
          <w:sz w:val="28"/>
          <w:szCs w:val="28"/>
        </w:rPr>
        <w:t xml:space="preserve">                                            </w:t>
      </w:r>
      <w:hyperlink r:id="rId10" w:history="1">
        <w:r w:rsidR="000F5754" w:rsidRPr="00E8006C">
          <w:rPr>
            <w:rStyle w:val="a9"/>
            <w:sz w:val="28"/>
            <w:szCs w:val="28"/>
          </w:rPr>
          <w:t>http://mari-el.gov.ru/minzdrav/Pages</w:t>
        </w:r>
        <w:proofErr w:type="gramEnd"/>
        <w:r w:rsidR="000F5754" w:rsidRPr="00E8006C">
          <w:rPr>
            <w:rStyle w:val="a9"/>
            <w:sz w:val="28"/>
            <w:szCs w:val="28"/>
          </w:rPr>
          <w:t>/</w:t>
        </w:r>
        <w:proofErr w:type="gramStart"/>
        <w:r w:rsidR="000F5754" w:rsidRPr="00E8006C">
          <w:rPr>
            <w:rStyle w:val="a9"/>
            <w:sz w:val="28"/>
            <w:szCs w:val="28"/>
          </w:rPr>
          <w:t>statectrl.aspx</w:t>
        </w:r>
      </w:hyperlink>
      <w:r w:rsidR="00E950BA" w:rsidRPr="00E8006C">
        <w:rPr>
          <w:rStyle w:val="a9"/>
          <w:sz w:val="28"/>
          <w:szCs w:val="28"/>
        </w:rPr>
        <w:t>)</w:t>
      </w:r>
      <w:r w:rsidR="000F5754" w:rsidRPr="00E8006C">
        <w:rPr>
          <w:sz w:val="28"/>
          <w:szCs w:val="28"/>
        </w:rPr>
        <w:t>.</w:t>
      </w:r>
      <w:proofErr w:type="gramEnd"/>
    </w:p>
    <w:p w:rsidR="005D2934" w:rsidRPr="00E8006C" w:rsidRDefault="005D2934" w:rsidP="00F929A7">
      <w:pPr>
        <w:pStyle w:val="ConsPlusNormal"/>
        <w:widowControl/>
        <w:ind w:firstLine="709"/>
        <w:jc w:val="both"/>
        <w:rPr>
          <w:rFonts w:ascii="Times New Roman" w:hAnsi="Times New Roman" w:cs="Times New Roman"/>
          <w:sz w:val="28"/>
          <w:szCs w:val="28"/>
        </w:rPr>
      </w:pPr>
      <w:r w:rsidRPr="00E8006C">
        <w:rPr>
          <w:rFonts w:ascii="Times New Roman" w:hAnsi="Times New Roman" w:cs="Times New Roman"/>
          <w:color w:val="000000"/>
          <w:spacing w:val="-1"/>
          <w:sz w:val="28"/>
          <w:szCs w:val="28"/>
        </w:rPr>
        <w:t xml:space="preserve">Также </w:t>
      </w:r>
      <w:r w:rsidRPr="00E8006C">
        <w:rPr>
          <w:rFonts w:ascii="Times New Roman" w:hAnsi="Times New Roman" w:cs="Times New Roman"/>
          <w:sz w:val="28"/>
          <w:szCs w:val="28"/>
        </w:rPr>
        <w:t>на официальном сайте Министерства размещен перечень нормативно-правовых актов, содержащих обязательные требования, соблюдение которых оценивается при проведении мероприятий по контролю (</w:t>
      </w:r>
      <w:hyperlink r:id="rId11" w:history="1">
        <w:r w:rsidR="000F5754" w:rsidRPr="00E8006C">
          <w:rPr>
            <w:rStyle w:val="a9"/>
            <w:rFonts w:ascii="Times New Roman" w:hAnsi="Times New Roman" w:cs="Times New Roman"/>
            <w:sz w:val="28"/>
            <w:szCs w:val="28"/>
          </w:rPr>
          <w:t>http://mari-el.gov.ru/minzdrav/Pages/statectrl.aspx</w:t>
        </w:r>
      </w:hyperlink>
      <w:r w:rsidRPr="00E8006C">
        <w:rPr>
          <w:rFonts w:ascii="Times New Roman" w:hAnsi="Times New Roman" w:cs="Times New Roman"/>
          <w:sz w:val="28"/>
          <w:szCs w:val="28"/>
        </w:rPr>
        <w:t>).</w:t>
      </w:r>
    </w:p>
    <w:p w:rsidR="00F929A7" w:rsidRPr="00E8006C" w:rsidRDefault="00F929A7" w:rsidP="00F929A7">
      <w:pPr>
        <w:pStyle w:val="ConsPlusNormal"/>
        <w:widowControl/>
        <w:ind w:firstLine="709"/>
        <w:jc w:val="both"/>
        <w:rPr>
          <w:rFonts w:ascii="Times New Roman" w:hAnsi="Times New Roman" w:cs="Times New Roman"/>
          <w:sz w:val="28"/>
          <w:szCs w:val="28"/>
        </w:rPr>
      </w:pPr>
    </w:p>
    <w:p w:rsidR="00886888" w:rsidRPr="00E8006C" w:rsidRDefault="00886888" w:rsidP="00F929A7">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t>Раздел 2.</w:t>
      </w:r>
    </w:p>
    <w:p w:rsidR="00886888" w:rsidRPr="00E8006C" w:rsidRDefault="00886888" w:rsidP="00F929A7">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t>Организация государственного контроля (надзора),</w:t>
      </w:r>
    </w:p>
    <w:p w:rsidR="00886888" w:rsidRPr="00E8006C" w:rsidRDefault="00886888" w:rsidP="00F929A7">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t>муниципального контроля</w:t>
      </w:r>
    </w:p>
    <w:p w:rsidR="00001278" w:rsidRPr="00E8006C" w:rsidRDefault="00001278" w:rsidP="00886888">
      <w:pPr>
        <w:rPr>
          <w:sz w:val="28"/>
          <w:szCs w:val="28"/>
        </w:rPr>
      </w:pPr>
    </w:p>
    <w:p w:rsidR="00013E99" w:rsidRPr="00E8006C" w:rsidRDefault="00013E99" w:rsidP="00013E99">
      <w:pPr>
        <w:ind w:firstLine="684"/>
        <w:jc w:val="both"/>
        <w:rPr>
          <w:sz w:val="28"/>
          <w:szCs w:val="28"/>
        </w:rPr>
      </w:pPr>
      <w:r w:rsidRPr="00E8006C">
        <w:rPr>
          <w:sz w:val="28"/>
          <w:szCs w:val="28"/>
        </w:rPr>
        <w:t>а) сведения об организационной структуре и системе управления органов государственного контроля (надзора)</w:t>
      </w:r>
      <w:r w:rsidR="00B73374" w:rsidRPr="00E8006C">
        <w:rPr>
          <w:sz w:val="28"/>
          <w:szCs w:val="28"/>
        </w:rPr>
        <w:t>, муниципального контроля</w:t>
      </w:r>
      <w:r w:rsidR="00597424" w:rsidRPr="00E8006C">
        <w:rPr>
          <w:sz w:val="28"/>
          <w:szCs w:val="28"/>
        </w:rPr>
        <w:t>:</w:t>
      </w:r>
    </w:p>
    <w:p w:rsidR="00240C59" w:rsidRPr="00E8006C" w:rsidRDefault="00240C59" w:rsidP="00013E99">
      <w:pPr>
        <w:ind w:firstLine="684"/>
        <w:jc w:val="both"/>
        <w:rPr>
          <w:sz w:val="28"/>
          <w:szCs w:val="28"/>
        </w:rPr>
      </w:pPr>
    </w:p>
    <w:p w:rsidR="002B6A00" w:rsidRPr="00E47D6D" w:rsidRDefault="00240C59" w:rsidP="00E47D6D">
      <w:pPr>
        <w:ind w:firstLine="684"/>
        <w:jc w:val="both"/>
        <w:rPr>
          <w:sz w:val="28"/>
          <w:szCs w:val="28"/>
        </w:rPr>
      </w:pPr>
      <w:r w:rsidRPr="00E47D6D">
        <w:rPr>
          <w:sz w:val="28"/>
          <w:szCs w:val="28"/>
        </w:rPr>
        <w:t>Структура Министерства утверждена приказом Министерства здравоохранения Республики Марий Эл от 30 октября 2019 г. № 2235.</w:t>
      </w:r>
    </w:p>
    <w:p w:rsidR="00E47D6D" w:rsidRPr="00E47D6D" w:rsidRDefault="00E47D6D" w:rsidP="00E47D6D">
      <w:pPr>
        <w:autoSpaceDE w:val="0"/>
        <w:autoSpaceDN w:val="0"/>
        <w:adjustRightInd w:val="0"/>
        <w:ind w:firstLine="684"/>
        <w:jc w:val="both"/>
        <w:rPr>
          <w:rFonts w:eastAsia="Calibri"/>
          <w:sz w:val="28"/>
          <w:szCs w:val="28"/>
        </w:rPr>
      </w:pPr>
      <w:r w:rsidRPr="00E47D6D">
        <w:rPr>
          <w:rFonts w:eastAsia="Calibri"/>
          <w:sz w:val="28"/>
          <w:szCs w:val="28"/>
        </w:rPr>
        <w:t>Министерство возглавляет министр здравоохранения Республики Марий Эл (далее</w:t>
      </w:r>
      <w:r>
        <w:rPr>
          <w:rFonts w:eastAsia="Calibri"/>
          <w:sz w:val="28"/>
          <w:szCs w:val="28"/>
        </w:rPr>
        <w:t xml:space="preserve"> – </w:t>
      </w:r>
      <w:r w:rsidRPr="00E47D6D">
        <w:rPr>
          <w:rFonts w:eastAsia="Calibri"/>
          <w:sz w:val="28"/>
          <w:szCs w:val="28"/>
        </w:rPr>
        <w:t>м</w:t>
      </w:r>
      <w:r>
        <w:rPr>
          <w:rFonts w:eastAsia="Calibri"/>
          <w:sz w:val="28"/>
          <w:szCs w:val="28"/>
        </w:rPr>
        <w:t>и</w:t>
      </w:r>
      <w:r w:rsidRPr="00E47D6D">
        <w:rPr>
          <w:rFonts w:eastAsia="Calibri"/>
          <w:sz w:val="28"/>
          <w:szCs w:val="28"/>
        </w:rPr>
        <w:t xml:space="preserve">нистр), назначаемый на должность и освобождаемый </w:t>
      </w:r>
      <w:r>
        <w:rPr>
          <w:rFonts w:eastAsia="Calibri"/>
          <w:sz w:val="28"/>
          <w:szCs w:val="28"/>
        </w:rPr>
        <w:t xml:space="preserve">   </w:t>
      </w:r>
      <w:r w:rsidRPr="00E47D6D">
        <w:rPr>
          <w:rFonts w:eastAsia="Calibri"/>
          <w:sz w:val="28"/>
          <w:szCs w:val="28"/>
        </w:rPr>
        <w:t>от должности Главой Республики Марий Эл.</w:t>
      </w:r>
    </w:p>
    <w:p w:rsidR="00E47D6D" w:rsidRPr="00E47D6D" w:rsidRDefault="00E47D6D" w:rsidP="00E47D6D">
      <w:pPr>
        <w:autoSpaceDE w:val="0"/>
        <w:autoSpaceDN w:val="0"/>
        <w:adjustRightInd w:val="0"/>
        <w:ind w:firstLine="684"/>
        <w:jc w:val="both"/>
        <w:rPr>
          <w:rFonts w:eastAsia="Calibri"/>
          <w:sz w:val="28"/>
          <w:szCs w:val="28"/>
        </w:rPr>
      </w:pPr>
      <w:r w:rsidRPr="00E47D6D">
        <w:rPr>
          <w:rFonts w:eastAsia="Calibri"/>
          <w:sz w:val="28"/>
          <w:szCs w:val="28"/>
        </w:rPr>
        <w:t>Министр осуществляет руководство Министерством на основе единоначалия, несет персональную ответственность за выполнение возложенных на Министерство задач и функций.</w:t>
      </w:r>
    </w:p>
    <w:p w:rsidR="00E47D6D" w:rsidRPr="00E47D6D" w:rsidRDefault="00E47D6D" w:rsidP="00E47D6D">
      <w:pPr>
        <w:autoSpaceDE w:val="0"/>
        <w:autoSpaceDN w:val="0"/>
        <w:adjustRightInd w:val="0"/>
        <w:ind w:firstLine="684"/>
        <w:jc w:val="both"/>
        <w:rPr>
          <w:rFonts w:eastAsia="Calibri"/>
          <w:sz w:val="28"/>
          <w:szCs w:val="28"/>
        </w:rPr>
      </w:pPr>
      <w:r w:rsidRPr="00E47D6D">
        <w:rPr>
          <w:rFonts w:eastAsia="Calibri"/>
          <w:sz w:val="28"/>
          <w:szCs w:val="28"/>
        </w:rPr>
        <w:t xml:space="preserve">Министр имеет трех заместителей, назначаемых на должность </w:t>
      </w:r>
      <w:r w:rsidR="009500B1">
        <w:rPr>
          <w:rFonts w:eastAsia="Calibri"/>
          <w:sz w:val="28"/>
          <w:szCs w:val="28"/>
        </w:rPr>
        <w:t xml:space="preserve">                    </w:t>
      </w:r>
      <w:r w:rsidRPr="00E47D6D">
        <w:rPr>
          <w:rFonts w:eastAsia="Calibri"/>
          <w:sz w:val="28"/>
          <w:szCs w:val="28"/>
        </w:rPr>
        <w:t>и освобождаемых от должности Правительством Республики Марий Эл.</w:t>
      </w:r>
    </w:p>
    <w:p w:rsidR="002B6A00" w:rsidRPr="00E8006C" w:rsidRDefault="002B6A00" w:rsidP="00E47D6D">
      <w:pPr>
        <w:ind w:firstLine="684"/>
        <w:jc w:val="both"/>
        <w:rPr>
          <w:sz w:val="26"/>
          <w:szCs w:val="26"/>
        </w:rPr>
      </w:pPr>
      <w:proofErr w:type="gramStart"/>
      <w:r w:rsidRPr="00E8006C">
        <w:rPr>
          <w:sz w:val="28"/>
          <w:szCs w:val="28"/>
        </w:rPr>
        <w:t>Контроль за</w:t>
      </w:r>
      <w:proofErr w:type="gramEnd"/>
      <w:r w:rsidRPr="00E8006C">
        <w:rPr>
          <w:sz w:val="28"/>
          <w:szCs w:val="28"/>
        </w:rPr>
        <w:t xml:space="preserve"> применением цен на лекарственные препараты, включенные в перечень ЖНВЛП, осуществляется правовым </w:t>
      </w:r>
      <w:r w:rsidR="00E47D6D">
        <w:rPr>
          <w:sz w:val="28"/>
          <w:szCs w:val="28"/>
        </w:rPr>
        <w:t xml:space="preserve">отделом </w:t>
      </w:r>
      <w:r w:rsidRPr="00E8006C">
        <w:rPr>
          <w:sz w:val="28"/>
          <w:szCs w:val="28"/>
        </w:rPr>
        <w:t>Министерства.</w:t>
      </w:r>
    </w:p>
    <w:p w:rsidR="002B6A00" w:rsidRPr="00E8006C" w:rsidRDefault="002B6A00" w:rsidP="00013E99">
      <w:pPr>
        <w:ind w:firstLine="684"/>
        <w:jc w:val="center"/>
        <w:rPr>
          <w:sz w:val="26"/>
          <w:szCs w:val="26"/>
        </w:rPr>
      </w:pPr>
    </w:p>
    <w:p w:rsidR="00240C59" w:rsidRPr="00E8006C" w:rsidRDefault="00240C59" w:rsidP="00D120FE">
      <w:pPr>
        <w:ind w:firstLine="684"/>
        <w:jc w:val="both"/>
        <w:rPr>
          <w:sz w:val="28"/>
          <w:szCs w:val="32"/>
        </w:rPr>
      </w:pPr>
      <w:r w:rsidRPr="00E8006C">
        <w:rPr>
          <w:sz w:val="28"/>
          <w:szCs w:val="32"/>
        </w:rPr>
        <w:t>б) перечень и описание видов государственного контроля (надзора)</w:t>
      </w:r>
      <w:r w:rsidR="00D120FE" w:rsidRPr="00E8006C">
        <w:rPr>
          <w:sz w:val="28"/>
          <w:szCs w:val="32"/>
        </w:rPr>
        <w:t>, видов муниципального контроля</w:t>
      </w:r>
      <w:r w:rsidR="00597424" w:rsidRPr="00E8006C">
        <w:rPr>
          <w:sz w:val="28"/>
          <w:szCs w:val="32"/>
        </w:rPr>
        <w:t>:</w:t>
      </w:r>
    </w:p>
    <w:p w:rsidR="00240C59" w:rsidRPr="00E8006C" w:rsidRDefault="00240C59" w:rsidP="00013E99">
      <w:pPr>
        <w:ind w:firstLine="684"/>
        <w:jc w:val="center"/>
        <w:rPr>
          <w:sz w:val="26"/>
          <w:szCs w:val="26"/>
        </w:rPr>
      </w:pPr>
    </w:p>
    <w:p w:rsidR="00013E99" w:rsidRPr="00E8006C" w:rsidRDefault="00240C59" w:rsidP="00240C59">
      <w:pPr>
        <w:ind w:firstLine="684"/>
        <w:jc w:val="both"/>
        <w:rPr>
          <w:sz w:val="28"/>
          <w:szCs w:val="28"/>
        </w:rPr>
      </w:pPr>
      <w:proofErr w:type="gramStart"/>
      <w:r w:rsidRPr="00E8006C">
        <w:rPr>
          <w:sz w:val="28"/>
          <w:szCs w:val="28"/>
        </w:rPr>
        <w:t xml:space="preserve">Региональный государственный контроль за применением цен </w:t>
      </w:r>
      <w:r w:rsidR="009500B1">
        <w:rPr>
          <w:sz w:val="28"/>
          <w:szCs w:val="28"/>
        </w:rPr>
        <w:t xml:space="preserve">                    </w:t>
      </w:r>
      <w:r w:rsidRPr="00E8006C">
        <w:rPr>
          <w:sz w:val="28"/>
          <w:szCs w:val="28"/>
        </w:rPr>
        <w:t xml:space="preserve">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w:t>
      </w:r>
      <w:r w:rsidR="009500B1">
        <w:rPr>
          <w:sz w:val="28"/>
          <w:szCs w:val="28"/>
        </w:rPr>
        <w:t xml:space="preserve">                     </w:t>
      </w:r>
      <w:r w:rsidRPr="00E8006C">
        <w:rPr>
          <w:sz w:val="28"/>
          <w:szCs w:val="28"/>
        </w:rPr>
        <w:t>и фельдшерско-акушерскими пунктами, центрами (отделениями) общей врачебной (семейной) практики</w:t>
      </w:r>
      <w:proofErr w:type="gramEnd"/>
      <w:r w:rsidRPr="00E8006C">
        <w:rPr>
          <w:sz w:val="28"/>
          <w:szCs w:val="28"/>
        </w:rPr>
        <w:t xml:space="preserve">), </w:t>
      </w:r>
      <w:proofErr w:type="gramStart"/>
      <w:r w:rsidRPr="00E8006C">
        <w:rPr>
          <w:sz w:val="28"/>
          <w:szCs w:val="28"/>
        </w:rPr>
        <w:t>расположенными</w:t>
      </w:r>
      <w:proofErr w:type="gramEnd"/>
      <w:r w:rsidRPr="00E8006C">
        <w:rPr>
          <w:sz w:val="28"/>
          <w:szCs w:val="28"/>
        </w:rPr>
        <w:t xml:space="preserve"> в сельских населенных пунктах, в которых отсутствуют аптечные организации.</w:t>
      </w:r>
    </w:p>
    <w:p w:rsidR="00240C59" w:rsidRPr="00E8006C" w:rsidRDefault="00240C59" w:rsidP="00240C59">
      <w:pPr>
        <w:ind w:firstLine="684"/>
        <w:jc w:val="both"/>
        <w:rPr>
          <w:sz w:val="28"/>
          <w:szCs w:val="28"/>
        </w:rPr>
      </w:pPr>
    </w:p>
    <w:p w:rsidR="00240C59" w:rsidRPr="00E8006C" w:rsidRDefault="00240C59" w:rsidP="00240C59">
      <w:pPr>
        <w:ind w:firstLine="684"/>
        <w:jc w:val="both"/>
        <w:rPr>
          <w:sz w:val="28"/>
          <w:szCs w:val="32"/>
        </w:rPr>
      </w:pPr>
      <w:r w:rsidRPr="00E8006C">
        <w:rPr>
          <w:sz w:val="28"/>
          <w:szCs w:val="32"/>
        </w:rPr>
        <w:lastRenderedPageBreak/>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w:t>
      </w:r>
      <w:r w:rsidR="00D120FE" w:rsidRPr="00E8006C">
        <w:rPr>
          <w:sz w:val="28"/>
          <w:szCs w:val="32"/>
        </w:rPr>
        <w:t>, видов муниципального контроля</w:t>
      </w:r>
      <w:r w:rsidR="00597424" w:rsidRPr="00E8006C">
        <w:rPr>
          <w:sz w:val="28"/>
          <w:szCs w:val="32"/>
        </w:rPr>
        <w:t>:</w:t>
      </w:r>
    </w:p>
    <w:p w:rsidR="00EB372D" w:rsidRPr="00E8006C" w:rsidRDefault="00EB372D" w:rsidP="00240C59">
      <w:pPr>
        <w:ind w:firstLine="684"/>
        <w:jc w:val="both"/>
        <w:rPr>
          <w:sz w:val="28"/>
          <w:szCs w:val="32"/>
        </w:rPr>
      </w:pPr>
    </w:p>
    <w:p w:rsidR="005A44AD" w:rsidRPr="00E8006C" w:rsidRDefault="00240C59" w:rsidP="00240C59">
      <w:pPr>
        <w:ind w:firstLine="684"/>
        <w:jc w:val="both"/>
        <w:rPr>
          <w:sz w:val="28"/>
          <w:szCs w:val="28"/>
          <w:lang w:eastAsia="ar-SA"/>
        </w:rPr>
      </w:pPr>
      <w:proofErr w:type="gramStart"/>
      <w:r w:rsidRPr="00E8006C">
        <w:rPr>
          <w:sz w:val="28"/>
          <w:szCs w:val="28"/>
          <w:lang w:eastAsia="ar-SA"/>
        </w:rPr>
        <w:t xml:space="preserve">Административный регламент исполнения Министерством здравоохранения Республики Марий Эл государственной функции </w:t>
      </w:r>
      <w:r w:rsidR="009500B1">
        <w:rPr>
          <w:sz w:val="28"/>
          <w:szCs w:val="28"/>
          <w:lang w:eastAsia="ar-SA"/>
        </w:rPr>
        <w:t xml:space="preserve">                 </w:t>
      </w:r>
      <w:r w:rsidRPr="00E8006C">
        <w:rPr>
          <w:sz w:val="28"/>
          <w:szCs w:val="28"/>
          <w:lang w:eastAsia="ar-SA"/>
        </w:rPr>
        <w:t xml:space="preserve">по осуществлению регионального государственного контроля </w:t>
      </w:r>
      <w:r w:rsidR="009500B1">
        <w:rPr>
          <w:sz w:val="28"/>
          <w:szCs w:val="28"/>
          <w:lang w:eastAsia="ar-SA"/>
        </w:rPr>
        <w:t xml:space="preserve">                               </w:t>
      </w:r>
      <w:r w:rsidRPr="00E8006C">
        <w:rPr>
          <w:sz w:val="28"/>
          <w:szCs w:val="28"/>
          <w:lang w:eastAsia="ar-SA"/>
        </w:rPr>
        <w:t xml:space="preserve">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w:t>
      </w:r>
      <w:r w:rsidR="009500B1">
        <w:rPr>
          <w:sz w:val="28"/>
          <w:szCs w:val="28"/>
          <w:lang w:eastAsia="ar-SA"/>
        </w:rPr>
        <w:t xml:space="preserve">                               </w:t>
      </w:r>
      <w:r w:rsidRPr="00E8006C">
        <w:rPr>
          <w:sz w:val="28"/>
          <w:szCs w:val="28"/>
          <w:lang w:eastAsia="ar-SA"/>
        </w:rPr>
        <w:t>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w:t>
      </w:r>
      <w:proofErr w:type="gramEnd"/>
      <w:r w:rsidRPr="00E8006C">
        <w:rPr>
          <w:sz w:val="28"/>
          <w:szCs w:val="28"/>
          <w:lang w:eastAsia="ar-SA"/>
        </w:rPr>
        <w:t xml:space="preserve">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w:t>
      </w:r>
      <w:r w:rsidR="009500B1">
        <w:rPr>
          <w:sz w:val="28"/>
          <w:szCs w:val="28"/>
          <w:lang w:eastAsia="ar-SA"/>
        </w:rPr>
        <w:t xml:space="preserve">                </w:t>
      </w:r>
      <w:r w:rsidRPr="00E8006C">
        <w:rPr>
          <w:sz w:val="28"/>
          <w:szCs w:val="28"/>
          <w:lang w:eastAsia="ar-SA"/>
        </w:rPr>
        <w:t xml:space="preserve">в сельских населенных пунктах, в которых отсутствуют аптечные организации, утвержденный приказом Министерства </w:t>
      </w:r>
      <w:r w:rsidR="00D120FE" w:rsidRPr="00E8006C">
        <w:rPr>
          <w:sz w:val="28"/>
          <w:szCs w:val="28"/>
          <w:lang w:eastAsia="ar-SA"/>
        </w:rPr>
        <w:t xml:space="preserve">здравоохранения Республики Марий Эл  </w:t>
      </w:r>
      <w:r w:rsidRPr="00E8006C">
        <w:rPr>
          <w:sz w:val="28"/>
          <w:szCs w:val="28"/>
          <w:lang w:eastAsia="ar-SA"/>
        </w:rPr>
        <w:t>от 23 сентября 2015 г. № 1317</w:t>
      </w:r>
      <w:r w:rsidR="005A44AD" w:rsidRPr="00E8006C">
        <w:rPr>
          <w:sz w:val="28"/>
          <w:szCs w:val="28"/>
          <w:lang w:eastAsia="ar-SA"/>
        </w:rPr>
        <w:t>;</w:t>
      </w:r>
    </w:p>
    <w:p w:rsidR="00240C59" w:rsidRPr="00E8006C" w:rsidRDefault="005A44AD" w:rsidP="00240C59">
      <w:pPr>
        <w:ind w:firstLine="684"/>
        <w:jc w:val="both"/>
        <w:rPr>
          <w:sz w:val="28"/>
          <w:szCs w:val="28"/>
          <w:lang w:eastAsia="ar-SA"/>
        </w:rPr>
      </w:pPr>
      <w:r w:rsidRPr="00E8006C">
        <w:rPr>
          <w:sz w:val="28"/>
          <w:szCs w:val="28"/>
        </w:rPr>
        <w:t xml:space="preserve">постановление Правительства Республики Марий Эл от 25 декабря 2018 г. № 491 «Об утверждении Порядка организации и осуществления </w:t>
      </w:r>
      <w:r w:rsidR="009500B1">
        <w:rPr>
          <w:sz w:val="28"/>
          <w:szCs w:val="28"/>
        </w:rPr>
        <w:t xml:space="preserve">                 </w:t>
      </w:r>
      <w:r w:rsidRPr="00E8006C">
        <w:rPr>
          <w:sz w:val="28"/>
          <w:szCs w:val="28"/>
        </w:rPr>
        <w:t xml:space="preserve">в Республике Марий Эл регионального государственного </w:t>
      </w:r>
      <w:proofErr w:type="gramStart"/>
      <w:r w:rsidRPr="00E8006C">
        <w:rPr>
          <w:sz w:val="28"/>
          <w:szCs w:val="28"/>
        </w:rPr>
        <w:t xml:space="preserve">контроля </w:t>
      </w:r>
      <w:r w:rsidR="009500B1">
        <w:rPr>
          <w:sz w:val="28"/>
          <w:szCs w:val="28"/>
        </w:rPr>
        <w:t xml:space="preserve">                      </w:t>
      </w:r>
      <w:r w:rsidRPr="00E8006C">
        <w:rPr>
          <w:sz w:val="28"/>
          <w:szCs w:val="28"/>
        </w:rPr>
        <w:t>за</w:t>
      </w:r>
      <w:proofErr w:type="gramEnd"/>
      <w:r w:rsidRPr="00E8006C">
        <w:rPr>
          <w:sz w:val="28"/>
          <w:szCs w:val="28"/>
        </w:rPr>
        <w:t xml:space="preserve"> применением цен на лекарственные препараты, включенные в перечень жизненно необходимых и важнейших лекарственных препаратов»</w:t>
      </w:r>
      <w:r w:rsidR="00240C59" w:rsidRPr="00E8006C">
        <w:rPr>
          <w:sz w:val="28"/>
          <w:szCs w:val="28"/>
          <w:lang w:eastAsia="ar-SA"/>
        </w:rPr>
        <w:t>.</w:t>
      </w:r>
    </w:p>
    <w:p w:rsidR="00D23A56" w:rsidRPr="00E8006C" w:rsidRDefault="00D23A56" w:rsidP="00D23A56">
      <w:pPr>
        <w:spacing w:before="240" w:after="240"/>
        <w:ind w:firstLine="709"/>
        <w:jc w:val="both"/>
        <w:rPr>
          <w:sz w:val="28"/>
          <w:szCs w:val="32"/>
        </w:rPr>
      </w:pPr>
      <w:r w:rsidRPr="00E8006C">
        <w:rPr>
          <w:sz w:val="28"/>
          <w:szCs w:val="32"/>
        </w:rPr>
        <w:t>г) информация о взаимодействии органов государственного контроля (надзора)</w:t>
      </w:r>
      <w:r w:rsidR="00D120FE" w:rsidRPr="00E8006C">
        <w:rPr>
          <w:sz w:val="28"/>
          <w:szCs w:val="32"/>
        </w:rPr>
        <w:t xml:space="preserve">, муниципального контроля </w:t>
      </w:r>
      <w:r w:rsidRPr="00E8006C">
        <w:rPr>
          <w:sz w:val="28"/>
          <w:szCs w:val="32"/>
        </w:rPr>
        <w:t>при осуществлении соответствующих видов государственного контроля (надзора)</w:t>
      </w:r>
      <w:r w:rsidR="00D120FE" w:rsidRPr="00E8006C">
        <w:rPr>
          <w:sz w:val="28"/>
          <w:szCs w:val="32"/>
        </w:rPr>
        <w:t xml:space="preserve">, видов муниципального контроля </w:t>
      </w:r>
      <w:r w:rsidRPr="00E8006C">
        <w:rPr>
          <w:sz w:val="28"/>
          <w:szCs w:val="32"/>
        </w:rPr>
        <w:t xml:space="preserve"> с другими органами государственного контроля (надзора), </w:t>
      </w:r>
      <w:r w:rsidR="00D120FE" w:rsidRPr="00E8006C">
        <w:rPr>
          <w:sz w:val="28"/>
          <w:szCs w:val="32"/>
        </w:rPr>
        <w:t xml:space="preserve">муниципального контроля, </w:t>
      </w:r>
      <w:r w:rsidRPr="00E8006C">
        <w:rPr>
          <w:sz w:val="28"/>
          <w:szCs w:val="32"/>
        </w:rPr>
        <w:t>порядке и формах такого взаимодействия</w:t>
      </w:r>
      <w:r w:rsidR="00597424" w:rsidRPr="00E8006C">
        <w:rPr>
          <w:sz w:val="28"/>
          <w:szCs w:val="32"/>
        </w:rPr>
        <w:t>:</w:t>
      </w:r>
    </w:p>
    <w:p w:rsidR="00D23A56" w:rsidRPr="00E8006C" w:rsidRDefault="00D23A56" w:rsidP="00D23A56">
      <w:pPr>
        <w:ind w:firstLine="709"/>
        <w:jc w:val="both"/>
        <w:rPr>
          <w:sz w:val="28"/>
          <w:szCs w:val="28"/>
        </w:rPr>
      </w:pPr>
      <w:r w:rsidRPr="00E8006C">
        <w:rPr>
          <w:sz w:val="28"/>
          <w:szCs w:val="28"/>
        </w:rPr>
        <w:t xml:space="preserve">При составлении плана проверок </w:t>
      </w:r>
      <w:r w:rsidR="00F001C0" w:rsidRPr="00E8006C">
        <w:rPr>
          <w:sz w:val="28"/>
          <w:szCs w:val="28"/>
        </w:rPr>
        <w:t xml:space="preserve">по </w:t>
      </w:r>
      <w:proofErr w:type="gramStart"/>
      <w:r w:rsidR="00F001C0" w:rsidRPr="00E8006C">
        <w:rPr>
          <w:sz w:val="28"/>
          <w:szCs w:val="28"/>
        </w:rPr>
        <w:t>контролю за</w:t>
      </w:r>
      <w:proofErr w:type="gramEnd"/>
      <w:r w:rsidR="00F001C0" w:rsidRPr="00E8006C">
        <w:rPr>
          <w:sz w:val="28"/>
          <w:szCs w:val="28"/>
        </w:rPr>
        <w:t xml:space="preserve"> применением цен </w:t>
      </w:r>
      <w:r w:rsidR="009500B1">
        <w:rPr>
          <w:sz w:val="28"/>
          <w:szCs w:val="28"/>
        </w:rPr>
        <w:t xml:space="preserve">            </w:t>
      </w:r>
      <w:r w:rsidR="00F001C0" w:rsidRPr="00E8006C">
        <w:rPr>
          <w:sz w:val="28"/>
          <w:szCs w:val="28"/>
        </w:rPr>
        <w:t xml:space="preserve">на лекарственные препараты, включенные в перечень ЖНВЛП, </w:t>
      </w:r>
      <w:r w:rsidRPr="00E8006C">
        <w:rPr>
          <w:sz w:val="28"/>
          <w:szCs w:val="28"/>
        </w:rPr>
        <w:t>Министерство осуществляло взаимодействие со следующими органами государственного контроля (надзора):</w:t>
      </w:r>
    </w:p>
    <w:p w:rsidR="00D23A56" w:rsidRPr="00E8006C" w:rsidRDefault="00D23A56" w:rsidP="00967761">
      <w:pPr>
        <w:ind w:firstLine="709"/>
        <w:jc w:val="both"/>
        <w:rPr>
          <w:sz w:val="28"/>
          <w:szCs w:val="28"/>
        </w:rPr>
      </w:pPr>
      <w:r w:rsidRPr="00E8006C">
        <w:rPr>
          <w:sz w:val="28"/>
          <w:szCs w:val="28"/>
        </w:rPr>
        <w:t>Управлением Федеральной службы по надзору в сфере защиты прав потребителей и благополучия человека по Республике Марий Эл;</w:t>
      </w:r>
    </w:p>
    <w:p w:rsidR="00967761" w:rsidRPr="00E8006C" w:rsidRDefault="00967761" w:rsidP="00967761">
      <w:pPr>
        <w:pStyle w:val="1"/>
        <w:shd w:val="clear" w:color="auto" w:fill="FFFFFF"/>
        <w:spacing w:before="0" w:beforeAutospacing="0" w:after="0" w:afterAutospacing="0"/>
        <w:ind w:firstLine="708"/>
        <w:jc w:val="both"/>
        <w:rPr>
          <w:b w:val="0"/>
          <w:bCs w:val="0"/>
          <w:color w:val="000000"/>
          <w:sz w:val="28"/>
          <w:szCs w:val="28"/>
        </w:rPr>
      </w:pPr>
      <w:r w:rsidRPr="00E8006C">
        <w:rPr>
          <w:b w:val="0"/>
          <w:bCs w:val="0"/>
          <w:color w:val="000000"/>
          <w:sz w:val="28"/>
          <w:szCs w:val="28"/>
        </w:rPr>
        <w:t>Приволжским межрегиональным территориальным управлением Федерального агентства по техническому регулированию и метрологии;</w:t>
      </w:r>
    </w:p>
    <w:p w:rsidR="009D22B3" w:rsidRPr="001634CA" w:rsidRDefault="00967761" w:rsidP="00967761">
      <w:pPr>
        <w:pStyle w:val="1"/>
        <w:shd w:val="clear" w:color="auto" w:fill="FFFFFF"/>
        <w:spacing w:before="0" w:beforeAutospacing="0" w:after="0" w:afterAutospacing="0"/>
        <w:ind w:firstLine="708"/>
        <w:jc w:val="both"/>
        <w:rPr>
          <w:b w:val="0"/>
          <w:bCs w:val="0"/>
          <w:color w:val="000000"/>
          <w:sz w:val="28"/>
          <w:szCs w:val="28"/>
        </w:rPr>
      </w:pPr>
      <w:r w:rsidRPr="00E8006C">
        <w:rPr>
          <w:b w:val="0"/>
          <w:bCs w:val="0"/>
          <w:color w:val="000000"/>
          <w:sz w:val="28"/>
          <w:szCs w:val="28"/>
        </w:rPr>
        <w:t>Комитетом ветеринарии Республики Марий Эл</w:t>
      </w:r>
      <w:r w:rsidR="001634CA" w:rsidRPr="001634CA">
        <w:rPr>
          <w:b w:val="0"/>
          <w:bCs w:val="0"/>
          <w:color w:val="000000"/>
          <w:sz w:val="28"/>
          <w:szCs w:val="28"/>
        </w:rPr>
        <w:t>/</w:t>
      </w:r>
      <w:bookmarkStart w:id="0" w:name="_GoBack"/>
      <w:bookmarkEnd w:id="0"/>
    </w:p>
    <w:p w:rsidR="00E41041" w:rsidRPr="001634CA" w:rsidRDefault="00E41041" w:rsidP="00967761">
      <w:pPr>
        <w:ind w:firstLine="709"/>
        <w:contextualSpacing/>
        <w:jc w:val="both"/>
        <w:rPr>
          <w:sz w:val="28"/>
          <w:szCs w:val="28"/>
        </w:rPr>
      </w:pPr>
    </w:p>
    <w:p w:rsidR="00F46F6F" w:rsidRPr="00E8006C" w:rsidRDefault="00B0345D" w:rsidP="00967761">
      <w:pPr>
        <w:ind w:firstLine="709"/>
        <w:contextualSpacing/>
        <w:jc w:val="both"/>
        <w:rPr>
          <w:sz w:val="28"/>
          <w:szCs w:val="28"/>
        </w:rPr>
      </w:pPr>
      <w:proofErr w:type="gramStart"/>
      <w:r w:rsidRPr="00E8006C">
        <w:rPr>
          <w:sz w:val="28"/>
          <w:szCs w:val="28"/>
        </w:rPr>
        <w:t>К</w:t>
      </w:r>
      <w:r w:rsidR="00A20872" w:rsidRPr="00E8006C">
        <w:rPr>
          <w:sz w:val="28"/>
          <w:szCs w:val="28"/>
        </w:rPr>
        <w:t>онтрол</w:t>
      </w:r>
      <w:r w:rsidRPr="00E8006C">
        <w:rPr>
          <w:sz w:val="28"/>
          <w:szCs w:val="28"/>
        </w:rPr>
        <w:t>ь</w:t>
      </w:r>
      <w:r w:rsidR="00A20872" w:rsidRPr="00E8006C">
        <w:rPr>
          <w:sz w:val="28"/>
          <w:szCs w:val="28"/>
        </w:rPr>
        <w:t xml:space="preserve"> за</w:t>
      </w:r>
      <w:proofErr w:type="gramEnd"/>
      <w:r w:rsidR="00A20872" w:rsidRPr="00E8006C">
        <w:rPr>
          <w:sz w:val="28"/>
          <w:szCs w:val="28"/>
        </w:rPr>
        <w:t xml:space="preserve"> применением цен на лекарственные препараты, включенные в перечень ЖНВЛП, </w:t>
      </w:r>
      <w:r w:rsidRPr="00E8006C">
        <w:rPr>
          <w:sz w:val="28"/>
          <w:szCs w:val="28"/>
        </w:rPr>
        <w:t xml:space="preserve">осуществлялся в соответствии с </w:t>
      </w:r>
      <w:r w:rsidR="00A20872" w:rsidRPr="00E8006C">
        <w:rPr>
          <w:sz w:val="28"/>
          <w:szCs w:val="28"/>
        </w:rPr>
        <w:t>ежегодн</w:t>
      </w:r>
      <w:r w:rsidRPr="00E8006C">
        <w:rPr>
          <w:sz w:val="28"/>
          <w:szCs w:val="28"/>
        </w:rPr>
        <w:t>ым</w:t>
      </w:r>
      <w:r w:rsidR="00A20872" w:rsidRPr="00E8006C">
        <w:rPr>
          <w:sz w:val="28"/>
          <w:szCs w:val="28"/>
        </w:rPr>
        <w:t xml:space="preserve"> </w:t>
      </w:r>
      <w:r w:rsidRPr="00E8006C">
        <w:rPr>
          <w:sz w:val="28"/>
          <w:szCs w:val="28"/>
        </w:rPr>
        <w:t>планом проведения плановых проверок</w:t>
      </w:r>
      <w:r w:rsidR="00D23A56" w:rsidRPr="00E8006C">
        <w:rPr>
          <w:sz w:val="28"/>
          <w:szCs w:val="28"/>
        </w:rPr>
        <w:t xml:space="preserve"> юридических лиц и индивидуальных </w:t>
      </w:r>
      <w:r w:rsidR="00D23A56" w:rsidRPr="00E8006C">
        <w:rPr>
          <w:sz w:val="28"/>
          <w:szCs w:val="28"/>
        </w:rPr>
        <w:lastRenderedPageBreak/>
        <w:t>предпринимателей</w:t>
      </w:r>
      <w:r w:rsidRPr="00E8006C">
        <w:rPr>
          <w:sz w:val="28"/>
          <w:szCs w:val="28"/>
        </w:rPr>
        <w:t xml:space="preserve"> на 2019 год, согласованным в установленном порядке             с Прокуратурой Республики Марий Эл</w:t>
      </w:r>
      <w:r w:rsidR="00D23A56" w:rsidRPr="00E8006C">
        <w:rPr>
          <w:sz w:val="28"/>
          <w:szCs w:val="28"/>
        </w:rPr>
        <w:t>.</w:t>
      </w:r>
    </w:p>
    <w:p w:rsidR="00D23A56" w:rsidRPr="00E8006C" w:rsidRDefault="00EB372D" w:rsidP="00D23A56">
      <w:pPr>
        <w:ind w:firstLine="709"/>
        <w:contextualSpacing/>
        <w:jc w:val="both"/>
        <w:rPr>
          <w:sz w:val="28"/>
          <w:szCs w:val="28"/>
        </w:rPr>
      </w:pPr>
      <w:r w:rsidRPr="00E8006C">
        <w:rPr>
          <w:sz w:val="28"/>
          <w:szCs w:val="28"/>
        </w:rPr>
        <w:t>Дата п</w:t>
      </w:r>
      <w:r w:rsidR="00B0345D" w:rsidRPr="00E8006C">
        <w:rPr>
          <w:sz w:val="28"/>
          <w:szCs w:val="28"/>
        </w:rPr>
        <w:t>роведени</w:t>
      </w:r>
      <w:r w:rsidRPr="00E8006C">
        <w:rPr>
          <w:sz w:val="28"/>
          <w:szCs w:val="28"/>
        </w:rPr>
        <w:t>я</w:t>
      </w:r>
      <w:r w:rsidR="00B0345D" w:rsidRPr="00E8006C">
        <w:rPr>
          <w:sz w:val="28"/>
          <w:szCs w:val="28"/>
        </w:rPr>
        <w:t xml:space="preserve"> с</w:t>
      </w:r>
      <w:r w:rsidR="00D23A56" w:rsidRPr="00E8006C">
        <w:rPr>
          <w:sz w:val="28"/>
          <w:szCs w:val="28"/>
        </w:rPr>
        <w:t>овместн</w:t>
      </w:r>
      <w:r w:rsidR="00B0345D" w:rsidRPr="00E8006C">
        <w:rPr>
          <w:sz w:val="28"/>
          <w:szCs w:val="28"/>
        </w:rPr>
        <w:t>ой</w:t>
      </w:r>
      <w:r w:rsidR="00D23A56" w:rsidRPr="00E8006C">
        <w:rPr>
          <w:sz w:val="28"/>
          <w:szCs w:val="28"/>
        </w:rPr>
        <w:t xml:space="preserve"> планов</w:t>
      </w:r>
      <w:r w:rsidR="00B0345D" w:rsidRPr="00E8006C">
        <w:rPr>
          <w:sz w:val="28"/>
          <w:szCs w:val="28"/>
        </w:rPr>
        <w:t>ой</w:t>
      </w:r>
      <w:r w:rsidR="00D23A56" w:rsidRPr="00E8006C">
        <w:rPr>
          <w:sz w:val="28"/>
          <w:szCs w:val="28"/>
        </w:rPr>
        <w:t xml:space="preserve"> проверк</w:t>
      </w:r>
      <w:r w:rsidR="00B0345D" w:rsidRPr="00E8006C">
        <w:rPr>
          <w:sz w:val="28"/>
          <w:szCs w:val="28"/>
        </w:rPr>
        <w:t>и</w:t>
      </w:r>
      <w:r w:rsidR="00D23A56" w:rsidRPr="00E8006C">
        <w:rPr>
          <w:sz w:val="28"/>
          <w:szCs w:val="28"/>
        </w:rPr>
        <w:t xml:space="preserve"> предварительно согласовывается Министерством с другими органами государственного контроля (надзора).</w:t>
      </w:r>
    </w:p>
    <w:p w:rsidR="00AE641D" w:rsidRPr="00E8006C" w:rsidRDefault="00AE641D" w:rsidP="00AE641D">
      <w:pPr>
        <w:spacing w:before="240" w:after="240"/>
        <w:ind w:firstLine="709"/>
        <w:jc w:val="both"/>
        <w:rPr>
          <w:sz w:val="28"/>
          <w:szCs w:val="28"/>
        </w:rPr>
      </w:pPr>
      <w:r w:rsidRPr="00E8006C">
        <w:rPr>
          <w:sz w:val="28"/>
          <w:szCs w:val="28"/>
        </w:rPr>
        <w:t>д) сведения о выполнении функций при осуществлении видов государственного контроля (надзора)</w:t>
      </w:r>
      <w:r w:rsidR="00BF593B" w:rsidRPr="00E8006C">
        <w:rPr>
          <w:sz w:val="28"/>
          <w:szCs w:val="28"/>
        </w:rPr>
        <w:t>, видов муниципального контроля</w:t>
      </w:r>
      <w:r w:rsidRPr="00E8006C">
        <w:rPr>
          <w:sz w:val="28"/>
          <w:szCs w:val="28"/>
        </w:rPr>
        <w:t xml:space="preserve"> подведомственными органам государственной власти </w:t>
      </w:r>
      <w:r w:rsidR="00BF593B" w:rsidRPr="00E8006C">
        <w:rPr>
          <w:sz w:val="28"/>
          <w:szCs w:val="28"/>
        </w:rPr>
        <w:t xml:space="preserve"> и органам местного самоуправления </w:t>
      </w:r>
      <w:r w:rsidRPr="00E8006C">
        <w:rPr>
          <w:sz w:val="28"/>
          <w:szCs w:val="28"/>
        </w:rPr>
        <w:t>организациями</w:t>
      </w:r>
      <w:r w:rsidR="00BF593B" w:rsidRPr="00E8006C">
        <w:rPr>
          <w:sz w:val="28"/>
          <w:szCs w:val="28"/>
        </w:rPr>
        <w:t xml:space="preserve">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r w:rsidR="00597424" w:rsidRPr="00E8006C">
        <w:rPr>
          <w:sz w:val="28"/>
          <w:szCs w:val="28"/>
        </w:rPr>
        <w:t>:</w:t>
      </w:r>
    </w:p>
    <w:p w:rsidR="00AE641D" w:rsidRPr="00E8006C" w:rsidRDefault="00597424" w:rsidP="00AE641D">
      <w:pPr>
        <w:spacing w:before="240" w:after="240"/>
        <w:ind w:firstLine="709"/>
        <w:jc w:val="both"/>
        <w:rPr>
          <w:sz w:val="28"/>
          <w:szCs w:val="28"/>
        </w:rPr>
      </w:pPr>
      <w:r w:rsidRPr="00E8006C">
        <w:rPr>
          <w:sz w:val="28"/>
          <w:szCs w:val="28"/>
        </w:rPr>
        <w:t>Государственная ф</w:t>
      </w:r>
      <w:r w:rsidR="00AE641D" w:rsidRPr="00E8006C">
        <w:rPr>
          <w:sz w:val="28"/>
          <w:szCs w:val="28"/>
        </w:rPr>
        <w:t>ункци</w:t>
      </w:r>
      <w:r w:rsidRPr="00E8006C">
        <w:rPr>
          <w:sz w:val="28"/>
          <w:szCs w:val="28"/>
        </w:rPr>
        <w:t>я</w:t>
      </w:r>
      <w:r w:rsidR="00AE641D" w:rsidRPr="00E8006C">
        <w:rPr>
          <w:sz w:val="28"/>
          <w:szCs w:val="28"/>
        </w:rPr>
        <w:t xml:space="preserve"> </w:t>
      </w:r>
      <w:r w:rsidRPr="00E8006C">
        <w:rPr>
          <w:sz w:val="28"/>
          <w:szCs w:val="28"/>
        </w:rPr>
        <w:t xml:space="preserve">осуществляется Министерством самостоятельно без привлечения подведомственных организаций </w:t>
      </w:r>
      <w:r w:rsidR="009500B1">
        <w:rPr>
          <w:sz w:val="28"/>
          <w:szCs w:val="28"/>
        </w:rPr>
        <w:t xml:space="preserve">                           </w:t>
      </w:r>
      <w:r w:rsidRPr="00E8006C">
        <w:rPr>
          <w:sz w:val="28"/>
          <w:szCs w:val="28"/>
        </w:rPr>
        <w:t>и учреждений.</w:t>
      </w:r>
    </w:p>
    <w:p w:rsidR="00597424" w:rsidRPr="00E8006C" w:rsidRDefault="00597424" w:rsidP="00597424">
      <w:pPr>
        <w:spacing w:after="240"/>
        <w:ind w:firstLine="709"/>
        <w:jc w:val="both"/>
        <w:rPr>
          <w:sz w:val="28"/>
          <w:szCs w:val="28"/>
        </w:rPr>
      </w:pPr>
      <w:r w:rsidRPr="00E8006C">
        <w:rPr>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597424" w:rsidRPr="00E8006C" w:rsidRDefault="00597424" w:rsidP="00597424">
      <w:pPr>
        <w:ind w:firstLine="709"/>
        <w:jc w:val="both"/>
        <w:rPr>
          <w:sz w:val="32"/>
          <w:szCs w:val="32"/>
        </w:rPr>
      </w:pPr>
      <w:r w:rsidRPr="00E8006C">
        <w:rPr>
          <w:sz w:val="28"/>
          <w:szCs w:val="28"/>
        </w:rPr>
        <w:t>Аккредитация юридических лиц и граждан в качестве экспертных организаций и экспертов Министерством не проводилась.</w:t>
      </w:r>
    </w:p>
    <w:p w:rsidR="00D23A56" w:rsidRPr="00E8006C" w:rsidRDefault="00D23A56" w:rsidP="00240C59">
      <w:pPr>
        <w:ind w:firstLine="684"/>
        <w:jc w:val="both"/>
        <w:rPr>
          <w:sz w:val="28"/>
          <w:szCs w:val="28"/>
        </w:rPr>
      </w:pPr>
    </w:p>
    <w:p w:rsidR="00886888" w:rsidRPr="00E8006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t>Раздел 3.</w:t>
      </w:r>
    </w:p>
    <w:p w:rsidR="00886888" w:rsidRPr="00E8006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t>Финансовое и кадровое обеспечение государственного контроля (надзора), муниципального контроля</w:t>
      </w:r>
    </w:p>
    <w:p w:rsidR="007A0270" w:rsidRPr="00E8006C" w:rsidRDefault="007A0270" w:rsidP="007A0270">
      <w:pPr>
        <w:pStyle w:val="s1"/>
        <w:shd w:val="clear" w:color="auto" w:fill="FFFFFF"/>
        <w:ind w:firstLine="709"/>
        <w:jc w:val="both"/>
        <w:rPr>
          <w:sz w:val="28"/>
          <w:szCs w:val="28"/>
        </w:rPr>
      </w:pPr>
      <w:r w:rsidRPr="00E8006C">
        <w:rPr>
          <w:sz w:val="28"/>
          <w:szCs w:val="28"/>
        </w:rPr>
        <w:t>а) сведения, характеризующие финансовое обеспечение исполнения функций по осуществлению государственного контроля (надзора</w:t>
      </w:r>
      <w:r w:rsidR="00597424" w:rsidRPr="00E8006C">
        <w:rPr>
          <w:sz w:val="28"/>
          <w:szCs w:val="28"/>
        </w:rPr>
        <w:t>)</w:t>
      </w:r>
      <w:r w:rsidR="00194368" w:rsidRPr="00E8006C">
        <w:rPr>
          <w:sz w:val="28"/>
          <w:szCs w:val="28"/>
        </w:rPr>
        <w:t>, муниципального контроля</w:t>
      </w:r>
      <w:r w:rsidRPr="00E8006C">
        <w:rPr>
          <w:sz w:val="28"/>
          <w:szCs w:val="28"/>
        </w:rPr>
        <w:t xml:space="preserve">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sidR="00194368" w:rsidRPr="00E8006C">
        <w:rPr>
          <w:sz w:val="28"/>
          <w:szCs w:val="28"/>
        </w:rPr>
        <w:t>:</w:t>
      </w:r>
    </w:p>
    <w:p w:rsidR="00597424" w:rsidRPr="00E8006C" w:rsidRDefault="00597424" w:rsidP="00871313">
      <w:pPr>
        <w:ind w:firstLine="709"/>
        <w:jc w:val="both"/>
        <w:rPr>
          <w:sz w:val="28"/>
          <w:szCs w:val="28"/>
        </w:rPr>
      </w:pPr>
      <w:r w:rsidRPr="00E8006C">
        <w:rPr>
          <w:sz w:val="28"/>
          <w:szCs w:val="28"/>
        </w:rPr>
        <w:t>Финансовое обеспечение проведения Министерством регионального государственного контроля осуществлялось за счет средств республиканского бюджета Республики Марий Эл.</w:t>
      </w:r>
      <w:r w:rsidR="00A86CD0" w:rsidRPr="00E8006C">
        <w:rPr>
          <w:sz w:val="28"/>
          <w:szCs w:val="28"/>
        </w:rPr>
        <w:t xml:space="preserve"> </w:t>
      </w:r>
      <w:r w:rsidRPr="00E8006C">
        <w:rPr>
          <w:sz w:val="28"/>
          <w:szCs w:val="28"/>
        </w:rPr>
        <w:t>Расходование бюджетных сре</w:t>
      </w:r>
      <w:proofErr w:type="gramStart"/>
      <w:r w:rsidRPr="00E8006C">
        <w:rPr>
          <w:sz w:val="28"/>
          <w:szCs w:val="28"/>
        </w:rPr>
        <w:t>дств дл</w:t>
      </w:r>
      <w:proofErr w:type="gramEnd"/>
      <w:r w:rsidRPr="00E8006C">
        <w:rPr>
          <w:sz w:val="28"/>
          <w:szCs w:val="28"/>
        </w:rPr>
        <w:t xml:space="preserve">я исполнения </w:t>
      </w:r>
      <w:r w:rsidR="00871313" w:rsidRPr="00E8006C">
        <w:rPr>
          <w:sz w:val="28"/>
          <w:szCs w:val="28"/>
        </w:rPr>
        <w:t xml:space="preserve">государственной </w:t>
      </w:r>
      <w:r w:rsidRPr="00E8006C">
        <w:rPr>
          <w:sz w:val="28"/>
          <w:szCs w:val="28"/>
        </w:rPr>
        <w:t>функци</w:t>
      </w:r>
      <w:r w:rsidR="00871313" w:rsidRPr="00E8006C">
        <w:rPr>
          <w:sz w:val="28"/>
          <w:szCs w:val="28"/>
        </w:rPr>
        <w:t xml:space="preserve">и </w:t>
      </w:r>
      <w:r w:rsidRPr="00E8006C">
        <w:rPr>
          <w:sz w:val="28"/>
          <w:szCs w:val="28"/>
        </w:rPr>
        <w:t>производится в пределах бюджетных ассигнований, выделяемых на содержание Министерства</w:t>
      </w:r>
      <w:r w:rsidR="00A86CD0" w:rsidRPr="00E8006C">
        <w:rPr>
          <w:sz w:val="28"/>
          <w:szCs w:val="28"/>
        </w:rPr>
        <w:t xml:space="preserve"> </w:t>
      </w:r>
      <w:r w:rsidR="009500B1">
        <w:rPr>
          <w:sz w:val="28"/>
          <w:szCs w:val="28"/>
        </w:rPr>
        <w:t xml:space="preserve">                   </w:t>
      </w:r>
      <w:r w:rsidR="00A86CD0" w:rsidRPr="00E8006C">
        <w:rPr>
          <w:sz w:val="28"/>
          <w:szCs w:val="28"/>
        </w:rPr>
        <w:t xml:space="preserve">и </w:t>
      </w:r>
      <w:r w:rsidRPr="00E8006C">
        <w:rPr>
          <w:sz w:val="28"/>
          <w:szCs w:val="28"/>
        </w:rPr>
        <w:t>составил</w:t>
      </w:r>
      <w:r w:rsidR="00871313" w:rsidRPr="00E8006C">
        <w:rPr>
          <w:sz w:val="28"/>
          <w:szCs w:val="28"/>
        </w:rPr>
        <w:t>о</w:t>
      </w:r>
      <w:r w:rsidRPr="00E8006C">
        <w:rPr>
          <w:sz w:val="28"/>
          <w:szCs w:val="28"/>
        </w:rPr>
        <w:t xml:space="preserve"> </w:t>
      </w:r>
      <w:r w:rsidR="00871313" w:rsidRPr="00E8006C">
        <w:rPr>
          <w:sz w:val="28"/>
          <w:szCs w:val="28"/>
        </w:rPr>
        <w:t>1 452</w:t>
      </w:r>
      <w:r w:rsidRPr="00E8006C">
        <w:rPr>
          <w:sz w:val="28"/>
          <w:szCs w:val="28"/>
        </w:rPr>
        <w:t xml:space="preserve"> тыс. рублей.</w:t>
      </w:r>
    </w:p>
    <w:p w:rsidR="007A0270" w:rsidRPr="00E8006C" w:rsidRDefault="007A0270" w:rsidP="007A0270">
      <w:pPr>
        <w:pStyle w:val="s1"/>
        <w:shd w:val="clear" w:color="auto" w:fill="FFFFFF"/>
        <w:ind w:firstLine="709"/>
        <w:jc w:val="both"/>
        <w:rPr>
          <w:sz w:val="28"/>
          <w:szCs w:val="28"/>
        </w:rPr>
      </w:pPr>
      <w:r w:rsidRPr="00E8006C">
        <w:rPr>
          <w:sz w:val="28"/>
          <w:szCs w:val="28"/>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A86CD0" w:rsidRPr="00E8006C" w:rsidRDefault="00C83A91" w:rsidP="00A86CD0">
      <w:pPr>
        <w:autoSpaceDE w:val="0"/>
        <w:autoSpaceDN w:val="0"/>
        <w:adjustRightInd w:val="0"/>
        <w:ind w:firstLine="540"/>
        <w:jc w:val="both"/>
        <w:rPr>
          <w:rFonts w:eastAsia="Calibri"/>
          <w:sz w:val="28"/>
          <w:szCs w:val="28"/>
        </w:rPr>
      </w:pPr>
      <w:r>
        <w:rPr>
          <w:sz w:val="28"/>
          <w:szCs w:val="28"/>
        </w:rPr>
        <w:lastRenderedPageBreak/>
        <w:t>Д</w:t>
      </w:r>
      <w:r w:rsidR="00A86CD0" w:rsidRPr="00E8006C">
        <w:rPr>
          <w:rFonts w:eastAsia="Calibri"/>
          <w:sz w:val="28"/>
          <w:szCs w:val="28"/>
        </w:rPr>
        <w:t xml:space="preserve">олжностными лицами Министерства, уполномоченными </w:t>
      </w:r>
      <w:r w:rsidR="009500B1">
        <w:rPr>
          <w:rFonts w:eastAsia="Calibri"/>
          <w:sz w:val="28"/>
          <w:szCs w:val="28"/>
        </w:rPr>
        <w:t xml:space="preserve">                     </w:t>
      </w:r>
      <w:r w:rsidR="00A86CD0" w:rsidRPr="00E8006C">
        <w:rPr>
          <w:rFonts w:eastAsia="Calibri"/>
          <w:sz w:val="28"/>
          <w:szCs w:val="28"/>
        </w:rPr>
        <w:t xml:space="preserve">на осуществление регионального государственного контроля, </w:t>
      </w:r>
      <w:r>
        <w:rPr>
          <w:rFonts w:eastAsia="Calibri"/>
          <w:sz w:val="28"/>
          <w:szCs w:val="28"/>
        </w:rPr>
        <w:t>с</w:t>
      </w:r>
      <w:r w:rsidRPr="00E8006C">
        <w:rPr>
          <w:sz w:val="28"/>
          <w:szCs w:val="28"/>
        </w:rPr>
        <w:t xml:space="preserve"> начала отчетного периода</w:t>
      </w:r>
      <w:r>
        <w:rPr>
          <w:sz w:val="28"/>
          <w:szCs w:val="28"/>
        </w:rPr>
        <w:t>,</w:t>
      </w:r>
      <w:r w:rsidRPr="00E8006C">
        <w:rPr>
          <w:sz w:val="28"/>
          <w:szCs w:val="28"/>
        </w:rPr>
        <w:t xml:space="preserve"> </w:t>
      </w:r>
      <w:r w:rsidR="00A86CD0" w:rsidRPr="00E8006C">
        <w:rPr>
          <w:rFonts w:eastAsia="Calibri"/>
          <w:sz w:val="28"/>
          <w:szCs w:val="28"/>
        </w:rPr>
        <w:t>являлись заместитель начальника и главный специалист отдела лечебно-профилактической помощи и лицензирования.</w:t>
      </w:r>
    </w:p>
    <w:p w:rsidR="00871313" w:rsidRPr="00E8006C" w:rsidRDefault="00A86CD0" w:rsidP="00A86CD0">
      <w:pPr>
        <w:autoSpaceDE w:val="0"/>
        <w:autoSpaceDN w:val="0"/>
        <w:adjustRightInd w:val="0"/>
        <w:ind w:firstLine="540"/>
        <w:jc w:val="both"/>
        <w:rPr>
          <w:sz w:val="28"/>
          <w:szCs w:val="28"/>
        </w:rPr>
      </w:pPr>
      <w:r w:rsidRPr="00E8006C">
        <w:rPr>
          <w:rFonts w:eastAsia="Calibri"/>
          <w:sz w:val="28"/>
          <w:szCs w:val="28"/>
        </w:rPr>
        <w:t>С июня 2019 года должностными лицами Министерства, уполномоченными на осуществление регионального государственного контроля, являются начальник правового отдела и главный специалист правового отдела.</w:t>
      </w:r>
    </w:p>
    <w:p w:rsidR="00194368" w:rsidRPr="00E8006C" w:rsidRDefault="00194368" w:rsidP="00871313">
      <w:pPr>
        <w:ind w:firstLine="709"/>
        <w:jc w:val="both"/>
        <w:rPr>
          <w:sz w:val="28"/>
          <w:szCs w:val="28"/>
        </w:rPr>
      </w:pPr>
      <w:r w:rsidRPr="00E8006C">
        <w:rPr>
          <w:sz w:val="28"/>
          <w:szCs w:val="28"/>
        </w:rPr>
        <w:t>Обе должности укомплектованы.</w:t>
      </w:r>
    </w:p>
    <w:p w:rsidR="007A0270" w:rsidRPr="00E8006C" w:rsidRDefault="007A0270" w:rsidP="007A0270">
      <w:pPr>
        <w:pStyle w:val="s1"/>
        <w:shd w:val="clear" w:color="auto" w:fill="FFFFFF"/>
        <w:ind w:firstLine="709"/>
        <w:jc w:val="both"/>
        <w:rPr>
          <w:sz w:val="28"/>
          <w:szCs w:val="28"/>
        </w:rPr>
      </w:pPr>
      <w:r w:rsidRPr="00E8006C">
        <w:rPr>
          <w:sz w:val="28"/>
          <w:szCs w:val="28"/>
        </w:rPr>
        <w:t>в) сведения о квалификации работников, о мероприятиях по повышению их квалификации</w:t>
      </w:r>
      <w:r w:rsidR="004438FA" w:rsidRPr="00E8006C">
        <w:rPr>
          <w:sz w:val="28"/>
          <w:szCs w:val="28"/>
        </w:rPr>
        <w:t>:</w:t>
      </w:r>
      <w:r w:rsidR="00925EB9" w:rsidRPr="00E8006C">
        <w:rPr>
          <w:sz w:val="28"/>
          <w:szCs w:val="28"/>
        </w:rPr>
        <w:t xml:space="preserve"> </w:t>
      </w:r>
    </w:p>
    <w:p w:rsidR="002236AD" w:rsidRPr="00E8006C" w:rsidRDefault="006631B0" w:rsidP="004438FA">
      <w:pPr>
        <w:spacing w:after="240"/>
        <w:ind w:firstLine="709"/>
        <w:jc w:val="both"/>
        <w:rPr>
          <w:sz w:val="28"/>
          <w:szCs w:val="28"/>
        </w:rPr>
      </w:pPr>
      <w:proofErr w:type="gramStart"/>
      <w:r w:rsidRPr="00E8006C">
        <w:rPr>
          <w:rFonts w:eastAsia="Calibri"/>
          <w:sz w:val="28"/>
          <w:szCs w:val="28"/>
        </w:rPr>
        <w:t xml:space="preserve">Должностные лица Министерства, уполномоченные на осуществление регионального государственного контроля </w:t>
      </w:r>
      <w:r w:rsidRPr="00E8006C">
        <w:rPr>
          <w:sz w:val="28"/>
          <w:szCs w:val="28"/>
        </w:rPr>
        <w:t>имеют</w:t>
      </w:r>
      <w:proofErr w:type="gramEnd"/>
      <w:r w:rsidRPr="00E8006C">
        <w:rPr>
          <w:sz w:val="28"/>
          <w:szCs w:val="28"/>
        </w:rPr>
        <w:t xml:space="preserve"> высшее (юридическое, экономическое) образование и квалификацию, соответствующую характеру выполняемой работы.</w:t>
      </w:r>
    </w:p>
    <w:p w:rsidR="007A0270" w:rsidRPr="00E8006C" w:rsidRDefault="007A0270" w:rsidP="007A0270">
      <w:pPr>
        <w:pStyle w:val="s1"/>
        <w:shd w:val="clear" w:color="auto" w:fill="FFFFFF"/>
        <w:ind w:firstLine="709"/>
        <w:jc w:val="both"/>
        <w:rPr>
          <w:sz w:val="28"/>
          <w:szCs w:val="28"/>
        </w:rPr>
      </w:pPr>
      <w:r w:rsidRPr="00E8006C">
        <w:rPr>
          <w:sz w:val="28"/>
          <w:szCs w:val="28"/>
        </w:rPr>
        <w:t>г) данные о средней нагрузке на 1 работника по фактически выполненному в отчетный период объему функций по контролю</w:t>
      </w:r>
      <w:r w:rsidR="001014CD" w:rsidRPr="00E8006C">
        <w:rPr>
          <w:sz w:val="28"/>
          <w:szCs w:val="28"/>
        </w:rPr>
        <w:t>:</w:t>
      </w:r>
    </w:p>
    <w:p w:rsidR="00D06B8C" w:rsidRPr="00E8006C" w:rsidRDefault="00D06B8C" w:rsidP="004438FA">
      <w:pPr>
        <w:ind w:firstLine="709"/>
        <w:jc w:val="both"/>
        <w:rPr>
          <w:sz w:val="28"/>
          <w:szCs w:val="28"/>
        </w:rPr>
      </w:pPr>
      <w:proofErr w:type="gramStart"/>
      <w:r w:rsidRPr="00E8006C">
        <w:rPr>
          <w:color w:val="000000" w:themeColor="text1"/>
          <w:sz w:val="28"/>
          <w:szCs w:val="28"/>
        </w:rPr>
        <w:t>В связи с внесением изменений в Федеральный закон от 26 декабря 2008 г. № 294-ФЗ «О защите прав юридических лиц</w:t>
      </w:r>
      <w:r w:rsidR="002305BF" w:rsidRPr="00E8006C">
        <w:rPr>
          <w:color w:val="000000" w:themeColor="text1"/>
          <w:sz w:val="28"/>
          <w:szCs w:val="28"/>
        </w:rPr>
        <w:t xml:space="preserve"> </w:t>
      </w:r>
      <w:r w:rsidRPr="00E8006C">
        <w:rPr>
          <w:color w:val="000000" w:themeColor="text1"/>
          <w:sz w:val="28"/>
          <w:szCs w:val="28"/>
        </w:rPr>
        <w:t xml:space="preserve">и индивидуальных предпринимателей при осуществлении государственного контроля (надзора) и муниципального контроля» и установлением особенностей организации </w:t>
      </w:r>
      <w:r w:rsidR="009500B1">
        <w:rPr>
          <w:color w:val="000000" w:themeColor="text1"/>
          <w:sz w:val="28"/>
          <w:szCs w:val="28"/>
        </w:rPr>
        <w:t xml:space="preserve">             </w:t>
      </w:r>
      <w:r w:rsidRPr="00E8006C">
        <w:rPr>
          <w:color w:val="000000" w:themeColor="text1"/>
          <w:sz w:val="28"/>
          <w:szCs w:val="28"/>
        </w:rPr>
        <w:t xml:space="preserve">и проведения в 2019 - 2020 годах некоторых видов плановых проверок </w:t>
      </w:r>
      <w:r w:rsidR="009500B1">
        <w:rPr>
          <w:color w:val="000000" w:themeColor="text1"/>
          <w:sz w:val="28"/>
          <w:szCs w:val="28"/>
        </w:rPr>
        <w:t xml:space="preserve">                 </w:t>
      </w:r>
      <w:r w:rsidRPr="00E8006C">
        <w:rPr>
          <w:color w:val="000000" w:themeColor="text1"/>
          <w:sz w:val="28"/>
          <w:szCs w:val="28"/>
        </w:rPr>
        <w:t>в отношении субъектов малого предпринимательства, Министерством в 2019 году в рамках осуществления контроля за применением цен</w:t>
      </w:r>
      <w:proofErr w:type="gramEnd"/>
      <w:r w:rsidRPr="00E8006C">
        <w:rPr>
          <w:color w:val="000000" w:themeColor="text1"/>
          <w:sz w:val="28"/>
          <w:szCs w:val="28"/>
        </w:rPr>
        <w:t xml:space="preserve"> </w:t>
      </w:r>
      <w:r w:rsidR="009500B1">
        <w:rPr>
          <w:color w:val="000000" w:themeColor="text1"/>
          <w:sz w:val="28"/>
          <w:szCs w:val="28"/>
        </w:rPr>
        <w:t xml:space="preserve">                                  </w:t>
      </w:r>
      <w:r w:rsidRPr="00E8006C">
        <w:rPr>
          <w:color w:val="000000" w:themeColor="text1"/>
          <w:sz w:val="28"/>
          <w:szCs w:val="28"/>
        </w:rPr>
        <w:t xml:space="preserve">на </w:t>
      </w:r>
      <w:proofErr w:type="gramStart"/>
      <w:r w:rsidRPr="00E8006C">
        <w:rPr>
          <w:color w:val="000000" w:themeColor="text1"/>
          <w:sz w:val="28"/>
          <w:szCs w:val="28"/>
        </w:rPr>
        <w:t>лекарственные препараты, включенные в перечень ЖНВЛП запланировано</w:t>
      </w:r>
      <w:proofErr w:type="gramEnd"/>
      <w:r w:rsidRPr="00E8006C">
        <w:rPr>
          <w:color w:val="000000" w:themeColor="text1"/>
          <w:sz w:val="28"/>
          <w:szCs w:val="28"/>
        </w:rPr>
        <w:t xml:space="preserve"> и проведено </w:t>
      </w:r>
      <w:r w:rsidR="002305BF" w:rsidRPr="00E8006C">
        <w:rPr>
          <w:color w:val="000000" w:themeColor="text1"/>
          <w:sz w:val="28"/>
          <w:szCs w:val="28"/>
        </w:rPr>
        <w:t>2</w:t>
      </w:r>
      <w:r w:rsidRPr="00E8006C">
        <w:rPr>
          <w:color w:val="000000" w:themeColor="text1"/>
          <w:sz w:val="28"/>
          <w:szCs w:val="28"/>
        </w:rPr>
        <w:t xml:space="preserve"> плановы</w:t>
      </w:r>
      <w:r w:rsidR="009638C9" w:rsidRPr="00E8006C">
        <w:rPr>
          <w:color w:val="000000" w:themeColor="text1"/>
          <w:sz w:val="28"/>
          <w:szCs w:val="28"/>
        </w:rPr>
        <w:t>е</w:t>
      </w:r>
      <w:r w:rsidRPr="00E8006C">
        <w:rPr>
          <w:color w:val="000000" w:themeColor="text1"/>
          <w:sz w:val="28"/>
          <w:szCs w:val="28"/>
        </w:rPr>
        <w:t xml:space="preserve"> выездные проверки.</w:t>
      </w:r>
    </w:p>
    <w:p w:rsidR="004438FA" w:rsidRPr="00E8006C" w:rsidRDefault="009638C9" w:rsidP="009638C9">
      <w:pPr>
        <w:ind w:firstLine="709"/>
        <w:jc w:val="both"/>
        <w:rPr>
          <w:sz w:val="28"/>
          <w:szCs w:val="28"/>
        </w:rPr>
      </w:pPr>
      <w:r w:rsidRPr="00E8006C">
        <w:rPr>
          <w:sz w:val="28"/>
          <w:szCs w:val="28"/>
        </w:rPr>
        <w:t>Средняя нагрузка на 1 сотрудника составила</w:t>
      </w:r>
      <w:r w:rsidR="004438FA" w:rsidRPr="00E8006C">
        <w:rPr>
          <w:sz w:val="28"/>
          <w:szCs w:val="28"/>
        </w:rPr>
        <w:t>: 1 проверка.</w:t>
      </w:r>
    </w:p>
    <w:p w:rsidR="007A0270" w:rsidRPr="00E8006C" w:rsidRDefault="007A0270" w:rsidP="007A0270">
      <w:pPr>
        <w:pStyle w:val="s1"/>
        <w:shd w:val="clear" w:color="auto" w:fill="FFFFFF"/>
        <w:ind w:firstLine="709"/>
        <w:jc w:val="both"/>
        <w:rPr>
          <w:sz w:val="28"/>
          <w:szCs w:val="28"/>
        </w:rPr>
      </w:pPr>
      <w:r w:rsidRPr="00E8006C">
        <w:rPr>
          <w:sz w:val="28"/>
          <w:szCs w:val="28"/>
        </w:rPr>
        <w:t>д) численность экспертов и представителей экспертных организаций, привлекаемых к проведению мероприятий по контролю</w:t>
      </w:r>
      <w:r w:rsidR="001014CD" w:rsidRPr="00E8006C">
        <w:rPr>
          <w:sz w:val="28"/>
          <w:szCs w:val="28"/>
        </w:rPr>
        <w:t>:</w:t>
      </w:r>
    </w:p>
    <w:p w:rsidR="001014CD" w:rsidRPr="00E8006C" w:rsidRDefault="001014CD" w:rsidP="001014CD">
      <w:pPr>
        <w:ind w:firstLine="709"/>
        <w:jc w:val="both"/>
        <w:rPr>
          <w:sz w:val="28"/>
          <w:szCs w:val="28"/>
        </w:rPr>
      </w:pPr>
      <w:r w:rsidRPr="00E8006C">
        <w:rPr>
          <w:sz w:val="28"/>
          <w:szCs w:val="28"/>
        </w:rPr>
        <w:t>Эксперты и представители экспертных организаций не привлекались.</w:t>
      </w:r>
    </w:p>
    <w:p w:rsidR="001014CD" w:rsidRPr="00E8006C" w:rsidRDefault="001014CD" w:rsidP="001014CD">
      <w:pPr>
        <w:ind w:firstLine="709"/>
        <w:jc w:val="both"/>
        <w:rPr>
          <w:sz w:val="28"/>
          <w:szCs w:val="28"/>
        </w:rPr>
      </w:pPr>
    </w:p>
    <w:p w:rsidR="00886888" w:rsidRPr="00E8006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t>Раздел 4.</w:t>
      </w:r>
    </w:p>
    <w:p w:rsidR="00886888" w:rsidRPr="00E8006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t>Проведение государственного контроля (надзора),</w:t>
      </w:r>
    </w:p>
    <w:p w:rsidR="00886888" w:rsidRPr="00E8006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t>муниципального контроля</w:t>
      </w:r>
    </w:p>
    <w:p w:rsidR="006B3B2B" w:rsidRPr="00E8006C" w:rsidRDefault="006B3B2B" w:rsidP="006B3B2B">
      <w:pPr>
        <w:spacing w:after="240"/>
        <w:ind w:firstLine="709"/>
        <w:jc w:val="both"/>
        <w:rPr>
          <w:sz w:val="28"/>
          <w:szCs w:val="28"/>
        </w:rPr>
      </w:pPr>
    </w:p>
    <w:p w:rsidR="006B3B2B" w:rsidRPr="00E8006C" w:rsidRDefault="006B3B2B" w:rsidP="006B3B2B">
      <w:pPr>
        <w:spacing w:after="240"/>
        <w:ind w:firstLine="709"/>
        <w:jc w:val="both"/>
        <w:rPr>
          <w:sz w:val="32"/>
          <w:szCs w:val="32"/>
        </w:rPr>
      </w:pPr>
      <w:r w:rsidRPr="00E8006C">
        <w:rPr>
          <w:sz w:val="28"/>
          <w:szCs w:val="28"/>
        </w:rPr>
        <w:t>а) сведения, характеризующие выполненную в отчетный период работу по осуществлению государственного контроля (надзора)</w:t>
      </w:r>
      <w:r w:rsidR="00262CAA" w:rsidRPr="00E8006C">
        <w:rPr>
          <w:sz w:val="28"/>
          <w:szCs w:val="28"/>
        </w:rPr>
        <w:t xml:space="preserve"> и муниципального </w:t>
      </w:r>
      <w:r w:rsidR="00262CAA" w:rsidRPr="00E8006C">
        <w:rPr>
          <w:sz w:val="28"/>
          <w:szCs w:val="28"/>
        </w:rPr>
        <w:lastRenderedPageBreak/>
        <w:t xml:space="preserve">контроля </w:t>
      </w:r>
      <w:r w:rsidRPr="00E8006C">
        <w:rPr>
          <w:sz w:val="28"/>
          <w:szCs w:val="28"/>
        </w:rPr>
        <w:t xml:space="preserve"> по соответствующим сферам деятельности, в том числе в динамике (по полугодиям):</w:t>
      </w:r>
    </w:p>
    <w:p w:rsidR="00405C38" w:rsidRPr="00E8006C" w:rsidRDefault="005F25D9" w:rsidP="006B3B2B">
      <w:pPr>
        <w:pStyle w:val="s1"/>
        <w:shd w:val="clear" w:color="auto" w:fill="FFFFFF"/>
        <w:ind w:firstLine="709"/>
        <w:jc w:val="both"/>
        <w:rPr>
          <w:sz w:val="28"/>
          <w:szCs w:val="28"/>
        </w:rPr>
      </w:pPr>
      <w:r>
        <w:rPr>
          <w:sz w:val="28"/>
          <w:szCs w:val="28"/>
        </w:rPr>
        <w:t>В 2019 году в рамках осуществления ко</w:t>
      </w:r>
      <w:r w:rsidR="006B3B2B" w:rsidRPr="00E8006C">
        <w:rPr>
          <w:sz w:val="28"/>
          <w:szCs w:val="28"/>
        </w:rPr>
        <w:t>нтрол</w:t>
      </w:r>
      <w:r>
        <w:rPr>
          <w:sz w:val="28"/>
          <w:szCs w:val="28"/>
        </w:rPr>
        <w:t>я</w:t>
      </w:r>
      <w:r w:rsidR="006B3B2B" w:rsidRPr="00E8006C">
        <w:rPr>
          <w:sz w:val="28"/>
          <w:szCs w:val="28"/>
        </w:rPr>
        <w:t xml:space="preserve"> за применением цен </w:t>
      </w:r>
      <w:r w:rsidR="009500B1">
        <w:rPr>
          <w:sz w:val="28"/>
          <w:szCs w:val="28"/>
        </w:rPr>
        <w:t xml:space="preserve">               </w:t>
      </w:r>
      <w:r w:rsidR="006B3B2B" w:rsidRPr="00E8006C">
        <w:rPr>
          <w:sz w:val="28"/>
          <w:szCs w:val="28"/>
        </w:rPr>
        <w:t>на лекарственные препараты, включенные в перечень ЖНВЛП</w:t>
      </w:r>
      <w:r>
        <w:rPr>
          <w:sz w:val="28"/>
          <w:szCs w:val="28"/>
        </w:rPr>
        <w:t>,</w:t>
      </w:r>
      <w:r w:rsidR="006B3B2B" w:rsidRPr="00E8006C">
        <w:rPr>
          <w:sz w:val="28"/>
          <w:szCs w:val="28"/>
        </w:rPr>
        <w:t xml:space="preserve"> проведено </w:t>
      </w:r>
      <w:r>
        <w:rPr>
          <w:sz w:val="28"/>
          <w:szCs w:val="28"/>
        </w:rPr>
        <w:t xml:space="preserve">                </w:t>
      </w:r>
      <w:r w:rsidR="006B3B2B" w:rsidRPr="00E8006C">
        <w:rPr>
          <w:sz w:val="28"/>
          <w:szCs w:val="28"/>
        </w:rPr>
        <w:t>2 плановы</w:t>
      </w:r>
      <w:r w:rsidR="00184D6C" w:rsidRPr="00E8006C">
        <w:rPr>
          <w:sz w:val="28"/>
          <w:szCs w:val="28"/>
        </w:rPr>
        <w:t>е</w:t>
      </w:r>
      <w:r w:rsidR="006B3B2B" w:rsidRPr="00E8006C">
        <w:rPr>
          <w:sz w:val="28"/>
          <w:szCs w:val="28"/>
        </w:rPr>
        <w:t xml:space="preserve"> выездны</w:t>
      </w:r>
      <w:r w:rsidR="00184D6C" w:rsidRPr="00E8006C">
        <w:rPr>
          <w:sz w:val="28"/>
          <w:szCs w:val="28"/>
        </w:rPr>
        <w:t>е</w:t>
      </w:r>
      <w:r w:rsidR="006B3B2B" w:rsidRPr="00E8006C">
        <w:rPr>
          <w:sz w:val="28"/>
          <w:szCs w:val="28"/>
        </w:rPr>
        <w:t xml:space="preserve"> проверки,  из них в</w:t>
      </w:r>
      <w:r w:rsidR="00E71E09">
        <w:rPr>
          <w:sz w:val="28"/>
          <w:szCs w:val="28"/>
        </w:rPr>
        <w:t xml:space="preserve"> </w:t>
      </w:r>
      <w:r w:rsidR="00E71E09">
        <w:rPr>
          <w:sz w:val="28"/>
          <w:szCs w:val="28"/>
          <w:lang w:val="en-US"/>
        </w:rPr>
        <w:t>I</w:t>
      </w:r>
      <w:r w:rsidR="00E71E09">
        <w:rPr>
          <w:sz w:val="28"/>
          <w:szCs w:val="28"/>
        </w:rPr>
        <w:t xml:space="preserve"> полугодии – 0 проверок,                   в</w:t>
      </w:r>
      <w:r w:rsidR="006B3B2B" w:rsidRPr="00E8006C">
        <w:rPr>
          <w:sz w:val="28"/>
          <w:szCs w:val="28"/>
        </w:rPr>
        <w:t xml:space="preserve">о </w:t>
      </w:r>
      <w:r w:rsidR="00F5009C">
        <w:rPr>
          <w:sz w:val="28"/>
          <w:szCs w:val="28"/>
          <w:lang w:val="en-US"/>
        </w:rPr>
        <w:t>II</w:t>
      </w:r>
      <w:r w:rsidR="006B3B2B" w:rsidRPr="00E8006C">
        <w:rPr>
          <w:sz w:val="28"/>
          <w:szCs w:val="28"/>
        </w:rPr>
        <w:t xml:space="preserve"> полугодии </w:t>
      </w:r>
      <w:r w:rsidR="00E71E09">
        <w:rPr>
          <w:sz w:val="28"/>
          <w:szCs w:val="28"/>
        </w:rPr>
        <w:t xml:space="preserve"> – 2 </w:t>
      </w:r>
      <w:r w:rsidR="006B3B2B" w:rsidRPr="00E8006C">
        <w:rPr>
          <w:sz w:val="28"/>
          <w:szCs w:val="28"/>
        </w:rPr>
        <w:t>проверки.</w:t>
      </w:r>
    </w:p>
    <w:p w:rsidR="006B3B2B" w:rsidRPr="00E8006C" w:rsidRDefault="006B3B2B" w:rsidP="006B3B2B">
      <w:pPr>
        <w:pStyle w:val="s1"/>
        <w:shd w:val="clear" w:color="auto" w:fill="FFFFFF"/>
        <w:ind w:firstLine="709"/>
        <w:jc w:val="both"/>
        <w:rPr>
          <w:sz w:val="28"/>
          <w:szCs w:val="28"/>
          <w:shd w:val="clear" w:color="auto" w:fill="FFFFFF"/>
        </w:rPr>
      </w:pPr>
      <w:r w:rsidRPr="00E8006C">
        <w:rPr>
          <w:sz w:val="28"/>
          <w:szCs w:val="28"/>
        </w:rPr>
        <w:t>б) </w:t>
      </w:r>
      <w:r w:rsidRPr="00E8006C">
        <w:rPr>
          <w:sz w:val="28"/>
          <w:szCs w:val="28"/>
          <w:shd w:val="clear" w:color="auto" w:fill="FFFFFF"/>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r w:rsidR="0047617E" w:rsidRPr="00E8006C">
        <w:rPr>
          <w:sz w:val="28"/>
          <w:szCs w:val="28"/>
          <w:shd w:val="clear" w:color="auto" w:fill="FFFFFF"/>
        </w:rPr>
        <w:t>:</w:t>
      </w:r>
    </w:p>
    <w:p w:rsidR="006B3B2B" w:rsidRPr="00E8006C" w:rsidRDefault="006B3B2B" w:rsidP="006B3B2B">
      <w:pPr>
        <w:shd w:val="clear" w:color="auto" w:fill="FFFFFF"/>
        <w:spacing w:after="240"/>
        <w:ind w:firstLine="684"/>
        <w:jc w:val="both"/>
        <w:rPr>
          <w:sz w:val="28"/>
          <w:szCs w:val="28"/>
        </w:rPr>
      </w:pPr>
      <w:r w:rsidRPr="00E8006C">
        <w:rPr>
          <w:sz w:val="28"/>
          <w:szCs w:val="28"/>
        </w:rPr>
        <w:t>При проведении проверок эксперты и представители экспертных организаций не привлекались.</w:t>
      </w:r>
    </w:p>
    <w:p w:rsidR="006B3B2B" w:rsidRPr="00E8006C" w:rsidRDefault="006B3B2B" w:rsidP="006B3B2B">
      <w:pPr>
        <w:shd w:val="clear" w:color="auto" w:fill="FFFFFF"/>
        <w:spacing w:after="240"/>
        <w:ind w:firstLine="720"/>
        <w:jc w:val="both"/>
        <w:rPr>
          <w:sz w:val="28"/>
          <w:szCs w:val="28"/>
        </w:rPr>
      </w:pPr>
      <w:proofErr w:type="gramStart"/>
      <w:r w:rsidRPr="00E8006C">
        <w:rPr>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sidR="0047617E" w:rsidRPr="00E8006C">
        <w:rPr>
          <w:sz w:val="28"/>
          <w:szCs w:val="28"/>
        </w:rPr>
        <w:t>:</w:t>
      </w:r>
      <w:proofErr w:type="gramEnd"/>
    </w:p>
    <w:p w:rsidR="006B3B2B" w:rsidRPr="00E8006C" w:rsidRDefault="006B3B2B" w:rsidP="006B3B2B">
      <w:pPr>
        <w:shd w:val="clear" w:color="auto" w:fill="FFFFFF"/>
        <w:spacing w:after="240"/>
        <w:ind w:firstLine="720"/>
        <w:jc w:val="both"/>
        <w:rPr>
          <w:sz w:val="28"/>
          <w:szCs w:val="28"/>
        </w:rPr>
      </w:pPr>
      <w:r w:rsidRPr="00E8006C">
        <w:rPr>
          <w:sz w:val="28"/>
          <w:szCs w:val="28"/>
        </w:rPr>
        <w:t>Случаев не зафиксировано.</w:t>
      </w:r>
    </w:p>
    <w:p w:rsidR="006B3B2B" w:rsidRPr="00E8006C" w:rsidRDefault="006B3B2B" w:rsidP="006B3B2B">
      <w:pPr>
        <w:shd w:val="clear" w:color="auto" w:fill="FFFFFF"/>
        <w:spacing w:after="240"/>
        <w:ind w:firstLine="720"/>
        <w:jc w:val="both"/>
        <w:rPr>
          <w:sz w:val="28"/>
          <w:szCs w:val="28"/>
          <w:shd w:val="clear" w:color="auto" w:fill="FFFFFF"/>
        </w:rPr>
      </w:pPr>
      <w:r w:rsidRPr="00E8006C">
        <w:rPr>
          <w:sz w:val="28"/>
          <w:szCs w:val="28"/>
          <w:shd w:val="clear" w:color="auto" w:fill="FFFFFF"/>
        </w:rPr>
        <w:t xml:space="preserve">г) сведения о применении </w:t>
      </w:r>
      <w:proofErr w:type="gramStart"/>
      <w:r w:rsidRPr="00E8006C">
        <w:rPr>
          <w:sz w:val="28"/>
          <w:szCs w:val="28"/>
          <w:shd w:val="clear" w:color="auto" w:fill="FFFFFF"/>
        </w:rPr>
        <w:t>риск-ориентированного</w:t>
      </w:r>
      <w:proofErr w:type="gramEnd"/>
      <w:r w:rsidRPr="00E8006C">
        <w:rPr>
          <w:sz w:val="28"/>
          <w:szCs w:val="28"/>
          <w:shd w:val="clear" w:color="auto" w:fill="FFFFFF"/>
        </w:rPr>
        <w:t xml:space="preserve"> подхода при организации и осуществлении государственного контроля (надзора)</w:t>
      </w:r>
      <w:r w:rsidR="007406A7" w:rsidRPr="00E8006C">
        <w:rPr>
          <w:sz w:val="28"/>
          <w:szCs w:val="28"/>
          <w:shd w:val="clear" w:color="auto" w:fill="FFFFFF"/>
        </w:rPr>
        <w:t>:</w:t>
      </w:r>
    </w:p>
    <w:p w:rsidR="006B3B2B" w:rsidRPr="00E8006C" w:rsidRDefault="006B3B2B" w:rsidP="006B3B2B">
      <w:pPr>
        <w:shd w:val="clear" w:color="auto" w:fill="FFFFFF"/>
        <w:ind w:firstLine="720"/>
        <w:jc w:val="both"/>
        <w:rPr>
          <w:sz w:val="28"/>
          <w:szCs w:val="28"/>
        </w:rPr>
      </w:pPr>
      <w:r w:rsidRPr="00E8006C">
        <w:rPr>
          <w:sz w:val="28"/>
          <w:szCs w:val="28"/>
        </w:rPr>
        <w:t xml:space="preserve">В рамках проведения контроля за применением цен на лекарственные препараты, включенные в перечень ЖНВЛП, </w:t>
      </w:r>
      <w:proofErr w:type="gramStart"/>
      <w:r w:rsidRPr="00E8006C">
        <w:rPr>
          <w:sz w:val="28"/>
          <w:szCs w:val="28"/>
        </w:rPr>
        <w:t>риск-ориентированный</w:t>
      </w:r>
      <w:proofErr w:type="gramEnd"/>
      <w:r w:rsidRPr="00E8006C">
        <w:rPr>
          <w:sz w:val="28"/>
          <w:szCs w:val="28"/>
        </w:rPr>
        <w:t xml:space="preserve"> подход не применялся.</w:t>
      </w:r>
    </w:p>
    <w:p w:rsidR="0047617E" w:rsidRPr="00E8006C" w:rsidRDefault="0047617E" w:rsidP="006B3B2B">
      <w:pPr>
        <w:shd w:val="clear" w:color="auto" w:fill="FFFFFF"/>
        <w:ind w:firstLine="720"/>
        <w:jc w:val="both"/>
        <w:rPr>
          <w:sz w:val="28"/>
          <w:szCs w:val="28"/>
        </w:rPr>
      </w:pPr>
    </w:p>
    <w:p w:rsidR="0047617E" w:rsidRPr="00E8006C" w:rsidRDefault="0047617E" w:rsidP="0047617E">
      <w:pPr>
        <w:spacing w:after="240"/>
        <w:ind w:firstLine="709"/>
        <w:jc w:val="both"/>
        <w:rPr>
          <w:sz w:val="28"/>
          <w:szCs w:val="28"/>
          <w:shd w:val="clear" w:color="auto" w:fill="FFFFFF"/>
        </w:rPr>
      </w:pPr>
      <w:r w:rsidRPr="00E8006C">
        <w:rPr>
          <w:sz w:val="28"/>
          <w:szCs w:val="28"/>
          <w:shd w:val="clear" w:color="auto" w:fill="FFFFFF"/>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r w:rsidR="007406A7" w:rsidRPr="00E8006C">
        <w:rPr>
          <w:sz w:val="28"/>
          <w:szCs w:val="28"/>
          <w:shd w:val="clear" w:color="auto" w:fill="FFFFFF"/>
        </w:rPr>
        <w:t>:</w:t>
      </w:r>
    </w:p>
    <w:p w:rsidR="0047617E" w:rsidRPr="00E8006C" w:rsidRDefault="0047617E" w:rsidP="0047617E">
      <w:pPr>
        <w:pStyle w:val="ab"/>
        <w:ind w:firstLine="709"/>
        <w:rPr>
          <w:rFonts w:eastAsia="Calibri"/>
          <w:sz w:val="28"/>
          <w:szCs w:val="28"/>
          <w:lang w:eastAsia="en-US"/>
        </w:rPr>
      </w:pPr>
      <w:r w:rsidRPr="00E8006C">
        <w:rPr>
          <w:rFonts w:eastAsia="Calibri"/>
          <w:sz w:val="28"/>
          <w:szCs w:val="28"/>
          <w:lang w:eastAsia="en-US"/>
        </w:rPr>
        <w:t>Министерством проводятся следующие мероприятия по профилактике нарушений обязательных требований:</w:t>
      </w:r>
    </w:p>
    <w:p w:rsidR="0047617E" w:rsidRPr="00E8006C" w:rsidRDefault="0047617E" w:rsidP="0047617E">
      <w:pPr>
        <w:pStyle w:val="ab"/>
        <w:ind w:firstLine="709"/>
        <w:jc w:val="both"/>
        <w:rPr>
          <w:sz w:val="28"/>
          <w:szCs w:val="28"/>
        </w:rPr>
      </w:pPr>
      <w:r w:rsidRPr="00E8006C">
        <w:rPr>
          <w:sz w:val="28"/>
          <w:szCs w:val="28"/>
        </w:rPr>
        <w:t xml:space="preserve">- на официальном сайте Министерства </w:t>
      </w:r>
      <w:r w:rsidR="00262CAA" w:rsidRPr="00E8006C">
        <w:rPr>
          <w:sz w:val="28"/>
          <w:szCs w:val="28"/>
        </w:rPr>
        <w:t>(</w:t>
      </w:r>
      <w:hyperlink r:id="rId12" w:history="1">
        <w:r w:rsidR="00262CAA" w:rsidRPr="00E8006C">
          <w:rPr>
            <w:rStyle w:val="a9"/>
            <w:sz w:val="28"/>
            <w:szCs w:val="28"/>
          </w:rPr>
          <w:t>http://mari-el.gov.ru/minzdrav/Pages/statectrl.aspx</w:t>
        </w:r>
      </w:hyperlink>
      <w:r w:rsidR="00262CAA" w:rsidRPr="00E8006C">
        <w:rPr>
          <w:rStyle w:val="a9"/>
          <w:sz w:val="28"/>
          <w:szCs w:val="28"/>
        </w:rPr>
        <w:t xml:space="preserve">) </w:t>
      </w:r>
      <w:r w:rsidR="007406A7" w:rsidRPr="00E8006C">
        <w:rPr>
          <w:sz w:val="28"/>
          <w:szCs w:val="28"/>
        </w:rPr>
        <w:t xml:space="preserve">в разделе «Государственный контроль» </w:t>
      </w:r>
      <w:r w:rsidRPr="00E8006C">
        <w:rPr>
          <w:sz w:val="28"/>
          <w:szCs w:val="28"/>
        </w:rPr>
        <w:t>размещен перечень нормативн</w:t>
      </w:r>
      <w:r w:rsidR="007406A7" w:rsidRPr="00E8006C">
        <w:rPr>
          <w:sz w:val="28"/>
          <w:szCs w:val="28"/>
        </w:rPr>
        <w:t xml:space="preserve">ых </w:t>
      </w:r>
      <w:r w:rsidRPr="00E8006C">
        <w:rPr>
          <w:sz w:val="28"/>
          <w:szCs w:val="28"/>
        </w:rPr>
        <w:t xml:space="preserve">правовых актов или их отдельных частей, содержащих обязательные требования, оценка соблюдения которых является предметом </w:t>
      </w:r>
      <w:r w:rsidR="007406A7" w:rsidRPr="00E8006C">
        <w:rPr>
          <w:sz w:val="28"/>
          <w:szCs w:val="28"/>
        </w:rPr>
        <w:t xml:space="preserve">регионального </w:t>
      </w:r>
      <w:r w:rsidRPr="00E8006C">
        <w:rPr>
          <w:sz w:val="28"/>
          <w:szCs w:val="28"/>
        </w:rPr>
        <w:t xml:space="preserve">государственного контроля; </w:t>
      </w:r>
    </w:p>
    <w:p w:rsidR="00DB51FC" w:rsidRPr="00E8006C" w:rsidRDefault="0047617E" w:rsidP="0047617E">
      <w:pPr>
        <w:ind w:firstLine="720"/>
        <w:jc w:val="both"/>
        <w:rPr>
          <w:sz w:val="28"/>
          <w:szCs w:val="28"/>
        </w:rPr>
      </w:pPr>
      <w:proofErr w:type="gramStart"/>
      <w:r w:rsidRPr="00E8006C">
        <w:rPr>
          <w:sz w:val="28"/>
          <w:szCs w:val="28"/>
        </w:rPr>
        <w:t xml:space="preserve">- в соответствии Порядком  организации и проведения публичных обсуждений результатов правоприменительной практики органами </w:t>
      </w:r>
      <w:r w:rsidRPr="00E8006C">
        <w:rPr>
          <w:sz w:val="28"/>
          <w:szCs w:val="28"/>
        </w:rPr>
        <w:lastRenderedPageBreak/>
        <w:t xml:space="preserve">исполнительной власти Республики Марий Эл, осуществляющими контрольно-надзорную деятельность (утвержден постановлением Правительства Республики Марий Эл от 17 мая </w:t>
      </w:r>
      <w:smartTag w:uri="urn:schemas-microsoft-com:office:smarttags" w:element="metricconverter">
        <w:smartTagPr>
          <w:attr w:name="ProductID" w:val="2018 г"/>
        </w:smartTagPr>
        <w:r w:rsidRPr="00E8006C">
          <w:rPr>
            <w:sz w:val="28"/>
            <w:szCs w:val="28"/>
          </w:rPr>
          <w:t>2018 г</w:t>
        </w:r>
      </w:smartTag>
      <w:r w:rsidRPr="00E8006C">
        <w:rPr>
          <w:sz w:val="28"/>
          <w:szCs w:val="28"/>
        </w:rPr>
        <w:t>. № 222), ежеквартально проводятся публичные обсуждения результатов правоприменительной практики по осуществляем</w:t>
      </w:r>
      <w:r w:rsidR="007406A7" w:rsidRPr="00E8006C">
        <w:rPr>
          <w:sz w:val="28"/>
          <w:szCs w:val="28"/>
        </w:rPr>
        <w:t>о</w:t>
      </w:r>
      <w:r w:rsidRPr="00E8006C">
        <w:rPr>
          <w:sz w:val="28"/>
          <w:szCs w:val="28"/>
        </w:rPr>
        <w:t>м</w:t>
      </w:r>
      <w:r w:rsidR="007406A7" w:rsidRPr="00E8006C">
        <w:rPr>
          <w:sz w:val="28"/>
          <w:szCs w:val="28"/>
        </w:rPr>
        <w:t>у</w:t>
      </w:r>
      <w:r w:rsidRPr="00E8006C">
        <w:rPr>
          <w:sz w:val="28"/>
          <w:szCs w:val="28"/>
        </w:rPr>
        <w:t xml:space="preserve"> вид</w:t>
      </w:r>
      <w:r w:rsidR="007406A7" w:rsidRPr="00E8006C">
        <w:rPr>
          <w:sz w:val="28"/>
          <w:szCs w:val="28"/>
        </w:rPr>
        <w:t>у</w:t>
      </w:r>
      <w:r w:rsidRPr="00E8006C">
        <w:rPr>
          <w:sz w:val="28"/>
          <w:szCs w:val="28"/>
        </w:rPr>
        <w:t xml:space="preserve"> контроля</w:t>
      </w:r>
      <w:r w:rsidR="00262CAA" w:rsidRPr="00E8006C">
        <w:rPr>
          <w:sz w:val="28"/>
          <w:szCs w:val="28"/>
        </w:rPr>
        <w:t xml:space="preserve"> (доклады, итоги, видеоматериалы размещены по адресу: </w:t>
      </w:r>
      <w:hyperlink r:id="rId13" w:history="1">
        <w:r w:rsidR="00262CAA" w:rsidRPr="00E8006C">
          <w:rPr>
            <w:rStyle w:val="a9"/>
            <w:sz w:val="28"/>
            <w:szCs w:val="28"/>
          </w:rPr>
          <w:t>http://mari-el.gov.ru/minzdrav/Pages/public_discussions.aspx</w:t>
        </w:r>
      </w:hyperlink>
      <w:r w:rsidR="00DB51FC" w:rsidRPr="00E8006C">
        <w:rPr>
          <w:sz w:val="28"/>
          <w:szCs w:val="28"/>
        </w:rPr>
        <w:t>;</w:t>
      </w:r>
      <w:proofErr w:type="gramEnd"/>
    </w:p>
    <w:p w:rsidR="00DB51FC" w:rsidRPr="00E8006C" w:rsidRDefault="00DB51FC" w:rsidP="00DB51FC">
      <w:pPr>
        <w:pStyle w:val="ab"/>
        <w:ind w:firstLine="709"/>
        <w:jc w:val="both"/>
        <w:rPr>
          <w:sz w:val="28"/>
          <w:szCs w:val="28"/>
        </w:rPr>
      </w:pPr>
      <w:r w:rsidRPr="00E8006C">
        <w:rPr>
          <w:sz w:val="28"/>
          <w:szCs w:val="28"/>
        </w:rPr>
        <w:t>- ведется разъяснительная работа.</w:t>
      </w:r>
    </w:p>
    <w:p w:rsidR="0047617E" w:rsidRPr="00E8006C" w:rsidRDefault="0047617E" w:rsidP="0047617E">
      <w:pPr>
        <w:pStyle w:val="ab"/>
        <w:spacing w:after="240"/>
        <w:ind w:firstLine="709"/>
        <w:jc w:val="both"/>
        <w:rPr>
          <w:sz w:val="28"/>
          <w:szCs w:val="28"/>
        </w:rPr>
      </w:pPr>
      <w:r w:rsidRPr="00E8006C">
        <w:rPr>
          <w:sz w:val="28"/>
          <w:szCs w:val="28"/>
        </w:rPr>
        <w:t>Предостережения о недопустимости нарушения обязательных требований Министерством в 201</w:t>
      </w:r>
      <w:r w:rsidR="007406A7" w:rsidRPr="00E8006C">
        <w:rPr>
          <w:sz w:val="28"/>
          <w:szCs w:val="28"/>
        </w:rPr>
        <w:t>9</w:t>
      </w:r>
      <w:r w:rsidRPr="00E8006C">
        <w:rPr>
          <w:sz w:val="28"/>
          <w:szCs w:val="28"/>
        </w:rPr>
        <w:t xml:space="preserve"> г</w:t>
      </w:r>
      <w:r w:rsidR="007406A7" w:rsidRPr="00E8006C">
        <w:rPr>
          <w:sz w:val="28"/>
          <w:szCs w:val="28"/>
        </w:rPr>
        <w:t>оду</w:t>
      </w:r>
      <w:r w:rsidRPr="00E8006C">
        <w:rPr>
          <w:sz w:val="28"/>
          <w:szCs w:val="28"/>
        </w:rPr>
        <w:t xml:space="preserve"> не выдавались.</w:t>
      </w:r>
    </w:p>
    <w:p w:rsidR="00DB51FC" w:rsidRPr="00E8006C" w:rsidRDefault="00DB51FC" w:rsidP="00DB51FC">
      <w:pPr>
        <w:spacing w:after="240"/>
        <w:ind w:firstLine="709"/>
        <w:jc w:val="both"/>
        <w:rPr>
          <w:sz w:val="28"/>
          <w:szCs w:val="28"/>
          <w:shd w:val="clear" w:color="auto" w:fill="FFFFFF"/>
        </w:rPr>
      </w:pPr>
      <w:r w:rsidRPr="00E8006C">
        <w:rPr>
          <w:sz w:val="28"/>
          <w:szCs w:val="28"/>
          <w:shd w:val="clear" w:color="auto" w:fill="FFFFFF"/>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DB51FC" w:rsidRPr="00E8006C" w:rsidRDefault="00DB51FC" w:rsidP="00DB51FC">
      <w:pPr>
        <w:spacing w:after="240"/>
        <w:ind w:firstLine="709"/>
        <w:jc w:val="both"/>
        <w:rPr>
          <w:sz w:val="28"/>
          <w:szCs w:val="28"/>
        </w:rPr>
      </w:pPr>
      <w:r w:rsidRPr="00E8006C">
        <w:rPr>
          <w:sz w:val="28"/>
          <w:szCs w:val="28"/>
        </w:rPr>
        <w:t xml:space="preserve">В рамках проведения </w:t>
      </w:r>
      <w:proofErr w:type="gramStart"/>
      <w:r w:rsidRPr="00E8006C">
        <w:rPr>
          <w:sz w:val="28"/>
          <w:szCs w:val="28"/>
        </w:rPr>
        <w:t>контроля за</w:t>
      </w:r>
      <w:proofErr w:type="gramEnd"/>
      <w:r w:rsidRPr="00E8006C">
        <w:rPr>
          <w:sz w:val="28"/>
          <w:szCs w:val="28"/>
        </w:rPr>
        <w:t xml:space="preserve"> применением цен на лекарственные препараты, включенные в перечень ЖНВЛП, указанные мероприятия </w:t>
      </w:r>
      <w:r w:rsidR="009500B1">
        <w:rPr>
          <w:sz w:val="28"/>
          <w:szCs w:val="28"/>
        </w:rPr>
        <w:t xml:space="preserve">                 </w:t>
      </w:r>
      <w:r w:rsidRPr="00E8006C">
        <w:rPr>
          <w:sz w:val="28"/>
          <w:szCs w:val="28"/>
        </w:rPr>
        <w:t>не проводились.</w:t>
      </w:r>
    </w:p>
    <w:p w:rsidR="00DB51FC" w:rsidRPr="00E8006C" w:rsidRDefault="00DB51FC" w:rsidP="00DB51FC">
      <w:pPr>
        <w:spacing w:after="240"/>
        <w:ind w:firstLine="709"/>
        <w:jc w:val="both"/>
        <w:rPr>
          <w:sz w:val="28"/>
          <w:szCs w:val="28"/>
          <w:shd w:val="clear" w:color="auto" w:fill="FFFFFF"/>
        </w:rPr>
      </w:pPr>
      <w:r w:rsidRPr="00E8006C">
        <w:rPr>
          <w:sz w:val="28"/>
          <w:szCs w:val="28"/>
          <w:shd w:val="clear" w:color="auto" w:fill="FFFFFF"/>
        </w:rPr>
        <w:t>ж) сведения о количестве проведенных в отчетном периоде проверок в отношении субъектов малого предпринимательства:</w:t>
      </w:r>
    </w:p>
    <w:p w:rsidR="00DB51FC" w:rsidRPr="00E8006C" w:rsidRDefault="00DB51FC" w:rsidP="00DB51FC">
      <w:pPr>
        <w:spacing w:after="240"/>
        <w:ind w:firstLine="709"/>
        <w:jc w:val="both"/>
        <w:rPr>
          <w:sz w:val="28"/>
          <w:szCs w:val="28"/>
        </w:rPr>
      </w:pPr>
      <w:r w:rsidRPr="00E8006C">
        <w:rPr>
          <w:sz w:val="28"/>
          <w:szCs w:val="28"/>
        </w:rPr>
        <w:t xml:space="preserve">Проверки в отношении субъектов малого предпринимательства </w:t>
      </w:r>
      <w:r w:rsidR="009500B1">
        <w:rPr>
          <w:sz w:val="28"/>
          <w:szCs w:val="28"/>
        </w:rPr>
        <w:t xml:space="preserve">                   </w:t>
      </w:r>
      <w:r w:rsidRPr="00E8006C">
        <w:rPr>
          <w:sz w:val="28"/>
          <w:szCs w:val="28"/>
        </w:rPr>
        <w:t>не проводились.</w:t>
      </w:r>
    </w:p>
    <w:p w:rsidR="00405C38" w:rsidRPr="00E8006C" w:rsidRDefault="00405C38" w:rsidP="00405C38">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t>Раздел 5.</w:t>
      </w:r>
    </w:p>
    <w:p w:rsidR="00405C38" w:rsidRPr="00E8006C" w:rsidRDefault="00405C38" w:rsidP="00405C38">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t>Действия органов государственного контроля (надзора),</w:t>
      </w:r>
    </w:p>
    <w:p w:rsidR="00405C38" w:rsidRPr="00E8006C" w:rsidRDefault="00405C38" w:rsidP="00405C38">
      <w:pPr>
        <w:pBdr>
          <w:top w:val="single" w:sz="4" w:space="1" w:color="auto"/>
          <w:left w:val="single" w:sz="4" w:space="4" w:color="auto"/>
          <w:bottom w:val="single" w:sz="4" w:space="1" w:color="auto"/>
          <w:right w:val="single" w:sz="4" w:space="4" w:color="auto"/>
        </w:pBdr>
        <w:spacing w:after="240"/>
        <w:jc w:val="center"/>
        <w:rPr>
          <w:sz w:val="28"/>
          <w:szCs w:val="28"/>
        </w:rPr>
      </w:pPr>
      <w:r w:rsidRPr="00E8006C">
        <w:rPr>
          <w:sz w:val="28"/>
          <w:szCs w:val="28"/>
        </w:rPr>
        <w:t>муниципального контроля по пресечению нарушений обязательных требований и (или) устранению последствий таких нарушений</w:t>
      </w:r>
    </w:p>
    <w:p w:rsidR="007A0270" w:rsidRPr="00E8006C" w:rsidRDefault="007A0270" w:rsidP="007A0270">
      <w:pPr>
        <w:pStyle w:val="s1"/>
        <w:shd w:val="clear" w:color="auto" w:fill="FFFFFF"/>
        <w:ind w:firstLine="709"/>
        <w:jc w:val="both"/>
        <w:rPr>
          <w:sz w:val="28"/>
          <w:szCs w:val="28"/>
        </w:rPr>
      </w:pPr>
      <w:r w:rsidRPr="00E8006C">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r w:rsidR="00DB51FC" w:rsidRPr="00E8006C">
        <w:rPr>
          <w:sz w:val="28"/>
          <w:szCs w:val="28"/>
        </w:rPr>
        <w:t>:</w:t>
      </w:r>
    </w:p>
    <w:p w:rsidR="00DB51FC" w:rsidRPr="00E8006C" w:rsidRDefault="00DB51FC" w:rsidP="00DB51FC">
      <w:pPr>
        <w:ind w:firstLine="720"/>
        <w:jc w:val="both"/>
        <w:rPr>
          <w:sz w:val="28"/>
          <w:szCs w:val="28"/>
        </w:rPr>
      </w:pPr>
      <w:r w:rsidRPr="00E8006C">
        <w:rPr>
          <w:sz w:val="28"/>
          <w:szCs w:val="28"/>
        </w:rPr>
        <w:t xml:space="preserve">По итогам 2019 года в ходе проведения плановых выездных проверок </w:t>
      </w:r>
      <w:r w:rsidR="009500B1">
        <w:rPr>
          <w:sz w:val="28"/>
          <w:szCs w:val="28"/>
        </w:rPr>
        <w:t xml:space="preserve">     </w:t>
      </w:r>
      <w:r w:rsidRPr="00E8006C">
        <w:rPr>
          <w:sz w:val="28"/>
          <w:szCs w:val="28"/>
        </w:rPr>
        <w:t xml:space="preserve">в рамках осуществления </w:t>
      </w:r>
      <w:proofErr w:type="gramStart"/>
      <w:r w:rsidRPr="00E8006C">
        <w:rPr>
          <w:sz w:val="28"/>
          <w:szCs w:val="28"/>
        </w:rPr>
        <w:t>контроля за</w:t>
      </w:r>
      <w:proofErr w:type="gramEnd"/>
      <w:r w:rsidRPr="00E8006C">
        <w:rPr>
          <w:sz w:val="28"/>
          <w:szCs w:val="28"/>
        </w:rPr>
        <w:t xml:space="preserve"> применением цен на лекарственные препараты, включенные в перечень ЖНВЛП, нарушений не выявлено.</w:t>
      </w:r>
    </w:p>
    <w:p w:rsidR="007A0270" w:rsidRPr="00E8006C" w:rsidRDefault="007A0270" w:rsidP="007A0270">
      <w:pPr>
        <w:pStyle w:val="s1"/>
        <w:shd w:val="clear" w:color="auto" w:fill="FFFFFF"/>
        <w:ind w:firstLine="709"/>
        <w:jc w:val="both"/>
        <w:rPr>
          <w:sz w:val="28"/>
          <w:szCs w:val="28"/>
        </w:rPr>
      </w:pPr>
      <w:r w:rsidRPr="00E8006C">
        <w:rPr>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sidR="000D4542" w:rsidRPr="00E8006C">
        <w:rPr>
          <w:sz w:val="28"/>
          <w:szCs w:val="28"/>
        </w:rPr>
        <w:t>вращение нарушений с их стороны:</w:t>
      </w:r>
    </w:p>
    <w:p w:rsidR="000D4542" w:rsidRPr="00E8006C" w:rsidRDefault="00DB51FC" w:rsidP="00DB51FC">
      <w:pPr>
        <w:ind w:firstLine="709"/>
        <w:jc w:val="both"/>
        <w:rPr>
          <w:sz w:val="28"/>
          <w:szCs w:val="28"/>
        </w:rPr>
      </w:pPr>
      <w:r w:rsidRPr="00E8006C">
        <w:rPr>
          <w:sz w:val="28"/>
          <w:szCs w:val="28"/>
        </w:rPr>
        <w:t xml:space="preserve">Юридические лица и индивидуальные предприниматели, в отношении которых проводятся плановые выездные проверки, имеют возможность </w:t>
      </w:r>
      <w:r w:rsidRPr="00E8006C">
        <w:rPr>
          <w:sz w:val="28"/>
          <w:szCs w:val="28"/>
        </w:rPr>
        <w:lastRenderedPageBreak/>
        <w:t xml:space="preserve">доступа к информации, размещенной на официальном сайте Министерства, </w:t>
      </w:r>
      <w:r w:rsidR="009500B1">
        <w:rPr>
          <w:sz w:val="28"/>
          <w:szCs w:val="28"/>
        </w:rPr>
        <w:t xml:space="preserve">          </w:t>
      </w:r>
      <w:r w:rsidR="000D4542" w:rsidRPr="00E8006C">
        <w:rPr>
          <w:sz w:val="28"/>
          <w:szCs w:val="28"/>
        </w:rPr>
        <w:t>а именно:</w:t>
      </w:r>
    </w:p>
    <w:p w:rsidR="000D4542" w:rsidRPr="00E8006C" w:rsidRDefault="000D4542" w:rsidP="00DB51FC">
      <w:pPr>
        <w:ind w:firstLine="709"/>
        <w:jc w:val="both"/>
        <w:rPr>
          <w:sz w:val="28"/>
          <w:szCs w:val="28"/>
        </w:rPr>
      </w:pPr>
      <w:r w:rsidRPr="00E8006C">
        <w:rPr>
          <w:sz w:val="28"/>
          <w:szCs w:val="28"/>
        </w:rPr>
        <w:t xml:space="preserve">- к </w:t>
      </w:r>
      <w:r w:rsidR="00DB51FC" w:rsidRPr="00E8006C">
        <w:rPr>
          <w:sz w:val="28"/>
          <w:szCs w:val="28"/>
        </w:rPr>
        <w:t>нормативным правовым актам</w:t>
      </w:r>
      <w:r w:rsidRPr="00E8006C">
        <w:rPr>
          <w:sz w:val="28"/>
          <w:szCs w:val="28"/>
        </w:rPr>
        <w:t xml:space="preserve"> и иной информации</w:t>
      </w:r>
      <w:r w:rsidR="00DB51FC" w:rsidRPr="00E8006C">
        <w:rPr>
          <w:sz w:val="28"/>
          <w:szCs w:val="28"/>
        </w:rPr>
        <w:t>, размещенным по адресу</w:t>
      </w:r>
      <w:r w:rsidRPr="00E8006C">
        <w:rPr>
          <w:sz w:val="28"/>
          <w:szCs w:val="28"/>
        </w:rPr>
        <w:t>:</w:t>
      </w:r>
      <w:r w:rsidR="00DB51FC" w:rsidRPr="00E8006C">
        <w:rPr>
          <w:sz w:val="28"/>
          <w:szCs w:val="28"/>
        </w:rPr>
        <w:t xml:space="preserve"> </w:t>
      </w:r>
      <w:hyperlink r:id="rId14" w:history="1">
        <w:r w:rsidR="00DB51FC" w:rsidRPr="00E8006C">
          <w:rPr>
            <w:rStyle w:val="a9"/>
            <w:sz w:val="28"/>
            <w:szCs w:val="28"/>
          </w:rPr>
          <w:t>http://mari-el.gov.ru/minzdrav/Pages/statectrl.aspx</w:t>
        </w:r>
      </w:hyperlink>
      <w:r w:rsidRPr="00E8006C">
        <w:rPr>
          <w:sz w:val="28"/>
          <w:szCs w:val="28"/>
        </w:rPr>
        <w:t>;</w:t>
      </w:r>
    </w:p>
    <w:p w:rsidR="00DB51FC" w:rsidRPr="00E8006C" w:rsidRDefault="000D4542" w:rsidP="00DB51FC">
      <w:pPr>
        <w:ind w:firstLine="709"/>
        <w:jc w:val="both"/>
        <w:rPr>
          <w:color w:val="000000"/>
          <w:spacing w:val="-1"/>
          <w:sz w:val="28"/>
          <w:szCs w:val="28"/>
        </w:rPr>
      </w:pPr>
      <w:r w:rsidRPr="00E8006C">
        <w:rPr>
          <w:sz w:val="28"/>
          <w:szCs w:val="28"/>
        </w:rPr>
        <w:t>- к</w:t>
      </w:r>
      <w:r w:rsidR="00DB51FC" w:rsidRPr="00E8006C">
        <w:rPr>
          <w:sz w:val="28"/>
          <w:szCs w:val="28"/>
        </w:rPr>
        <w:t xml:space="preserve"> Плану проверок, размещенно</w:t>
      </w:r>
      <w:r w:rsidRPr="00E8006C">
        <w:rPr>
          <w:sz w:val="28"/>
          <w:szCs w:val="28"/>
        </w:rPr>
        <w:t xml:space="preserve">му по адресу: </w:t>
      </w:r>
      <w:hyperlink r:id="rId15" w:history="1">
        <w:r w:rsidRPr="00E8006C">
          <w:rPr>
            <w:rStyle w:val="a9"/>
            <w:sz w:val="28"/>
            <w:szCs w:val="28"/>
          </w:rPr>
          <w:t>http://mari-el.gov.ru/minzdrav/Pages/checks.aspx</w:t>
        </w:r>
      </w:hyperlink>
      <w:r w:rsidR="00DB51FC" w:rsidRPr="00E8006C">
        <w:rPr>
          <w:color w:val="000000"/>
          <w:spacing w:val="-1"/>
          <w:sz w:val="28"/>
          <w:szCs w:val="28"/>
        </w:rPr>
        <w:t xml:space="preserve">. </w:t>
      </w:r>
    </w:p>
    <w:p w:rsidR="00DB51FC" w:rsidRPr="00E8006C" w:rsidRDefault="000D4542" w:rsidP="00DB51FC">
      <w:pPr>
        <w:spacing w:after="240"/>
        <w:ind w:firstLine="709"/>
        <w:jc w:val="both"/>
        <w:rPr>
          <w:sz w:val="28"/>
          <w:szCs w:val="28"/>
        </w:rPr>
      </w:pPr>
      <w:r w:rsidRPr="00E8006C">
        <w:rPr>
          <w:spacing w:val="-1"/>
          <w:sz w:val="28"/>
          <w:szCs w:val="28"/>
        </w:rPr>
        <w:t>Е</w:t>
      </w:r>
      <w:r w:rsidR="00DB51FC" w:rsidRPr="00E8006C">
        <w:rPr>
          <w:spacing w:val="-1"/>
          <w:sz w:val="28"/>
          <w:szCs w:val="28"/>
        </w:rPr>
        <w:t xml:space="preserve">жеквартально </w:t>
      </w:r>
      <w:r w:rsidRPr="00E8006C">
        <w:rPr>
          <w:spacing w:val="-1"/>
          <w:sz w:val="28"/>
          <w:szCs w:val="28"/>
        </w:rPr>
        <w:t xml:space="preserve">Министерство совместно с Территориальным органом Росздравнадзора по Республике Марий Эл, </w:t>
      </w:r>
      <w:r w:rsidR="00DB51FC" w:rsidRPr="00E8006C">
        <w:rPr>
          <w:spacing w:val="-1"/>
          <w:sz w:val="28"/>
          <w:szCs w:val="28"/>
        </w:rPr>
        <w:t xml:space="preserve">проводит публичные обсуждения </w:t>
      </w:r>
      <w:r w:rsidRPr="00E8006C">
        <w:rPr>
          <w:spacing w:val="-1"/>
          <w:sz w:val="28"/>
          <w:szCs w:val="28"/>
        </w:rPr>
        <w:t>результатов правоприменительной практики. Основной ц</w:t>
      </w:r>
      <w:r w:rsidR="00DB51FC" w:rsidRPr="00E8006C">
        <w:rPr>
          <w:sz w:val="28"/>
          <w:szCs w:val="28"/>
        </w:rPr>
        <w:t xml:space="preserve">елью </w:t>
      </w:r>
      <w:r w:rsidRPr="00E8006C">
        <w:rPr>
          <w:sz w:val="28"/>
          <w:szCs w:val="28"/>
        </w:rPr>
        <w:t xml:space="preserve">таких мероприятий является </w:t>
      </w:r>
      <w:r w:rsidR="00DB51FC" w:rsidRPr="00E8006C">
        <w:rPr>
          <w:sz w:val="28"/>
          <w:szCs w:val="28"/>
        </w:rPr>
        <w:t xml:space="preserve">профилактика нарушений обязательных требований посредством </w:t>
      </w:r>
      <w:r w:rsidRPr="00E8006C">
        <w:rPr>
          <w:sz w:val="28"/>
          <w:szCs w:val="28"/>
        </w:rPr>
        <w:t>предоставления</w:t>
      </w:r>
      <w:r w:rsidR="00DB51FC" w:rsidRPr="00E8006C">
        <w:rPr>
          <w:sz w:val="28"/>
          <w:szCs w:val="28"/>
        </w:rPr>
        <w:t xml:space="preserve"> информации о типовых и массовых нарушениях обязательных требований</w:t>
      </w:r>
      <w:r w:rsidRPr="00E8006C">
        <w:rPr>
          <w:sz w:val="28"/>
          <w:szCs w:val="28"/>
        </w:rPr>
        <w:t xml:space="preserve">, </w:t>
      </w:r>
      <w:r w:rsidR="00DB51FC" w:rsidRPr="00E8006C">
        <w:rPr>
          <w:sz w:val="28"/>
          <w:szCs w:val="28"/>
        </w:rPr>
        <w:t>причинах их возникновения, способах устранения.</w:t>
      </w:r>
    </w:p>
    <w:p w:rsidR="007A0270" w:rsidRPr="00E8006C" w:rsidRDefault="007A0270" w:rsidP="007A0270">
      <w:pPr>
        <w:pStyle w:val="s1"/>
        <w:shd w:val="clear" w:color="auto" w:fill="FFFFFF"/>
        <w:ind w:firstLine="709"/>
        <w:jc w:val="both"/>
        <w:rPr>
          <w:sz w:val="28"/>
          <w:szCs w:val="28"/>
        </w:rPr>
      </w:pPr>
      <w:r w:rsidRPr="00E8006C">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r w:rsidR="000D4542" w:rsidRPr="00E8006C">
        <w:rPr>
          <w:sz w:val="28"/>
          <w:szCs w:val="28"/>
        </w:rPr>
        <w:t>:</w:t>
      </w:r>
    </w:p>
    <w:p w:rsidR="000D4542" w:rsidRPr="00E8006C" w:rsidRDefault="000D4542" w:rsidP="007A0270">
      <w:pPr>
        <w:pStyle w:val="s1"/>
        <w:shd w:val="clear" w:color="auto" w:fill="FFFFFF"/>
        <w:ind w:firstLine="709"/>
        <w:jc w:val="both"/>
        <w:rPr>
          <w:sz w:val="28"/>
          <w:szCs w:val="28"/>
        </w:rPr>
      </w:pPr>
      <w:r w:rsidRPr="00E8006C">
        <w:rPr>
          <w:sz w:val="28"/>
          <w:szCs w:val="28"/>
        </w:rPr>
        <w:t>Сведения отсутствуют.</w:t>
      </w:r>
    </w:p>
    <w:p w:rsidR="00886888" w:rsidRPr="00E8006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t>Раздел 6.</w:t>
      </w:r>
    </w:p>
    <w:p w:rsidR="00886888" w:rsidRPr="00E8006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t xml:space="preserve">Анализ и оценка эффективности </w:t>
      </w:r>
      <w:proofErr w:type="gramStart"/>
      <w:r w:rsidRPr="00E8006C">
        <w:rPr>
          <w:sz w:val="28"/>
          <w:szCs w:val="28"/>
        </w:rPr>
        <w:t>государственного</w:t>
      </w:r>
      <w:proofErr w:type="gramEnd"/>
    </w:p>
    <w:p w:rsidR="00886888" w:rsidRPr="00E8006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t>контроля (надзора), муниципального контроля</w:t>
      </w:r>
    </w:p>
    <w:p w:rsidR="00466F55" w:rsidRPr="00E8006C" w:rsidRDefault="00466F55" w:rsidP="00466F55">
      <w:pPr>
        <w:pStyle w:val="s1"/>
        <w:ind w:firstLine="709"/>
        <w:jc w:val="center"/>
        <w:rPr>
          <w:sz w:val="28"/>
          <w:szCs w:val="28"/>
        </w:rPr>
      </w:pPr>
      <w:proofErr w:type="gramStart"/>
      <w:r w:rsidRPr="00E8006C">
        <w:rPr>
          <w:sz w:val="28"/>
          <w:szCs w:val="28"/>
        </w:rPr>
        <w:t>Контроль за</w:t>
      </w:r>
      <w:proofErr w:type="gramEnd"/>
      <w:r w:rsidRPr="00E8006C">
        <w:rPr>
          <w:sz w:val="28"/>
          <w:szCs w:val="28"/>
        </w:rPr>
        <w:t xml:space="preserve"> применением цен на лекарственные препараты, включенные в перечень ЖНВЛП</w:t>
      </w:r>
    </w:p>
    <w:p w:rsidR="00CE7DA3" w:rsidRPr="00E8006C" w:rsidRDefault="00CE7DA3" w:rsidP="007A0270">
      <w:pPr>
        <w:pStyle w:val="s1"/>
        <w:ind w:firstLine="709"/>
        <w:jc w:val="both"/>
        <w:rPr>
          <w:sz w:val="28"/>
          <w:szCs w:val="28"/>
        </w:rPr>
      </w:pPr>
      <w:r w:rsidRPr="00E8006C">
        <w:rPr>
          <w:sz w:val="28"/>
          <w:szCs w:val="28"/>
        </w:rPr>
        <w:t>П</w:t>
      </w:r>
      <w:r w:rsidR="007A0270" w:rsidRPr="00E8006C">
        <w:rPr>
          <w:sz w:val="28"/>
          <w:szCs w:val="28"/>
        </w:rPr>
        <w:t xml:space="preserve">лан проведения </w:t>
      </w:r>
      <w:r w:rsidRPr="00E8006C">
        <w:rPr>
          <w:sz w:val="28"/>
          <w:szCs w:val="28"/>
        </w:rPr>
        <w:t xml:space="preserve">плановых выездных проверок на 2019 год выполнен </w:t>
      </w:r>
      <w:r w:rsidR="009500B1">
        <w:rPr>
          <w:sz w:val="28"/>
          <w:szCs w:val="28"/>
        </w:rPr>
        <w:t xml:space="preserve">   </w:t>
      </w:r>
      <w:r w:rsidRPr="00E8006C">
        <w:rPr>
          <w:sz w:val="28"/>
          <w:szCs w:val="28"/>
        </w:rPr>
        <w:t>в полном объеме – 100%;</w:t>
      </w:r>
    </w:p>
    <w:p w:rsidR="007A0270" w:rsidRPr="00E8006C" w:rsidRDefault="007A0270" w:rsidP="007A0270">
      <w:pPr>
        <w:pStyle w:val="s1"/>
        <w:ind w:firstLine="709"/>
        <w:jc w:val="both"/>
        <w:rPr>
          <w:sz w:val="28"/>
          <w:szCs w:val="28"/>
        </w:rPr>
      </w:pPr>
      <w:r w:rsidRPr="00E8006C">
        <w:rPr>
          <w:sz w:val="28"/>
          <w:szCs w:val="28"/>
        </w:rPr>
        <w:t xml:space="preserve">доля заявлений органов государственного контроля (надзора), муниципального контроля, направленных в органы прокуратуры </w:t>
      </w:r>
      <w:r w:rsidR="009500B1">
        <w:rPr>
          <w:sz w:val="28"/>
          <w:szCs w:val="28"/>
        </w:rPr>
        <w:t xml:space="preserve">                           </w:t>
      </w:r>
      <w:r w:rsidRPr="00E8006C">
        <w:rPr>
          <w:sz w:val="28"/>
          <w:szCs w:val="28"/>
        </w:rPr>
        <w:t>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sidR="00CE7DA3" w:rsidRPr="00E8006C">
        <w:rPr>
          <w:sz w:val="28"/>
          <w:szCs w:val="28"/>
        </w:rPr>
        <w:t xml:space="preserve"> – 0%</w:t>
      </w:r>
      <w:r w:rsidRPr="00E8006C">
        <w:rPr>
          <w:sz w:val="28"/>
          <w:szCs w:val="28"/>
        </w:rPr>
        <w:t>;</w:t>
      </w:r>
    </w:p>
    <w:p w:rsidR="007A0270" w:rsidRPr="00E8006C" w:rsidRDefault="007A0270" w:rsidP="007A0270">
      <w:pPr>
        <w:pStyle w:val="s1"/>
        <w:ind w:firstLine="709"/>
        <w:jc w:val="both"/>
        <w:rPr>
          <w:sz w:val="28"/>
          <w:szCs w:val="28"/>
        </w:rPr>
      </w:pPr>
      <w:r w:rsidRPr="00E8006C">
        <w:rPr>
          <w:sz w:val="28"/>
          <w:szCs w:val="28"/>
        </w:rPr>
        <w:t>доля проверок, результаты которых признаны недействительными (в процентах общего числа проведенных проверок)</w:t>
      </w:r>
      <w:r w:rsidR="00CE7DA3" w:rsidRPr="00E8006C">
        <w:rPr>
          <w:sz w:val="28"/>
          <w:szCs w:val="28"/>
        </w:rPr>
        <w:t xml:space="preserve"> – 0%</w:t>
      </w:r>
      <w:r w:rsidRPr="00E8006C">
        <w:rPr>
          <w:sz w:val="28"/>
          <w:szCs w:val="28"/>
        </w:rPr>
        <w:t>;</w:t>
      </w:r>
    </w:p>
    <w:p w:rsidR="007A0270" w:rsidRPr="00E8006C" w:rsidRDefault="007A0270" w:rsidP="007A0270">
      <w:pPr>
        <w:pStyle w:val="s1"/>
        <w:ind w:firstLine="709"/>
        <w:jc w:val="both"/>
        <w:rPr>
          <w:sz w:val="28"/>
          <w:szCs w:val="28"/>
        </w:rPr>
      </w:pPr>
      <w:r w:rsidRPr="00E8006C">
        <w:rPr>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w:t>
      </w:r>
      <w:r w:rsidR="009500B1">
        <w:rPr>
          <w:sz w:val="28"/>
          <w:szCs w:val="28"/>
        </w:rPr>
        <w:t xml:space="preserve">                      </w:t>
      </w:r>
      <w:r w:rsidRPr="00E8006C">
        <w:rPr>
          <w:sz w:val="28"/>
          <w:szCs w:val="28"/>
        </w:rPr>
        <w:t xml:space="preserve">по </w:t>
      </w:r>
      <w:proofErr w:type="gramStart"/>
      <w:r w:rsidRPr="00E8006C">
        <w:rPr>
          <w:sz w:val="28"/>
          <w:szCs w:val="28"/>
        </w:rPr>
        <w:t>результатам</w:t>
      </w:r>
      <w:proofErr w:type="gramEnd"/>
      <w:r w:rsidRPr="00E8006C">
        <w:rPr>
          <w:sz w:val="28"/>
          <w:szCs w:val="28"/>
        </w:rPr>
        <w:t xml:space="preserve"> выявления которых к должностным лицам органов </w:t>
      </w:r>
      <w:r w:rsidRPr="00E8006C">
        <w:rPr>
          <w:sz w:val="28"/>
          <w:szCs w:val="28"/>
        </w:rPr>
        <w:lastRenderedPageBreak/>
        <w:t>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rsidR="00CE7DA3" w:rsidRPr="00E8006C">
        <w:rPr>
          <w:sz w:val="28"/>
          <w:szCs w:val="28"/>
        </w:rPr>
        <w:t xml:space="preserve"> – 0%</w:t>
      </w:r>
      <w:r w:rsidRPr="00E8006C">
        <w:rPr>
          <w:sz w:val="28"/>
          <w:szCs w:val="28"/>
        </w:rPr>
        <w:t>;</w:t>
      </w:r>
    </w:p>
    <w:p w:rsidR="007A0270" w:rsidRPr="00E8006C" w:rsidRDefault="007A0270" w:rsidP="007A0270">
      <w:pPr>
        <w:pStyle w:val="s1"/>
        <w:ind w:firstLine="709"/>
        <w:jc w:val="both"/>
        <w:rPr>
          <w:sz w:val="28"/>
          <w:szCs w:val="28"/>
        </w:rPr>
      </w:pPr>
      <w:proofErr w:type="gramStart"/>
      <w:r w:rsidRPr="00E8006C">
        <w:rPr>
          <w:sz w:val="28"/>
          <w:szCs w:val="28"/>
        </w:rPr>
        <w:t xml:space="preserve">доля юридических лиц, индивидуальных предпринимателей, </w:t>
      </w:r>
      <w:r w:rsidR="009500B1">
        <w:rPr>
          <w:sz w:val="28"/>
          <w:szCs w:val="28"/>
        </w:rPr>
        <w:t xml:space="preserve">                       </w:t>
      </w:r>
      <w:r w:rsidRPr="00E8006C">
        <w:rPr>
          <w:sz w:val="28"/>
          <w:szCs w:val="28"/>
        </w:rPr>
        <w:t>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sidR="00253CED" w:rsidRPr="00E8006C">
        <w:rPr>
          <w:sz w:val="28"/>
          <w:szCs w:val="28"/>
        </w:rPr>
        <w:t>)</w:t>
      </w:r>
      <w:r w:rsidR="002B282D" w:rsidRPr="00E8006C">
        <w:rPr>
          <w:sz w:val="28"/>
          <w:szCs w:val="28"/>
        </w:rPr>
        <w:t xml:space="preserve"> </w:t>
      </w:r>
      <w:r w:rsidR="00791755" w:rsidRPr="00E8006C">
        <w:rPr>
          <w:sz w:val="28"/>
          <w:szCs w:val="28"/>
        </w:rPr>
        <w:t>-</w:t>
      </w:r>
      <w:r w:rsidR="002B282D" w:rsidRPr="00E8006C">
        <w:rPr>
          <w:sz w:val="28"/>
          <w:szCs w:val="28"/>
        </w:rPr>
        <w:t xml:space="preserve"> 2,1 %, из них в </w:t>
      </w:r>
      <w:r w:rsidR="002B282D" w:rsidRPr="00E8006C">
        <w:rPr>
          <w:sz w:val="28"/>
          <w:szCs w:val="28"/>
          <w:lang w:val="en-US"/>
        </w:rPr>
        <w:t>I</w:t>
      </w:r>
      <w:r w:rsidR="002B282D" w:rsidRPr="00E8006C">
        <w:rPr>
          <w:sz w:val="28"/>
          <w:szCs w:val="28"/>
        </w:rPr>
        <w:t xml:space="preserve"> полугодии - 0%, во </w:t>
      </w:r>
      <w:r w:rsidR="002B282D" w:rsidRPr="00E8006C">
        <w:rPr>
          <w:sz w:val="28"/>
          <w:szCs w:val="28"/>
          <w:lang w:val="en-US"/>
        </w:rPr>
        <w:t>II</w:t>
      </w:r>
      <w:r w:rsidR="002B282D" w:rsidRPr="00E8006C">
        <w:rPr>
          <w:sz w:val="28"/>
          <w:szCs w:val="28"/>
        </w:rPr>
        <w:t xml:space="preserve"> полугодии - 2,1%</w:t>
      </w:r>
      <w:r w:rsidRPr="00E8006C">
        <w:rPr>
          <w:sz w:val="28"/>
          <w:szCs w:val="28"/>
        </w:rPr>
        <w:t>;</w:t>
      </w:r>
      <w:r w:rsidR="00791755" w:rsidRPr="00E8006C">
        <w:rPr>
          <w:sz w:val="28"/>
          <w:szCs w:val="28"/>
        </w:rPr>
        <w:t xml:space="preserve"> </w:t>
      </w:r>
      <w:proofErr w:type="gramEnd"/>
    </w:p>
    <w:p w:rsidR="007A0270" w:rsidRPr="00E8006C" w:rsidRDefault="007A0270" w:rsidP="00253CED">
      <w:pPr>
        <w:pStyle w:val="s1"/>
        <w:ind w:firstLine="709"/>
        <w:jc w:val="both"/>
        <w:rPr>
          <w:sz w:val="28"/>
          <w:szCs w:val="28"/>
        </w:rPr>
      </w:pPr>
      <w:r w:rsidRPr="00E8006C">
        <w:rPr>
          <w:sz w:val="28"/>
          <w:szCs w:val="28"/>
        </w:rPr>
        <w:t>среднее количество проверок, проведенных в отношении одного юридического лица, индивидуального предпринимателя</w:t>
      </w:r>
      <w:r w:rsidR="00791755" w:rsidRPr="00E8006C">
        <w:rPr>
          <w:sz w:val="28"/>
          <w:szCs w:val="28"/>
        </w:rPr>
        <w:t xml:space="preserve"> –</w:t>
      </w:r>
      <w:r w:rsidR="000A36B5" w:rsidRPr="00E8006C">
        <w:rPr>
          <w:sz w:val="28"/>
          <w:szCs w:val="28"/>
        </w:rPr>
        <w:t xml:space="preserve"> </w:t>
      </w:r>
      <w:r w:rsidR="0021054A" w:rsidRPr="0021054A">
        <w:rPr>
          <w:sz w:val="28"/>
          <w:szCs w:val="28"/>
        </w:rPr>
        <w:t>1</w:t>
      </w:r>
      <w:r w:rsidR="00791755" w:rsidRPr="00E8006C">
        <w:rPr>
          <w:sz w:val="28"/>
          <w:szCs w:val="28"/>
        </w:rPr>
        <w:t xml:space="preserve"> </w:t>
      </w:r>
      <w:r w:rsidR="0021054A">
        <w:rPr>
          <w:sz w:val="28"/>
          <w:szCs w:val="28"/>
        </w:rPr>
        <w:t>проверка</w:t>
      </w:r>
      <w:r w:rsidR="00791755" w:rsidRPr="00E8006C">
        <w:rPr>
          <w:sz w:val="28"/>
          <w:szCs w:val="28"/>
        </w:rPr>
        <w:t>;</w:t>
      </w:r>
    </w:p>
    <w:p w:rsidR="007A0270" w:rsidRPr="00E8006C" w:rsidRDefault="007A0270" w:rsidP="007A0270">
      <w:pPr>
        <w:pStyle w:val="s1"/>
        <w:ind w:firstLine="709"/>
        <w:jc w:val="both"/>
        <w:rPr>
          <w:sz w:val="28"/>
          <w:szCs w:val="28"/>
        </w:rPr>
      </w:pPr>
      <w:r w:rsidRPr="00E8006C">
        <w:rPr>
          <w:sz w:val="28"/>
          <w:szCs w:val="28"/>
        </w:rPr>
        <w:t>доля проведенных внеплановых проверок (в процентах общего количества проведенных проверок)</w:t>
      </w:r>
      <w:r w:rsidR="000A36B5" w:rsidRPr="00E8006C">
        <w:rPr>
          <w:sz w:val="28"/>
          <w:szCs w:val="28"/>
        </w:rPr>
        <w:t xml:space="preserve"> - 0%</w:t>
      </w:r>
      <w:r w:rsidRPr="00E8006C">
        <w:rPr>
          <w:sz w:val="28"/>
          <w:szCs w:val="28"/>
        </w:rPr>
        <w:t>;</w:t>
      </w:r>
    </w:p>
    <w:p w:rsidR="007A0270" w:rsidRPr="00E8006C" w:rsidRDefault="007A0270" w:rsidP="007A0270">
      <w:pPr>
        <w:pStyle w:val="s1"/>
        <w:ind w:firstLine="709"/>
        <w:jc w:val="both"/>
        <w:rPr>
          <w:sz w:val="28"/>
          <w:szCs w:val="28"/>
        </w:rPr>
      </w:pPr>
      <w:r w:rsidRPr="00E8006C">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000A36B5" w:rsidRPr="00E8006C">
        <w:rPr>
          <w:sz w:val="28"/>
          <w:szCs w:val="28"/>
        </w:rPr>
        <w:t xml:space="preserve"> - 0%</w:t>
      </w:r>
      <w:r w:rsidRPr="00E8006C">
        <w:rPr>
          <w:sz w:val="28"/>
          <w:szCs w:val="28"/>
        </w:rPr>
        <w:t>;</w:t>
      </w:r>
    </w:p>
    <w:p w:rsidR="007A0270" w:rsidRPr="00E8006C" w:rsidRDefault="007A0270" w:rsidP="007A0270">
      <w:pPr>
        <w:pStyle w:val="s1"/>
        <w:ind w:firstLine="709"/>
        <w:jc w:val="both"/>
        <w:rPr>
          <w:sz w:val="28"/>
          <w:szCs w:val="28"/>
        </w:rPr>
      </w:pPr>
      <w:proofErr w:type="gramStart"/>
      <w:r w:rsidRPr="00E8006C">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w:t>
      </w:r>
      <w:r w:rsidR="009500B1">
        <w:rPr>
          <w:sz w:val="28"/>
          <w:szCs w:val="28"/>
        </w:rPr>
        <w:t xml:space="preserve">                     </w:t>
      </w:r>
      <w:r w:rsidRPr="00E8006C">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E8006C">
        <w:rPr>
          <w:sz w:val="28"/>
          <w:szCs w:val="28"/>
        </w:rPr>
        <w:t xml:space="preserve"> проведенных внеплановых проверок)</w:t>
      </w:r>
      <w:r w:rsidR="000A36B5" w:rsidRPr="00E8006C">
        <w:rPr>
          <w:sz w:val="28"/>
          <w:szCs w:val="28"/>
        </w:rPr>
        <w:t xml:space="preserve"> - 0%</w:t>
      </w:r>
      <w:r w:rsidRPr="00E8006C">
        <w:rPr>
          <w:sz w:val="28"/>
          <w:szCs w:val="28"/>
        </w:rPr>
        <w:t>;</w:t>
      </w:r>
    </w:p>
    <w:p w:rsidR="007A0270" w:rsidRPr="00E8006C" w:rsidRDefault="007A0270" w:rsidP="007A0270">
      <w:pPr>
        <w:pStyle w:val="s1"/>
        <w:ind w:firstLine="709"/>
        <w:jc w:val="both"/>
        <w:rPr>
          <w:sz w:val="28"/>
          <w:szCs w:val="28"/>
        </w:rPr>
      </w:pPr>
      <w:proofErr w:type="gramStart"/>
      <w:r w:rsidRPr="00E8006C">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sidR="009500B1">
        <w:rPr>
          <w:sz w:val="28"/>
          <w:szCs w:val="28"/>
        </w:rPr>
        <w:t xml:space="preserve">  </w:t>
      </w:r>
      <w:r w:rsidRPr="00E8006C">
        <w:rPr>
          <w:sz w:val="28"/>
          <w:szCs w:val="28"/>
        </w:rPr>
        <w:t xml:space="preserve"> </w:t>
      </w:r>
      <w:r w:rsidR="009500B1">
        <w:rPr>
          <w:sz w:val="28"/>
          <w:szCs w:val="28"/>
        </w:rPr>
        <w:t xml:space="preserve">              и </w:t>
      </w:r>
      <w:r w:rsidRPr="00E8006C">
        <w:rPr>
          <w:sz w:val="28"/>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E8006C">
        <w:rPr>
          <w:sz w:val="28"/>
          <w:szCs w:val="28"/>
        </w:rPr>
        <w:t xml:space="preserve"> (в процентах общего количества проведенных внеплановых проверок)</w:t>
      </w:r>
      <w:r w:rsidR="000A36B5" w:rsidRPr="00E8006C">
        <w:rPr>
          <w:sz w:val="28"/>
          <w:szCs w:val="28"/>
        </w:rPr>
        <w:t xml:space="preserve"> - 0%</w:t>
      </w:r>
      <w:r w:rsidRPr="00E8006C">
        <w:rPr>
          <w:sz w:val="28"/>
          <w:szCs w:val="28"/>
        </w:rPr>
        <w:t>;</w:t>
      </w:r>
    </w:p>
    <w:p w:rsidR="007A0270" w:rsidRPr="00E8006C" w:rsidRDefault="007A0270" w:rsidP="007A0270">
      <w:pPr>
        <w:pStyle w:val="s1"/>
        <w:ind w:firstLine="709"/>
        <w:jc w:val="both"/>
        <w:rPr>
          <w:sz w:val="28"/>
          <w:szCs w:val="28"/>
        </w:rPr>
      </w:pPr>
      <w:r w:rsidRPr="00E8006C">
        <w:rPr>
          <w:sz w:val="28"/>
          <w:szCs w:val="28"/>
        </w:rPr>
        <w:lastRenderedPageBreak/>
        <w:t xml:space="preserve">доля проверок, по итогам которых выявлены правонарушения (в процентах общего числа проведенных плановых и внеплановых </w:t>
      </w:r>
      <w:r w:rsidR="000A36B5" w:rsidRPr="00E8006C">
        <w:rPr>
          <w:sz w:val="28"/>
          <w:szCs w:val="28"/>
        </w:rPr>
        <w:t xml:space="preserve">           </w:t>
      </w:r>
      <w:r w:rsidRPr="00E8006C">
        <w:rPr>
          <w:sz w:val="28"/>
          <w:szCs w:val="28"/>
        </w:rPr>
        <w:t>проверок)</w:t>
      </w:r>
      <w:r w:rsidR="000A36B5" w:rsidRPr="00E8006C">
        <w:rPr>
          <w:sz w:val="28"/>
          <w:szCs w:val="28"/>
        </w:rPr>
        <w:t xml:space="preserve"> - 0%</w:t>
      </w:r>
      <w:r w:rsidRPr="00E8006C">
        <w:rPr>
          <w:sz w:val="28"/>
          <w:szCs w:val="28"/>
        </w:rPr>
        <w:t>;</w:t>
      </w:r>
    </w:p>
    <w:p w:rsidR="007A0270" w:rsidRPr="00E8006C" w:rsidRDefault="007A0270" w:rsidP="007A0270">
      <w:pPr>
        <w:pStyle w:val="s1"/>
        <w:ind w:firstLine="709"/>
        <w:jc w:val="both"/>
        <w:rPr>
          <w:sz w:val="28"/>
          <w:szCs w:val="28"/>
        </w:rPr>
      </w:pPr>
      <w:r w:rsidRPr="00E8006C">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000A36B5" w:rsidRPr="00E8006C">
        <w:rPr>
          <w:sz w:val="28"/>
          <w:szCs w:val="28"/>
        </w:rPr>
        <w:t xml:space="preserve"> - 0%</w:t>
      </w:r>
      <w:r w:rsidRPr="00E8006C">
        <w:rPr>
          <w:sz w:val="28"/>
          <w:szCs w:val="28"/>
        </w:rPr>
        <w:t>;</w:t>
      </w:r>
    </w:p>
    <w:p w:rsidR="007A0270" w:rsidRPr="00E8006C" w:rsidRDefault="007A0270" w:rsidP="007A0270">
      <w:pPr>
        <w:pStyle w:val="s1"/>
        <w:ind w:firstLine="709"/>
        <w:jc w:val="both"/>
        <w:rPr>
          <w:sz w:val="28"/>
          <w:szCs w:val="28"/>
        </w:rPr>
      </w:pPr>
      <w:r w:rsidRPr="00E8006C">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003D48BE" w:rsidRPr="00E8006C">
        <w:rPr>
          <w:sz w:val="28"/>
          <w:szCs w:val="28"/>
        </w:rPr>
        <w:t xml:space="preserve"> - 0%</w:t>
      </w:r>
      <w:r w:rsidRPr="00E8006C">
        <w:rPr>
          <w:sz w:val="28"/>
          <w:szCs w:val="28"/>
        </w:rPr>
        <w:t>;</w:t>
      </w:r>
    </w:p>
    <w:p w:rsidR="007A0270" w:rsidRPr="00E8006C" w:rsidRDefault="007A0270" w:rsidP="007A0270">
      <w:pPr>
        <w:pStyle w:val="s1"/>
        <w:ind w:firstLine="709"/>
        <w:jc w:val="both"/>
        <w:rPr>
          <w:sz w:val="28"/>
          <w:szCs w:val="28"/>
        </w:rPr>
      </w:pPr>
      <w:proofErr w:type="gramStart"/>
      <w:r w:rsidRPr="00E8006C">
        <w:rPr>
          <w:sz w:val="28"/>
          <w:szCs w:val="28"/>
        </w:rPr>
        <w:t xml:space="preserve">доля юридических лиц, индивидуальных предпринимателей, </w:t>
      </w:r>
      <w:r w:rsidR="009500B1">
        <w:rPr>
          <w:sz w:val="28"/>
          <w:szCs w:val="28"/>
        </w:rPr>
        <w:t xml:space="preserve">                    </w:t>
      </w:r>
      <w:r w:rsidRPr="00E8006C">
        <w:rPr>
          <w:sz w:val="28"/>
          <w:szCs w:val="28"/>
        </w:rPr>
        <w:t xml:space="preserve">в деятельности которых выявлены нарушения обязательных требований, представляющие непосредственную угрозу причинения вреда жизни </w:t>
      </w:r>
      <w:r w:rsidR="009500B1">
        <w:rPr>
          <w:sz w:val="28"/>
          <w:szCs w:val="28"/>
        </w:rPr>
        <w:t xml:space="preserve">                      </w:t>
      </w:r>
      <w:r w:rsidRPr="00E8006C">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003D48BE" w:rsidRPr="00E8006C">
        <w:rPr>
          <w:sz w:val="28"/>
          <w:szCs w:val="28"/>
        </w:rPr>
        <w:t xml:space="preserve"> - 0%</w:t>
      </w:r>
      <w:r w:rsidRPr="00E8006C">
        <w:rPr>
          <w:sz w:val="28"/>
          <w:szCs w:val="28"/>
        </w:rPr>
        <w:t>;</w:t>
      </w:r>
      <w:proofErr w:type="gramEnd"/>
    </w:p>
    <w:p w:rsidR="007A0270" w:rsidRPr="00E8006C" w:rsidRDefault="007A0270" w:rsidP="007A0270">
      <w:pPr>
        <w:pStyle w:val="s1"/>
        <w:ind w:firstLine="709"/>
        <w:jc w:val="both"/>
        <w:rPr>
          <w:sz w:val="28"/>
          <w:szCs w:val="28"/>
        </w:rPr>
      </w:pPr>
      <w:proofErr w:type="gramStart"/>
      <w:r w:rsidRPr="00E8006C">
        <w:rPr>
          <w:sz w:val="28"/>
          <w:szCs w:val="28"/>
        </w:rPr>
        <w:t xml:space="preserve">доля юридических лиц, индивидуальных предпринимателей, </w:t>
      </w:r>
      <w:r w:rsidR="009500B1">
        <w:rPr>
          <w:sz w:val="28"/>
          <w:szCs w:val="28"/>
        </w:rPr>
        <w:t xml:space="preserve">                         </w:t>
      </w:r>
      <w:r w:rsidRPr="00E8006C">
        <w:rPr>
          <w:sz w:val="28"/>
          <w:szCs w:val="28"/>
        </w:rP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sidR="003D48BE" w:rsidRPr="00E8006C">
        <w:rPr>
          <w:sz w:val="28"/>
          <w:szCs w:val="28"/>
        </w:rPr>
        <w:t xml:space="preserve"> - 0%</w:t>
      </w:r>
      <w:r w:rsidRPr="00E8006C">
        <w:rPr>
          <w:sz w:val="28"/>
          <w:szCs w:val="28"/>
        </w:rPr>
        <w:t>;</w:t>
      </w:r>
      <w:proofErr w:type="gramEnd"/>
    </w:p>
    <w:p w:rsidR="007A0270" w:rsidRPr="00E8006C" w:rsidRDefault="007A0270" w:rsidP="007A0270">
      <w:pPr>
        <w:pStyle w:val="s1"/>
        <w:ind w:firstLine="709"/>
        <w:jc w:val="both"/>
        <w:rPr>
          <w:sz w:val="28"/>
          <w:szCs w:val="28"/>
        </w:rPr>
      </w:pPr>
      <w:r w:rsidRPr="00E8006C">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009500B1">
        <w:rPr>
          <w:sz w:val="28"/>
          <w:szCs w:val="28"/>
        </w:rPr>
        <w:t xml:space="preserve">                  </w:t>
      </w:r>
      <w:r w:rsidRPr="00E8006C">
        <w:rPr>
          <w:sz w:val="28"/>
          <w:szCs w:val="28"/>
        </w:rPr>
        <w:t xml:space="preserve">а также чрезвычайных ситуаций природного и техногенного характера </w:t>
      </w:r>
      <w:r w:rsidR="009500B1">
        <w:rPr>
          <w:sz w:val="28"/>
          <w:szCs w:val="28"/>
        </w:rPr>
        <w:t xml:space="preserve">             </w:t>
      </w:r>
      <w:r w:rsidRPr="00E8006C">
        <w:rPr>
          <w:sz w:val="28"/>
          <w:szCs w:val="28"/>
        </w:rPr>
        <w:t>(по видам ущерба)</w:t>
      </w:r>
      <w:r w:rsidR="003D48BE" w:rsidRPr="00E8006C">
        <w:rPr>
          <w:sz w:val="28"/>
          <w:szCs w:val="28"/>
        </w:rPr>
        <w:t xml:space="preserve"> - 0%</w:t>
      </w:r>
      <w:r w:rsidRPr="00E8006C">
        <w:rPr>
          <w:sz w:val="28"/>
          <w:szCs w:val="28"/>
        </w:rPr>
        <w:t>;</w:t>
      </w:r>
    </w:p>
    <w:p w:rsidR="007A0270" w:rsidRPr="00E8006C" w:rsidRDefault="007A0270" w:rsidP="007A0270">
      <w:pPr>
        <w:pStyle w:val="s1"/>
        <w:ind w:firstLine="709"/>
        <w:jc w:val="both"/>
        <w:rPr>
          <w:sz w:val="28"/>
          <w:szCs w:val="28"/>
        </w:rPr>
      </w:pPr>
      <w:r w:rsidRPr="00E8006C">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003D48BE" w:rsidRPr="00E8006C">
        <w:rPr>
          <w:sz w:val="28"/>
          <w:szCs w:val="28"/>
        </w:rPr>
        <w:t xml:space="preserve"> - 0%</w:t>
      </w:r>
      <w:r w:rsidRPr="00E8006C">
        <w:rPr>
          <w:sz w:val="28"/>
          <w:szCs w:val="28"/>
        </w:rPr>
        <w:t>;</w:t>
      </w:r>
    </w:p>
    <w:p w:rsidR="007A0270" w:rsidRPr="00E8006C" w:rsidRDefault="007A0270" w:rsidP="007A0270">
      <w:pPr>
        <w:pStyle w:val="s1"/>
        <w:ind w:firstLine="709"/>
        <w:jc w:val="both"/>
        <w:rPr>
          <w:sz w:val="28"/>
          <w:szCs w:val="28"/>
        </w:rPr>
      </w:pPr>
      <w:r w:rsidRPr="00E8006C">
        <w:rPr>
          <w:sz w:val="28"/>
          <w:szCs w:val="28"/>
        </w:rPr>
        <w:lastRenderedPageBreak/>
        <w:t>отношение суммы взысканных административных штрафов к общей сумме наложенных административных штрафов (в процентах)</w:t>
      </w:r>
      <w:r w:rsidR="003D48BE" w:rsidRPr="00E8006C">
        <w:rPr>
          <w:sz w:val="28"/>
          <w:szCs w:val="28"/>
        </w:rPr>
        <w:t xml:space="preserve"> - 0%</w:t>
      </w:r>
      <w:r w:rsidRPr="00E8006C">
        <w:rPr>
          <w:sz w:val="28"/>
          <w:szCs w:val="28"/>
        </w:rPr>
        <w:t>;</w:t>
      </w:r>
    </w:p>
    <w:p w:rsidR="007A0270" w:rsidRPr="00E8006C" w:rsidRDefault="007A0270" w:rsidP="007A0270">
      <w:pPr>
        <w:pStyle w:val="s1"/>
        <w:ind w:firstLine="709"/>
        <w:jc w:val="both"/>
        <w:rPr>
          <w:sz w:val="28"/>
          <w:szCs w:val="28"/>
        </w:rPr>
      </w:pPr>
      <w:r w:rsidRPr="00E8006C">
        <w:rPr>
          <w:sz w:val="28"/>
          <w:szCs w:val="28"/>
        </w:rPr>
        <w:t>средний размер наложенного административного штрафа</w:t>
      </w:r>
      <w:r w:rsidR="00253CED" w:rsidRPr="00E8006C">
        <w:rPr>
          <w:sz w:val="28"/>
          <w:szCs w:val="28"/>
        </w:rPr>
        <w:t>,</w:t>
      </w:r>
      <w:r w:rsidRPr="00E8006C">
        <w:rPr>
          <w:sz w:val="28"/>
          <w:szCs w:val="28"/>
        </w:rPr>
        <w:t xml:space="preserve"> в том числе на должностных лиц и юридических лиц (в тыс. рублей)</w:t>
      </w:r>
      <w:r w:rsidR="003D48BE" w:rsidRPr="00E8006C">
        <w:rPr>
          <w:sz w:val="28"/>
          <w:szCs w:val="28"/>
        </w:rPr>
        <w:t xml:space="preserve"> </w:t>
      </w:r>
      <w:r w:rsidR="00740516" w:rsidRPr="00E8006C">
        <w:rPr>
          <w:sz w:val="28"/>
          <w:szCs w:val="28"/>
        </w:rPr>
        <w:t>–</w:t>
      </w:r>
      <w:r w:rsidR="003D48BE" w:rsidRPr="00E8006C">
        <w:rPr>
          <w:sz w:val="28"/>
          <w:szCs w:val="28"/>
        </w:rPr>
        <w:t xml:space="preserve"> 0</w:t>
      </w:r>
      <w:r w:rsidR="00740516" w:rsidRPr="00E8006C">
        <w:rPr>
          <w:sz w:val="28"/>
          <w:szCs w:val="28"/>
        </w:rPr>
        <w:t xml:space="preserve"> рублей</w:t>
      </w:r>
      <w:r w:rsidRPr="00E8006C">
        <w:rPr>
          <w:sz w:val="28"/>
          <w:szCs w:val="28"/>
        </w:rPr>
        <w:t>;</w:t>
      </w:r>
    </w:p>
    <w:p w:rsidR="007A0270" w:rsidRPr="00E8006C" w:rsidRDefault="007A0270" w:rsidP="007A0270">
      <w:pPr>
        <w:pStyle w:val="s1"/>
        <w:ind w:firstLine="709"/>
        <w:jc w:val="both"/>
        <w:rPr>
          <w:sz w:val="28"/>
          <w:szCs w:val="28"/>
        </w:rPr>
      </w:pPr>
      <w:r w:rsidRPr="00E8006C">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003D48BE" w:rsidRPr="00E8006C">
        <w:rPr>
          <w:sz w:val="28"/>
          <w:szCs w:val="28"/>
        </w:rPr>
        <w:t xml:space="preserve"> - </w:t>
      </w:r>
      <w:r w:rsidR="00740516" w:rsidRPr="00E8006C">
        <w:rPr>
          <w:sz w:val="28"/>
          <w:szCs w:val="28"/>
        </w:rPr>
        <w:t>0</w:t>
      </w:r>
      <w:r w:rsidR="003D48BE" w:rsidRPr="00E8006C">
        <w:rPr>
          <w:sz w:val="28"/>
          <w:szCs w:val="28"/>
        </w:rPr>
        <w:t>%</w:t>
      </w:r>
      <w:r w:rsidRPr="00E8006C">
        <w:rPr>
          <w:sz w:val="28"/>
          <w:szCs w:val="28"/>
        </w:rPr>
        <w:t>.</w:t>
      </w:r>
    </w:p>
    <w:p w:rsidR="00FC6F1B" w:rsidRPr="00E8006C" w:rsidRDefault="00CB2919" w:rsidP="00F52970">
      <w:pPr>
        <w:pStyle w:val="s1"/>
        <w:ind w:firstLine="709"/>
        <w:jc w:val="center"/>
        <w:rPr>
          <w:sz w:val="28"/>
          <w:szCs w:val="28"/>
        </w:rPr>
      </w:pPr>
      <w:r w:rsidRPr="00E8006C">
        <w:rPr>
          <w:sz w:val="28"/>
          <w:szCs w:val="28"/>
        </w:rPr>
        <w:t>А</w:t>
      </w:r>
      <w:r w:rsidR="007A0270" w:rsidRPr="00E8006C">
        <w:rPr>
          <w:sz w:val="28"/>
          <w:szCs w:val="28"/>
        </w:rPr>
        <w:t xml:space="preserve">нализ ключевых показателей результативности </w:t>
      </w:r>
      <w:r w:rsidR="00C83A91">
        <w:rPr>
          <w:sz w:val="28"/>
          <w:szCs w:val="28"/>
        </w:rPr>
        <w:t xml:space="preserve">                         </w:t>
      </w:r>
      <w:r w:rsidR="007A0270" w:rsidRPr="00E8006C">
        <w:rPr>
          <w:sz w:val="28"/>
          <w:szCs w:val="28"/>
        </w:rPr>
        <w:t>контрольно-надзорной деятельности, устан</w:t>
      </w:r>
      <w:r w:rsidR="00B914F5" w:rsidRPr="00E8006C">
        <w:rPr>
          <w:sz w:val="28"/>
          <w:szCs w:val="28"/>
        </w:rPr>
        <w:t>о</w:t>
      </w:r>
      <w:r w:rsidR="007A0270" w:rsidRPr="00E8006C">
        <w:rPr>
          <w:sz w:val="28"/>
          <w:szCs w:val="28"/>
        </w:rPr>
        <w:t>вл</w:t>
      </w:r>
      <w:r w:rsidR="00B914F5" w:rsidRPr="00E8006C">
        <w:rPr>
          <w:sz w:val="28"/>
          <w:szCs w:val="28"/>
        </w:rPr>
        <w:t>енны</w:t>
      </w:r>
      <w:r w:rsidR="007A0270" w:rsidRPr="00E8006C">
        <w:rPr>
          <w:sz w:val="28"/>
          <w:szCs w:val="28"/>
        </w:rPr>
        <w:t xml:space="preserve">х постановлением Правительства Республики Марий Эл от </w:t>
      </w:r>
      <w:r w:rsidR="007A0270" w:rsidRPr="00E8006C">
        <w:rPr>
          <w:sz w:val="28"/>
          <w:szCs w:val="28"/>
          <w:shd w:val="clear" w:color="auto" w:fill="FFFFFF"/>
        </w:rPr>
        <w:t xml:space="preserve">31 августа 2017 г. </w:t>
      </w:r>
      <w:r w:rsidRPr="00E8006C">
        <w:rPr>
          <w:sz w:val="28"/>
          <w:szCs w:val="28"/>
          <w:shd w:val="clear" w:color="auto" w:fill="FFFFFF"/>
        </w:rPr>
        <w:t>№</w:t>
      </w:r>
      <w:r w:rsidR="007A0270" w:rsidRPr="00E8006C">
        <w:rPr>
          <w:sz w:val="28"/>
          <w:szCs w:val="28"/>
          <w:shd w:val="clear" w:color="auto" w:fill="FFFFFF"/>
        </w:rPr>
        <w:t> 360</w:t>
      </w:r>
      <w:r w:rsidR="009500B1">
        <w:rPr>
          <w:sz w:val="28"/>
          <w:szCs w:val="28"/>
          <w:shd w:val="clear" w:color="auto" w:fill="FFFFFF"/>
        </w:rPr>
        <w:t xml:space="preserve">                    </w:t>
      </w:r>
      <w:r w:rsidR="007A0270" w:rsidRPr="00E8006C">
        <w:rPr>
          <w:sz w:val="28"/>
          <w:szCs w:val="28"/>
          <w:shd w:val="clear" w:color="auto" w:fill="FFFFFF"/>
        </w:rPr>
        <w:t xml:space="preserve"> </w:t>
      </w:r>
      <w:r w:rsidR="00F52970" w:rsidRPr="00E8006C">
        <w:rPr>
          <w:sz w:val="28"/>
          <w:szCs w:val="28"/>
          <w:shd w:val="clear" w:color="auto" w:fill="FFFFFF"/>
        </w:rPr>
        <w:t>«</w:t>
      </w:r>
      <w:r w:rsidR="007A0270" w:rsidRPr="00E8006C">
        <w:rPr>
          <w:sz w:val="28"/>
          <w:szCs w:val="28"/>
          <w:shd w:val="clear" w:color="auto" w:fill="FFFFFF"/>
        </w:rPr>
        <w:t>Об утверждении Порядка разработки и внедрения системы оценки результативности и эффективности контрольно-надзорной деятельности, осуществляемой органами исполнительной власти Республики Марий Эл</w:t>
      </w:r>
      <w:r w:rsidR="00F52970" w:rsidRPr="00E8006C">
        <w:rPr>
          <w:sz w:val="28"/>
          <w:szCs w:val="28"/>
          <w:shd w:val="clear" w:color="auto" w:fill="FFFFFF"/>
        </w:rPr>
        <w:t>»</w:t>
      </w:r>
    </w:p>
    <w:p w:rsidR="00CF035D" w:rsidRPr="00E8006C" w:rsidRDefault="00FC6F1B" w:rsidP="007A0270">
      <w:pPr>
        <w:pStyle w:val="s1"/>
        <w:ind w:firstLine="709"/>
        <w:jc w:val="both"/>
        <w:rPr>
          <w:sz w:val="28"/>
          <w:szCs w:val="28"/>
        </w:rPr>
      </w:pPr>
      <w:r w:rsidRPr="00E8006C">
        <w:rPr>
          <w:sz w:val="28"/>
          <w:szCs w:val="28"/>
          <w:u w:val="single"/>
        </w:rPr>
        <w:t xml:space="preserve">Ключевой показатель </w:t>
      </w:r>
      <w:r w:rsidR="00F52970" w:rsidRPr="00E8006C">
        <w:rPr>
          <w:sz w:val="28"/>
          <w:szCs w:val="28"/>
          <w:u w:val="single"/>
        </w:rPr>
        <w:t>группы «А»</w:t>
      </w:r>
      <w:r w:rsidRPr="00E8006C">
        <w:rPr>
          <w:sz w:val="28"/>
          <w:szCs w:val="28"/>
        </w:rPr>
        <w:t xml:space="preserve"> - показатель результативности, отражающий уровень безопасности охраняемых законом ценностей,  выражающийся в минимизации причинения им вреда (ущерба)</w:t>
      </w:r>
      <w:r w:rsidR="00F52970" w:rsidRPr="00E8006C">
        <w:rPr>
          <w:sz w:val="28"/>
          <w:szCs w:val="28"/>
        </w:rPr>
        <w:t>.</w:t>
      </w:r>
    </w:p>
    <w:p w:rsidR="00D0247A" w:rsidRPr="00E8006C" w:rsidRDefault="00F52970" w:rsidP="00F52970">
      <w:pPr>
        <w:pStyle w:val="s1"/>
        <w:ind w:firstLine="709"/>
        <w:jc w:val="both"/>
        <w:rPr>
          <w:sz w:val="28"/>
          <w:szCs w:val="28"/>
        </w:rPr>
      </w:pPr>
      <w:proofErr w:type="gramStart"/>
      <w:r w:rsidRPr="00E8006C">
        <w:rPr>
          <w:sz w:val="28"/>
          <w:szCs w:val="28"/>
        </w:rPr>
        <w:t>Министерством в рамках осуществления контроля за применением цен на лекарственные препараты, включенные в перечень ЖНВЛП, установлен ключевой показатель А.2, который отражает стоимость материального ущерба, причиненного гражданам и организациям вследствие превышения предельно допустимых оптовых и розничных надбавок к фактическим отпускным ценам производителей на жизненно необходимые и важнейшие лекарственные препараты</w:t>
      </w:r>
      <w:r w:rsidR="00D0247A" w:rsidRPr="00E8006C">
        <w:rPr>
          <w:sz w:val="28"/>
          <w:szCs w:val="28"/>
        </w:rPr>
        <w:t xml:space="preserve"> и рассчитывается по формуле:</w:t>
      </w:r>
      <w:proofErr w:type="gramEnd"/>
    </w:p>
    <w:p w:rsidR="00F52970" w:rsidRPr="00E8006C" w:rsidRDefault="00D0247A" w:rsidP="008854D5">
      <w:pPr>
        <w:pStyle w:val="s1"/>
        <w:spacing w:before="0" w:beforeAutospacing="0" w:after="0" w:afterAutospacing="0"/>
        <w:ind w:firstLine="709"/>
        <w:jc w:val="center"/>
        <w:rPr>
          <w:sz w:val="28"/>
          <w:szCs w:val="28"/>
        </w:rPr>
      </w:pPr>
      <w:r w:rsidRPr="00E8006C">
        <w:rPr>
          <w:sz w:val="28"/>
          <w:szCs w:val="28"/>
        </w:rPr>
        <w:t>С=(</w:t>
      </w:r>
      <w:proofErr w:type="spellStart"/>
      <w:r w:rsidRPr="00E8006C">
        <w:rPr>
          <w:sz w:val="28"/>
          <w:szCs w:val="28"/>
        </w:rPr>
        <w:t>Нф-Нм</w:t>
      </w:r>
      <w:proofErr w:type="spellEnd"/>
      <w:r w:rsidRPr="00E8006C">
        <w:rPr>
          <w:sz w:val="28"/>
          <w:szCs w:val="28"/>
        </w:rPr>
        <w:t>)</w:t>
      </w:r>
      <w:proofErr w:type="spellStart"/>
      <w:r w:rsidRPr="00E8006C">
        <w:rPr>
          <w:sz w:val="28"/>
          <w:szCs w:val="28"/>
          <w:lang w:val="en-US"/>
        </w:rPr>
        <w:t>xNx</w:t>
      </w:r>
      <w:proofErr w:type="spellEnd"/>
      <w:r w:rsidRPr="00E8006C">
        <w:rPr>
          <w:sz w:val="28"/>
          <w:szCs w:val="28"/>
        </w:rPr>
        <w:t xml:space="preserve">1000 </w:t>
      </w:r>
    </w:p>
    <w:p w:rsidR="00D0247A" w:rsidRPr="00E8006C" w:rsidRDefault="00D0247A" w:rsidP="008854D5">
      <w:pPr>
        <w:pStyle w:val="s1"/>
        <w:spacing w:before="0" w:beforeAutospacing="0" w:after="0" w:afterAutospacing="0"/>
        <w:jc w:val="both"/>
        <w:rPr>
          <w:sz w:val="28"/>
          <w:szCs w:val="28"/>
        </w:rPr>
      </w:pPr>
      <w:r w:rsidRPr="00E8006C">
        <w:rPr>
          <w:sz w:val="28"/>
          <w:szCs w:val="28"/>
        </w:rPr>
        <w:t>где:</w:t>
      </w:r>
    </w:p>
    <w:p w:rsidR="00D0247A" w:rsidRPr="00E8006C" w:rsidRDefault="00D0247A" w:rsidP="00D0247A">
      <w:pPr>
        <w:pStyle w:val="s1"/>
        <w:spacing w:before="0" w:beforeAutospacing="0" w:after="0" w:afterAutospacing="0"/>
        <w:jc w:val="both"/>
        <w:rPr>
          <w:sz w:val="28"/>
          <w:szCs w:val="28"/>
        </w:rPr>
      </w:pPr>
      <w:r w:rsidRPr="00E8006C">
        <w:rPr>
          <w:sz w:val="28"/>
          <w:szCs w:val="28"/>
        </w:rPr>
        <w:t>С-стоимость материального ущерба (руб.);</w:t>
      </w:r>
    </w:p>
    <w:p w:rsidR="00D0247A" w:rsidRPr="00E8006C" w:rsidRDefault="00D0247A" w:rsidP="00D0247A">
      <w:pPr>
        <w:pStyle w:val="s1"/>
        <w:spacing w:before="0" w:beforeAutospacing="0" w:after="0" w:afterAutospacing="0"/>
        <w:jc w:val="both"/>
        <w:rPr>
          <w:sz w:val="28"/>
          <w:szCs w:val="28"/>
        </w:rPr>
      </w:pPr>
      <w:proofErr w:type="spellStart"/>
      <w:r w:rsidRPr="00E8006C">
        <w:rPr>
          <w:sz w:val="28"/>
          <w:szCs w:val="28"/>
        </w:rPr>
        <w:t>Нф</w:t>
      </w:r>
      <w:proofErr w:type="spellEnd"/>
      <w:r w:rsidRPr="00E8006C">
        <w:rPr>
          <w:sz w:val="28"/>
          <w:szCs w:val="28"/>
        </w:rPr>
        <w:t>-фактическая наценка на лекарственный препарат (свободная розничная продажа);</w:t>
      </w:r>
    </w:p>
    <w:p w:rsidR="00D0247A" w:rsidRPr="00E8006C" w:rsidRDefault="00D0247A" w:rsidP="00D0247A">
      <w:pPr>
        <w:pStyle w:val="s1"/>
        <w:spacing w:before="0" w:beforeAutospacing="0" w:after="0" w:afterAutospacing="0"/>
        <w:jc w:val="both"/>
        <w:rPr>
          <w:sz w:val="28"/>
          <w:szCs w:val="28"/>
        </w:rPr>
      </w:pPr>
      <w:proofErr w:type="spellStart"/>
      <w:proofErr w:type="gramStart"/>
      <w:r w:rsidRPr="00E8006C">
        <w:rPr>
          <w:sz w:val="28"/>
          <w:szCs w:val="28"/>
        </w:rPr>
        <w:t>Нм</w:t>
      </w:r>
      <w:proofErr w:type="spellEnd"/>
      <w:r w:rsidRPr="00E8006C">
        <w:rPr>
          <w:sz w:val="28"/>
          <w:szCs w:val="28"/>
        </w:rPr>
        <w:t>-максимально</w:t>
      </w:r>
      <w:proofErr w:type="gramEnd"/>
      <w:r w:rsidRPr="00E8006C">
        <w:rPr>
          <w:sz w:val="28"/>
          <w:szCs w:val="28"/>
        </w:rPr>
        <w:t xml:space="preserve"> допустимая наценка на лекарственный препарат;</w:t>
      </w:r>
    </w:p>
    <w:p w:rsidR="00D0247A" w:rsidRPr="00E8006C" w:rsidRDefault="00D0247A" w:rsidP="00D0247A">
      <w:pPr>
        <w:pStyle w:val="s1"/>
        <w:spacing w:before="0" w:beforeAutospacing="0" w:after="0" w:afterAutospacing="0"/>
        <w:jc w:val="both"/>
        <w:rPr>
          <w:sz w:val="28"/>
          <w:szCs w:val="28"/>
        </w:rPr>
      </w:pPr>
      <w:proofErr w:type="gramStart"/>
      <w:r w:rsidRPr="00E8006C">
        <w:rPr>
          <w:sz w:val="28"/>
          <w:szCs w:val="28"/>
          <w:lang w:val="en-US"/>
        </w:rPr>
        <w:t>N</w:t>
      </w:r>
      <w:r w:rsidRPr="00E8006C">
        <w:rPr>
          <w:sz w:val="28"/>
          <w:szCs w:val="28"/>
        </w:rPr>
        <w:t>-количество реализованных упаковок с завышенной наценкой на 1 тыс.</w:t>
      </w:r>
      <w:proofErr w:type="gramEnd"/>
      <w:r w:rsidRPr="00E8006C">
        <w:rPr>
          <w:sz w:val="28"/>
          <w:szCs w:val="28"/>
        </w:rPr>
        <w:t xml:space="preserve"> населения</w:t>
      </w:r>
    </w:p>
    <w:p w:rsidR="00D0247A" w:rsidRPr="00E8006C" w:rsidRDefault="003C18F7" w:rsidP="00F52970">
      <w:pPr>
        <w:pStyle w:val="s1"/>
        <w:ind w:firstLine="709"/>
        <w:jc w:val="both"/>
        <w:rPr>
          <w:sz w:val="28"/>
          <w:szCs w:val="28"/>
        </w:rPr>
      </w:pPr>
      <w:r w:rsidRPr="00E8006C">
        <w:rPr>
          <w:sz w:val="28"/>
          <w:szCs w:val="28"/>
        </w:rPr>
        <w:t>Ц</w:t>
      </w:r>
      <w:r w:rsidR="00F52970" w:rsidRPr="00E8006C">
        <w:rPr>
          <w:sz w:val="28"/>
          <w:szCs w:val="28"/>
        </w:rPr>
        <w:t xml:space="preserve">елевое значение данного показателя </w:t>
      </w:r>
      <w:r w:rsidRPr="00E8006C">
        <w:rPr>
          <w:sz w:val="28"/>
          <w:szCs w:val="28"/>
        </w:rPr>
        <w:t xml:space="preserve">на 2019 год </w:t>
      </w:r>
      <w:r w:rsidR="00D0247A" w:rsidRPr="00E8006C">
        <w:rPr>
          <w:sz w:val="28"/>
          <w:szCs w:val="28"/>
        </w:rPr>
        <w:t>установлено – 0 руб.</w:t>
      </w:r>
    </w:p>
    <w:p w:rsidR="00175CAB" w:rsidRPr="00E8006C" w:rsidRDefault="009D73A0" w:rsidP="009D73A0">
      <w:pPr>
        <w:autoSpaceDE w:val="0"/>
        <w:autoSpaceDN w:val="0"/>
        <w:adjustRightInd w:val="0"/>
        <w:ind w:firstLine="709"/>
        <w:jc w:val="both"/>
        <w:rPr>
          <w:sz w:val="28"/>
          <w:szCs w:val="28"/>
        </w:rPr>
      </w:pPr>
      <w:r w:rsidRPr="00E8006C">
        <w:rPr>
          <w:sz w:val="28"/>
          <w:szCs w:val="28"/>
        </w:rPr>
        <w:t xml:space="preserve">Министерством в 2019 году в рамках осуществления </w:t>
      </w:r>
      <w:proofErr w:type="gramStart"/>
      <w:r w:rsidRPr="00E8006C">
        <w:rPr>
          <w:sz w:val="28"/>
          <w:szCs w:val="28"/>
        </w:rPr>
        <w:t xml:space="preserve">контроля </w:t>
      </w:r>
      <w:r w:rsidR="009D72B5" w:rsidRPr="00E8006C">
        <w:rPr>
          <w:sz w:val="28"/>
          <w:szCs w:val="28"/>
        </w:rPr>
        <w:t xml:space="preserve">             </w:t>
      </w:r>
      <w:r w:rsidRPr="00E8006C">
        <w:rPr>
          <w:sz w:val="28"/>
          <w:szCs w:val="28"/>
        </w:rPr>
        <w:t>за</w:t>
      </w:r>
      <w:proofErr w:type="gramEnd"/>
      <w:r w:rsidRPr="00E8006C">
        <w:rPr>
          <w:sz w:val="28"/>
          <w:szCs w:val="28"/>
        </w:rPr>
        <w:t xml:space="preserve"> применением цен на лекарственные препараты, включенные в перечень  ЖНВЛП, было запланировано и проведено 2 </w:t>
      </w:r>
      <w:r w:rsidR="009D72B5" w:rsidRPr="00E8006C">
        <w:rPr>
          <w:sz w:val="28"/>
          <w:szCs w:val="28"/>
        </w:rPr>
        <w:t>плановые в</w:t>
      </w:r>
      <w:r w:rsidRPr="00E8006C">
        <w:rPr>
          <w:sz w:val="28"/>
          <w:szCs w:val="28"/>
        </w:rPr>
        <w:t>ыездные проверки.</w:t>
      </w:r>
      <w:r w:rsidR="009D72B5" w:rsidRPr="00E8006C">
        <w:rPr>
          <w:sz w:val="28"/>
          <w:szCs w:val="28"/>
        </w:rPr>
        <w:t xml:space="preserve"> </w:t>
      </w:r>
      <w:r w:rsidRPr="00E8006C">
        <w:rPr>
          <w:sz w:val="28"/>
          <w:szCs w:val="28"/>
        </w:rPr>
        <w:t xml:space="preserve"> В результате проведенных контрольных мероприятий нарушения не </w:t>
      </w:r>
      <w:r w:rsidRPr="00E8006C">
        <w:rPr>
          <w:sz w:val="28"/>
          <w:szCs w:val="28"/>
        </w:rPr>
        <w:lastRenderedPageBreak/>
        <w:t>выявлены</w:t>
      </w:r>
      <w:r w:rsidR="003672B7" w:rsidRPr="00E8006C">
        <w:rPr>
          <w:sz w:val="28"/>
          <w:szCs w:val="28"/>
        </w:rPr>
        <w:t>.</w:t>
      </w:r>
      <w:r w:rsidRPr="00E8006C">
        <w:rPr>
          <w:sz w:val="28"/>
          <w:szCs w:val="28"/>
        </w:rPr>
        <w:t xml:space="preserve"> </w:t>
      </w:r>
      <w:r w:rsidR="003672B7" w:rsidRPr="00E8006C">
        <w:rPr>
          <w:sz w:val="28"/>
          <w:szCs w:val="28"/>
        </w:rPr>
        <w:t>С</w:t>
      </w:r>
      <w:r w:rsidRPr="00E8006C">
        <w:rPr>
          <w:sz w:val="28"/>
          <w:szCs w:val="28"/>
        </w:rPr>
        <w:t xml:space="preserve">тоимость причиненного материального ущерба составила </w:t>
      </w:r>
      <w:r w:rsidR="009D72B5" w:rsidRPr="00E8006C">
        <w:rPr>
          <w:sz w:val="28"/>
          <w:szCs w:val="28"/>
        </w:rPr>
        <w:t xml:space="preserve">                  </w:t>
      </w:r>
      <w:r w:rsidRPr="00E8006C">
        <w:rPr>
          <w:sz w:val="28"/>
          <w:szCs w:val="28"/>
        </w:rPr>
        <w:t>0 рублей</w:t>
      </w:r>
      <w:r w:rsidR="003672B7" w:rsidRPr="00E8006C">
        <w:rPr>
          <w:sz w:val="28"/>
          <w:szCs w:val="28"/>
        </w:rPr>
        <w:t>, ц</w:t>
      </w:r>
      <w:r w:rsidRPr="00E8006C">
        <w:rPr>
          <w:sz w:val="28"/>
          <w:szCs w:val="28"/>
        </w:rPr>
        <w:t>елевое значение  показателя</w:t>
      </w:r>
      <w:r w:rsidR="003672B7" w:rsidRPr="00E8006C">
        <w:rPr>
          <w:sz w:val="28"/>
          <w:szCs w:val="28"/>
        </w:rPr>
        <w:t xml:space="preserve"> достигнуто.</w:t>
      </w:r>
    </w:p>
    <w:p w:rsidR="00175CAB" w:rsidRPr="00E8006C" w:rsidRDefault="00175CAB" w:rsidP="009D73A0">
      <w:pPr>
        <w:autoSpaceDE w:val="0"/>
        <w:autoSpaceDN w:val="0"/>
        <w:adjustRightInd w:val="0"/>
        <w:ind w:firstLine="709"/>
        <w:jc w:val="both"/>
        <w:rPr>
          <w:sz w:val="28"/>
          <w:szCs w:val="28"/>
        </w:rPr>
      </w:pPr>
    </w:p>
    <w:p w:rsidR="00175CAB" w:rsidRPr="00E8006C" w:rsidRDefault="00175CAB" w:rsidP="00175CAB">
      <w:pPr>
        <w:autoSpaceDE w:val="0"/>
        <w:autoSpaceDN w:val="0"/>
        <w:adjustRightInd w:val="0"/>
        <w:ind w:firstLine="708"/>
        <w:jc w:val="both"/>
        <w:rPr>
          <w:rFonts w:eastAsia="Calibri"/>
          <w:sz w:val="28"/>
          <w:szCs w:val="28"/>
        </w:rPr>
      </w:pPr>
      <w:r w:rsidRPr="00E8006C">
        <w:rPr>
          <w:sz w:val="28"/>
          <w:szCs w:val="28"/>
          <w:u w:val="single"/>
        </w:rPr>
        <w:t>Показатель группы «Б»</w:t>
      </w:r>
      <w:r w:rsidRPr="00E8006C">
        <w:rPr>
          <w:sz w:val="28"/>
          <w:szCs w:val="28"/>
        </w:rPr>
        <w:t xml:space="preserve"> - индикативный показатель, отражает в какой</w:t>
      </w:r>
      <w:r w:rsidRPr="00E8006C">
        <w:rPr>
          <w:rFonts w:eastAsia="Calibri"/>
          <w:sz w:val="28"/>
          <w:szCs w:val="28"/>
        </w:rPr>
        <w:t xml:space="preserve">  степени достигнутый уровень результативности контрольно-надзорной деятельности контрольно-надзорного органа соответствует бюджетным затратам на ее осуществление, а также издержкам, понесенным подконтрольными субъектами (не имеет целев</w:t>
      </w:r>
      <w:r w:rsidR="00507184" w:rsidRPr="00E8006C">
        <w:rPr>
          <w:rFonts w:eastAsia="Calibri"/>
          <w:sz w:val="28"/>
          <w:szCs w:val="28"/>
        </w:rPr>
        <w:t>о</w:t>
      </w:r>
      <w:r w:rsidRPr="00E8006C">
        <w:rPr>
          <w:rFonts w:eastAsia="Calibri"/>
          <w:sz w:val="28"/>
          <w:szCs w:val="28"/>
        </w:rPr>
        <w:t>е значени</w:t>
      </w:r>
      <w:r w:rsidR="00507184" w:rsidRPr="00E8006C">
        <w:rPr>
          <w:rFonts w:eastAsia="Calibri"/>
          <w:sz w:val="28"/>
          <w:szCs w:val="28"/>
        </w:rPr>
        <w:t>е</w:t>
      </w:r>
      <w:r w:rsidRPr="00E8006C">
        <w:rPr>
          <w:rFonts w:eastAsia="Calibri"/>
          <w:sz w:val="28"/>
          <w:szCs w:val="28"/>
        </w:rPr>
        <w:t xml:space="preserve"> показател</w:t>
      </w:r>
      <w:r w:rsidR="00507184" w:rsidRPr="00E8006C">
        <w:rPr>
          <w:rFonts w:eastAsia="Calibri"/>
          <w:sz w:val="28"/>
          <w:szCs w:val="28"/>
        </w:rPr>
        <w:t>я</w:t>
      </w:r>
      <w:r w:rsidRPr="00E8006C">
        <w:rPr>
          <w:rFonts w:eastAsia="Calibri"/>
          <w:sz w:val="28"/>
          <w:szCs w:val="28"/>
        </w:rPr>
        <w:t>).</w:t>
      </w:r>
    </w:p>
    <w:p w:rsidR="00B572C8" w:rsidRPr="00E8006C" w:rsidRDefault="00B572C8" w:rsidP="00925EB9">
      <w:pPr>
        <w:autoSpaceDE w:val="0"/>
        <w:autoSpaceDN w:val="0"/>
        <w:adjustRightInd w:val="0"/>
        <w:ind w:firstLine="708"/>
        <w:jc w:val="both"/>
        <w:rPr>
          <w:rFonts w:eastAsia="Calibri"/>
          <w:sz w:val="28"/>
          <w:szCs w:val="28"/>
        </w:rPr>
      </w:pPr>
      <w:r w:rsidRPr="00E8006C">
        <w:rPr>
          <w:rFonts w:eastAsia="Calibri"/>
          <w:sz w:val="28"/>
          <w:szCs w:val="28"/>
        </w:rPr>
        <w:t xml:space="preserve">По итогам 2019 года данный показатель не имеет положительной динамики, при этом следует отметить, что </w:t>
      </w:r>
      <w:r w:rsidR="00925EB9" w:rsidRPr="00E8006C">
        <w:rPr>
          <w:rFonts w:eastAsia="Calibri"/>
          <w:sz w:val="28"/>
          <w:szCs w:val="28"/>
        </w:rPr>
        <w:t xml:space="preserve">должностные лица Министерства, уполномоченные на осуществление государственной функции, </w:t>
      </w:r>
      <w:r w:rsidRPr="00E8006C">
        <w:rPr>
          <w:rFonts w:eastAsia="Calibri"/>
          <w:sz w:val="28"/>
          <w:szCs w:val="28"/>
        </w:rPr>
        <w:t>исполн</w:t>
      </w:r>
      <w:r w:rsidR="00925EB9" w:rsidRPr="00E8006C">
        <w:rPr>
          <w:rFonts w:eastAsia="Calibri"/>
          <w:sz w:val="28"/>
          <w:szCs w:val="28"/>
        </w:rPr>
        <w:t>яют</w:t>
      </w:r>
      <w:r w:rsidRPr="00E8006C">
        <w:rPr>
          <w:rFonts w:eastAsia="Calibri"/>
          <w:sz w:val="28"/>
          <w:szCs w:val="28"/>
        </w:rPr>
        <w:t xml:space="preserve"> ины</w:t>
      </w:r>
      <w:r w:rsidR="00925EB9" w:rsidRPr="00E8006C">
        <w:rPr>
          <w:rFonts w:eastAsia="Calibri"/>
          <w:sz w:val="28"/>
          <w:szCs w:val="28"/>
        </w:rPr>
        <w:t>е</w:t>
      </w:r>
      <w:r w:rsidRPr="00E8006C">
        <w:rPr>
          <w:rFonts w:eastAsia="Calibri"/>
          <w:sz w:val="28"/>
          <w:szCs w:val="28"/>
        </w:rPr>
        <w:t xml:space="preserve"> должностны</w:t>
      </w:r>
      <w:r w:rsidR="00925EB9" w:rsidRPr="00E8006C">
        <w:rPr>
          <w:rFonts w:eastAsia="Calibri"/>
          <w:sz w:val="28"/>
          <w:szCs w:val="28"/>
        </w:rPr>
        <w:t>е</w:t>
      </w:r>
      <w:r w:rsidRPr="00E8006C">
        <w:rPr>
          <w:rFonts w:eastAsia="Calibri"/>
          <w:sz w:val="28"/>
          <w:szCs w:val="28"/>
        </w:rPr>
        <w:t xml:space="preserve"> обязанност</w:t>
      </w:r>
      <w:r w:rsidR="00925EB9" w:rsidRPr="00E8006C">
        <w:rPr>
          <w:rFonts w:eastAsia="Calibri"/>
          <w:sz w:val="28"/>
          <w:szCs w:val="28"/>
        </w:rPr>
        <w:t xml:space="preserve">и, </w:t>
      </w:r>
      <w:r w:rsidRPr="00E8006C">
        <w:rPr>
          <w:rFonts w:eastAsia="Calibri"/>
          <w:sz w:val="28"/>
          <w:szCs w:val="28"/>
        </w:rPr>
        <w:t>установленны</w:t>
      </w:r>
      <w:r w:rsidR="00925EB9" w:rsidRPr="00E8006C">
        <w:rPr>
          <w:rFonts w:eastAsia="Calibri"/>
          <w:sz w:val="28"/>
          <w:szCs w:val="28"/>
        </w:rPr>
        <w:t>е</w:t>
      </w:r>
      <w:r w:rsidRPr="00E8006C">
        <w:rPr>
          <w:rFonts w:eastAsia="Calibri"/>
          <w:sz w:val="28"/>
          <w:szCs w:val="28"/>
        </w:rPr>
        <w:t xml:space="preserve"> должностными инструкциями.</w:t>
      </w:r>
    </w:p>
    <w:p w:rsidR="00B572C8" w:rsidRPr="00E8006C" w:rsidRDefault="00B572C8" w:rsidP="00B572C8">
      <w:pPr>
        <w:autoSpaceDE w:val="0"/>
        <w:autoSpaceDN w:val="0"/>
        <w:adjustRightInd w:val="0"/>
        <w:ind w:firstLine="708"/>
        <w:jc w:val="center"/>
        <w:rPr>
          <w:rFonts w:eastAsia="Calibri"/>
          <w:sz w:val="28"/>
          <w:szCs w:val="28"/>
        </w:rPr>
      </w:pPr>
    </w:p>
    <w:p w:rsidR="00175CAB" w:rsidRPr="00E8006C" w:rsidRDefault="009D72B5" w:rsidP="009D73A0">
      <w:pPr>
        <w:autoSpaceDE w:val="0"/>
        <w:autoSpaceDN w:val="0"/>
        <w:adjustRightInd w:val="0"/>
        <w:ind w:firstLine="709"/>
        <w:jc w:val="both"/>
        <w:rPr>
          <w:sz w:val="28"/>
          <w:szCs w:val="28"/>
        </w:rPr>
      </w:pPr>
      <w:r w:rsidRPr="00E8006C">
        <w:rPr>
          <w:sz w:val="28"/>
          <w:szCs w:val="28"/>
          <w:u w:val="single"/>
        </w:rPr>
        <w:t>Показатели группы «В»</w:t>
      </w:r>
      <w:r w:rsidRPr="00E8006C">
        <w:rPr>
          <w:sz w:val="28"/>
          <w:szCs w:val="28"/>
        </w:rPr>
        <w:t xml:space="preserve"> являются индикативными показателями, характеризующими различные </w:t>
      </w:r>
      <w:r w:rsidR="00AD54A8" w:rsidRPr="00E8006C">
        <w:rPr>
          <w:sz w:val="28"/>
          <w:szCs w:val="28"/>
        </w:rPr>
        <w:t>аспекты контрольной деятельности, и используются для расчета показателей результативности и эффективности</w:t>
      </w:r>
      <w:r w:rsidR="004971E6">
        <w:rPr>
          <w:sz w:val="28"/>
          <w:szCs w:val="28"/>
        </w:rPr>
        <w:t>:</w:t>
      </w:r>
    </w:p>
    <w:p w:rsidR="00D32562" w:rsidRPr="00E8006C" w:rsidRDefault="00D32562" w:rsidP="009D73A0">
      <w:pPr>
        <w:autoSpaceDE w:val="0"/>
        <w:autoSpaceDN w:val="0"/>
        <w:adjustRightInd w:val="0"/>
        <w:ind w:firstLine="709"/>
        <w:jc w:val="both"/>
        <w:rPr>
          <w:sz w:val="28"/>
          <w:szCs w:val="28"/>
        </w:rPr>
      </w:pPr>
    </w:p>
    <w:tbl>
      <w:tblPr>
        <w:tblStyle w:val="aa"/>
        <w:tblW w:w="0" w:type="auto"/>
        <w:tblLayout w:type="fixed"/>
        <w:tblLook w:val="04A0" w:firstRow="1" w:lastRow="0" w:firstColumn="1" w:lastColumn="0" w:noHBand="0" w:noVBand="1"/>
      </w:tblPr>
      <w:tblGrid>
        <w:gridCol w:w="3369"/>
        <w:gridCol w:w="1588"/>
        <w:gridCol w:w="1588"/>
        <w:gridCol w:w="2919"/>
      </w:tblGrid>
      <w:tr w:rsidR="00736B31" w:rsidRPr="00E8006C" w:rsidTr="00736B31">
        <w:tc>
          <w:tcPr>
            <w:tcW w:w="3369" w:type="dxa"/>
          </w:tcPr>
          <w:p w:rsidR="00736B31" w:rsidRPr="00E8006C" w:rsidRDefault="00736B31" w:rsidP="002F1470">
            <w:pPr>
              <w:autoSpaceDE w:val="0"/>
              <w:autoSpaceDN w:val="0"/>
              <w:adjustRightInd w:val="0"/>
              <w:jc w:val="center"/>
              <w:rPr>
                <w:sz w:val="20"/>
                <w:szCs w:val="20"/>
              </w:rPr>
            </w:pPr>
            <w:r w:rsidRPr="00E8006C">
              <w:rPr>
                <w:sz w:val="20"/>
                <w:szCs w:val="20"/>
              </w:rPr>
              <w:t>Показатели группы «В»</w:t>
            </w:r>
          </w:p>
        </w:tc>
        <w:tc>
          <w:tcPr>
            <w:tcW w:w="1588" w:type="dxa"/>
          </w:tcPr>
          <w:p w:rsidR="00736B31" w:rsidRPr="00E8006C" w:rsidRDefault="00736B31" w:rsidP="002F1470">
            <w:pPr>
              <w:autoSpaceDE w:val="0"/>
              <w:autoSpaceDN w:val="0"/>
              <w:adjustRightInd w:val="0"/>
              <w:jc w:val="center"/>
              <w:rPr>
                <w:sz w:val="20"/>
                <w:szCs w:val="20"/>
              </w:rPr>
            </w:pPr>
            <w:r w:rsidRPr="00E8006C">
              <w:rPr>
                <w:sz w:val="20"/>
                <w:szCs w:val="20"/>
              </w:rPr>
              <w:t>Значение показателя за 2018 год</w:t>
            </w:r>
          </w:p>
        </w:tc>
        <w:tc>
          <w:tcPr>
            <w:tcW w:w="1588" w:type="dxa"/>
          </w:tcPr>
          <w:p w:rsidR="00736B31" w:rsidRPr="00E8006C" w:rsidRDefault="00736B31" w:rsidP="002F1470">
            <w:pPr>
              <w:autoSpaceDE w:val="0"/>
              <w:autoSpaceDN w:val="0"/>
              <w:adjustRightInd w:val="0"/>
              <w:jc w:val="center"/>
              <w:rPr>
                <w:sz w:val="20"/>
                <w:szCs w:val="20"/>
              </w:rPr>
            </w:pPr>
            <w:r w:rsidRPr="00E8006C">
              <w:rPr>
                <w:sz w:val="20"/>
                <w:szCs w:val="20"/>
              </w:rPr>
              <w:t>Значение показателя за 2019</w:t>
            </w:r>
          </w:p>
        </w:tc>
        <w:tc>
          <w:tcPr>
            <w:tcW w:w="2919" w:type="dxa"/>
          </w:tcPr>
          <w:p w:rsidR="00736B31" w:rsidRPr="00E8006C" w:rsidRDefault="00736B31" w:rsidP="002F1470">
            <w:pPr>
              <w:autoSpaceDE w:val="0"/>
              <w:autoSpaceDN w:val="0"/>
              <w:adjustRightInd w:val="0"/>
              <w:jc w:val="center"/>
              <w:rPr>
                <w:sz w:val="20"/>
                <w:szCs w:val="20"/>
              </w:rPr>
            </w:pPr>
            <w:r w:rsidRPr="00E8006C">
              <w:rPr>
                <w:sz w:val="20"/>
                <w:szCs w:val="20"/>
              </w:rPr>
              <w:t>Причины отклонений свыше 10%</w:t>
            </w:r>
          </w:p>
        </w:tc>
      </w:tr>
      <w:tr w:rsidR="00736B31" w:rsidRPr="00E8006C" w:rsidTr="00736B31">
        <w:tc>
          <w:tcPr>
            <w:tcW w:w="3369" w:type="dxa"/>
          </w:tcPr>
          <w:p w:rsidR="00736B31" w:rsidRPr="00E8006C" w:rsidRDefault="00FE69A6" w:rsidP="002F1470">
            <w:pPr>
              <w:autoSpaceDE w:val="0"/>
              <w:autoSpaceDN w:val="0"/>
              <w:adjustRightInd w:val="0"/>
              <w:jc w:val="center"/>
              <w:rPr>
                <w:sz w:val="20"/>
                <w:szCs w:val="20"/>
              </w:rPr>
            </w:pPr>
            <w:r w:rsidRPr="00E8006C">
              <w:rPr>
                <w:sz w:val="20"/>
                <w:szCs w:val="20"/>
              </w:rPr>
              <w:t>1</w:t>
            </w:r>
          </w:p>
        </w:tc>
        <w:tc>
          <w:tcPr>
            <w:tcW w:w="1588" w:type="dxa"/>
          </w:tcPr>
          <w:p w:rsidR="00736B31" w:rsidRPr="00E8006C" w:rsidRDefault="00FE69A6" w:rsidP="002F1470">
            <w:pPr>
              <w:autoSpaceDE w:val="0"/>
              <w:autoSpaceDN w:val="0"/>
              <w:adjustRightInd w:val="0"/>
              <w:jc w:val="center"/>
              <w:rPr>
                <w:sz w:val="20"/>
                <w:szCs w:val="20"/>
              </w:rPr>
            </w:pPr>
            <w:r w:rsidRPr="00E8006C">
              <w:rPr>
                <w:sz w:val="20"/>
                <w:szCs w:val="20"/>
              </w:rPr>
              <w:t>2</w:t>
            </w:r>
          </w:p>
        </w:tc>
        <w:tc>
          <w:tcPr>
            <w:tcW w:w="1588" w:type="dxa"/>
          </w:tcPr>
          <w:p w:rsidR="00736B31" w:rsidRPr="00E8006C" w:rsidRDefault="00FE69A6" w:rsidP="002F1470">
            <w:pPr>
              <w:autoSpaceDE w:val="0"/>
              <w:autoSpaceDN w:val="0"/>
              <w:adjustRightInd w:val="0"/>
              <w:jc w:val="center"/>
              <w:rPr>
                <w:sz w:val="20"/>
                <w:szCs w:val="20"/>
              </w:rPr>
            </w:pPr>
            <w:r w:rsidRPr="00E8006C">
              <w:rPr>
                <w:sz w:val="20"/>
                <w:szCs w:val="20"/>
              </w:rPr>
              <w:t>3</w:t>
            </w:r>
          </w:p>
        </w:tc>
        <w:tc>
          <w:tcPr>
            <w:tcW w:w="2919" w:type="dxa"/>
          </w:tcPr>
          <w:p w:rsidR="00736B31" w:rsidRPr="00E8006C" w:rsidRDefault="00FE69A6" w:rsidP="002F1470">
            <w:pPr>
              <w:autoSpaceDE w:val="0"/>
              <w:autoSpaceDN w:val="0"/>
              <w:adjustRightInd w:val="0"/>
              <w:jc w:val="center"/>
              <w:rPr>
                <w:sz w:val="20"/>
                <w:szCs w:val="20"/>
              </w:rPr>
            </w:pPr>
            <w:r w:rsidRPr="00E8006C">
              <w:rPr>
                <w:sz w:val="20"/>
                <w:szCs w:val="20"/>
              </w:rPr>
              <w:t>4</w:t>
            </w:r>
          </w:p>
        </w:tc>
      </w:tr>
      <w:tr w:rsidR="00736B31" w:rsidRPr="00E8006C" w:rsidTr="00736B31">
        <w:tc>
          <w:tcPr>
            <w:tcW w:w="3369" w:type="dxa"/>
          </w:tcPr>
          <w:p w:rsidR="00736B31" w:rsidRPr="00E8006C" w:rsidRDefault="00736B31" w:rsidP="00507184">
            <w:pPr>
              <w:autoSpaceDE w:val="0"/>
              <w:autoSpaceDN w:val="0"/>
              <w:adjustRightInd w:val="0"/>
              <w:jc w:val="center"/>
              <w:rPr>
                <w:sz w:val="20"/>
                <w:szCs w:val="20"/>
              </w:rPr>
            </w:pPr>
            <w:r w:rsidRPr="00E8006C">
              <w:rPr>
                <w:sz w:val="20"/>
                <w:szCs w:val="20"/>
              </w:rPr>
              <w:t>В.1.1 общий объем причиненного ущерба</w:t>
            </w:r>
            <w:r w:rsidR="00C44426">
              <w:rPr>
                <w:sz w:val="20"/>
                <w:szCs w:val="20"/>
              </w:rPr>
              <w:t xml:space="preserve"> (руб.)</w:t>
            </w:r>
          </w:p>
        </w:tc>
        <w:tc>
          <w:tcPr>
            <w:tcW w:w="1588" w:type="dxa"/>
          </w:tcPr>
          <w:p w:rsidR="00736B31" w:rsidRPr="00E8006C" w:rsidRDefault="00736B31" w:rsidP="002F1470">
            <w:pPr>
              <w:autoSpaceDE w:val="0"/>
              <w:autoSpaceDN w:val="0"/>
              <w:adjustRightInd w:val="0"/>
              <w:jc w:val="center"/>
              <w:rPr>
                <w:sz w:val="20"/>
                <w:szCs w:val="20"/>
              </w:rPr>
            </w:pPr>
            <w:r w:rsidRPr="00E8006C">
              <w:rPr>
                <w:sz w:val="20"/>
                <w:szCs w:val="20"/>
              </w:rPr>
              <w:t>0</w:t>
            </w:r>
          </w:p>
        </w:tc>
        <w:tc>
          <w:tcPr>
            <w:tcW w:w="1588" w:type="dxa"/>
          </w:tcPr>
          <w:p w:rsidR="00736B31" w:rsidRPr="00E8006C" w:rsidRDefault="00736B31" w:rsidP="002F1470">
            <w:pPr>
              <w:autoSpaceDE w:val="0"/>
              <w:autoSpaceDN w:val="0"/>
              <w:adjustRightInd w:val="0"/>
              <w:jc w:val="center"/>
              <w:rPr>
                <w:sz w:val="20"/>
                <w:szCs w:val="20"/>
              </w:rPr>
            </w:pPr>
            <w:r w:rsidRPr="00E8006C">
              <w:rPr>
                <w:sz w:val="20"/>
                <w:szCs w:val="20"/>
              </w:rPr>
              <w:t>0</w:t>
            </w:r>
          </w:p>
        </w:tc>
        <w:tc>
          <w:tcPr>
            <w:tcW w:w="2919" w:type="dxa"/>
          </w:tcPr>
          <w:p w:rsidR="00736B31" w:rsidRPr="00E8006C" w:rsidRDefault="00736B31" w:rsidP="002F1470">
            <w:pPr>
              <w:autoSpaceDE w:val="0"/>
              <w:autoSpaceDN w:val="0"/>
              <w:adjustRightInd w:val="0"/>
              <w:jc w:val="center"/>
              <w:rPr>
                <w:sz w:val="20"/>
                <w:szCs w:val="20"/>
              </w:rPr>
            </w:pPr>
          </w:p>
        </w:tc>
      </w:tr>
      <w:tr w:rsidR="00736B31" w:rsidRPr="00E8006C" w:rsidTr="00736B31">
        <w:tc>
          <w:tcPr>
            <w:tcW w:w="3369" w:type="dxa"/>
          </w:tcPr>
          <w:p w:rsidR="00736B31" w:rsidRPr="00E8006C" w:rsidRDefault="00736B31" w:rsidP="00507184">
            <w:pPr>
              <w:autoSpaceDE w:val="0"/>
              <w:autoSpaceDN w:val="0"/>
              <w:adjustRightInd w:val="0"/>
              <w:jc w:val="center"/>
              <w:rPr>
                <w:sz w:val="20"/>
                <w:szCs w:val="20"/>
              </w:rPr>
            </w:pPr>
            <w:r w:rsidRPr="00E8006C">
              <w:rPr>
                <w:sz w:val="20"/>
                <w:szCs w:val="20"/>
              </w:rPr>
              <w:t>В.1.2</w:t>
            </w:r>
            <w:r w:rsidR="00507184" w:rsidRPr="00E8006C">
              <w:rPr>
                <w:sz w:val="20"/>
                <w:szCs w:val="20"/>
              </w:rPr>
              <w:t xml:space="preserve"> </w:t>
            </w:r>
            <w:r w:rsidRPr="00E8006C">
              <w:rPr>
                <w:sz w:val="20"/>
                <w:szCs w:val="20"/>
              </w:rPr>
              <w:t xml:space="preserve">  общий объем предотвращенного ущерба</w:t>
            </w:r>
            <w:r w:rsidR="00C44426">
              <w:rPr>
                <w:sz w:val="20"/>
                <w:szCs w:val="20"/>
              </w:rPr>
              <w:t xml:space="preserve"> (руб.)</w:t>
            </w:r>
          </w:p>
        </w:tc>
        <w:tc>
          <w:tcPr>
            <w:tcW w:w="1588" w:type="dxa"/>
          </w:tcPr>
          <w:p w:rsidR="00736B31" w:rsidRPr="00E8006C" w:rsidRDefault="00736B31" w:rsidP="002F1470">
            <w:pPr>
              <w:autoSpaceDE w:val="0"/>
              <w:autoSpaceDN w:val="0"/>
              <w:adjustRightInd w:val="0"/>
              <w:jc w:val="center"/>
              <w:rPr>
                <w:sz w:val="20"/>
                <w:szCs w:val="20"/>
              </w:rPr>
            </w:pPr>
            <w:r w:rsidRPr="00E8006C">
              <w:rPr>
                <w:sz w:val="20"/>
                <w:szCs w:val="20"/>
              </w:rPr>
              <w:t>0</w:t>
            </w:r>
          </w:p>
        </w:tc>
        <w:tc>
          <w:tcPr>
            <w:tcW w:w="1588" w:type="dxa"/>
          </w:tcPr>
          <w:p w:rsidR="00736B31" w:rsidRPr="00E8006C" w:rsidRDefault="00736B31" w:rsidP="002F1470">
            <w:pPr>
              <w:autoSpaceDE w:val="0"/>
              <w:autoSpaceDN w:val="0"/>
              <w:adjustRightInd w:val="0"/>
              <w:jc w:val="center"/>
              <w:rPr>
                <w:sz w:val="20"/>
                <w:szCs w:val="20"/>
              </w:rPr>
            </w:pPr>
            <w:r w:rsidRPr="00E8006C">
              <w:rPr>
                <w:sz w:val="20"/>
                <w:szCs w:val="20"/>
              </w:rPr>
              <w:t>0</w:t>
            </w:r>
          </w:p>
        </w:tc>
        <w:tc>
          <w:tcPr>
            <w:tcW w:w="2919" w:type="dxa"/>
          </w:tcPr>
          <w:p w:rsidR="00736B31" w:rsidRPr="00E8006C" w:rsidRDefault="00736B31" w:rsidP="002F1470">
            <w:pPr>
              <w:autoSpaceDE w:val="0"/>
              <w:autoSpaceDN w:val="0"/>
              <w:adjustRightInd w:val="0"/>
              <w:jc w:val="center"/>
              <w:rPr>
                <w:sz w:val="20"/>
                <w:szCs w:val="20"/>
              </w:rPr>
            </w:pPr>
          </w:p>
        </w:tc>
      </w:tr>
      <w:tr w:rsidR="00736B31" w:rsidRPr="00E8006C" w:rsidTr="00736B31">
        <w:tc>
          <w:tcPr>
            <w:tcW w:w="3369" w:type="dxa"/>
          </w:tcPr>
          <w:p w:rsidR="00736B31" w:rsidRPr="00E8006C" w:rsidRDefault="00736B31" w:rsidP="00507184">
            <w:pPr>
              <w:autoSpaceDE w:val="0"/>
              <w:autoSpaceDN w:val="0"/>
              <w:adjustRightInd w:val="0"/>
              <w:jc w:val="center"/>
              <w:rPr>
                <w:sz w:val="20"/>
                <w:szCs w:val="20"/>
              </w:rPr>
            </w:pPr>
            <w:r w:rsidRPr="00E8006C">
              <w:rPr>
                <w:sz w:val="20"/>
                <w:szCs w:val="20"/>
              </w:rPr>
              <w:t>В.2.1</w:t>
            </w:r>
            <w:r w:rsidR="00507184" w:rsidRPr="00E8006C">
              <w:rPr>
                <w:sz w:val="20"/>
                <w:szCs w:val="20"/>
              </w:rPr>
              <w:t xml:space="preserve"> </w:t>
            </w:r>
            <w:r w:rsidRPr="00E8006C">
              <w:rPr>
                <w:sz w:val="20"/>
                <w:szCs w:val="20"/>
              </w:rPr>
              <w:t>количество проведенных мероприятий</w:t>
            </w:r>
            <w:r w:rsidR="00C44426">
              <w:rPr>
                <w:sz w:val="20"/>
                <w:szCs w:val="20"/>
              </w:rPr>
              <w:t xml:space="preserve"> (ед.)</w:t>
            </w:r>
          </w:p>
        </w:tc>
        <w:tc>
          <w:tcPr>
            <w:tcW w:w="1588" w:type="dxa"/>
          </w:tcPr>
          <w:p w:rsidR="00736B31" w:rsidRPr="00E8006C" w:rsidRDefault="00736B31" w:rsidP="002F1470">
            <w:pPr>
              <w:autoSpaceDE w:val="0"/>
              <w:autoSpaceDN w:val="0"/>
              <w:adjustRightInd w:val="0"/>
              <w:jc w:val="center"/>
              <w:rPr>
                <w:sz w:val="20"/>
                <w:szCs w:val="20"/>
              </w:rPr>
            </w:pPr>
            <w:r w:rsidRPr="00E8006C">
              <w:rPr>
                <w:sz w:val="20"/>
                <w:szCs w:val="20"/>
              </w:rPr>
              <w:t>16</w:t>
            </w:r>
          </w:p>
        </w:tc>
        <w:tc>
          <w:tcPr>
            <w:tcW w:w="1588" w:type="dxa"/>
          </w:tcPr>
          <w:p w:rsidR="00736B31" w:rsidRPr="00E8006C" w:rsidRDefault="00736B31" w:rsidP="002F1470">
            <w:pPr>
              <w:autoSpaceDE w:val="0"/>
              <w:autoSpaceDN w:val="0"/>
              <w:adjustRightInd w:val="0"/>
              <w:jc w:val="center"/>
              <w:rPr>
                <w:sz w:val="20"/>
                <w:szCs w:val="20"/>
              </w:rPr>
            </w:pPr>
            <w:r w:rsidRPr="00E8006C">
              <w:rPr>
                <w:sz w:val="20"/>
                <w:szCs w:val="20"/>
              </w:rPr>
              <w:t>2</w:t>
            </w:r>
          </w:p>
        </w:tc>
        <w:tc>
          <w:tcPr>
            <w:tcW w:w="2919" w:type="dxa"/>
          </w:tcPr>
          <w:p w:rsidR="00736B31" w:rsidRPr="00E8006C" w:rsidRDefault="00736B31" w:rsidP="007D3538">
            <w:pPr>
              <w:autoSpaceDE w:val="0"/>
              <w:autoSpaceDN w:val="0"/>
              <w:adjustRightInd w:val="0"/>
              <w:jc w:val="center"/>
              <w:rPr>
                <w:color w:val="000000" w:themeColor="text1"/>
                <w:sz w:val="20"/>
                <w:szCs w:val="20"/>
              </w:rPr>
            </w:pPr>
            <w:r w:rsidRPr="00E8006C">
              <w:rPr>
                <w:color w:val="000000" w:themeColor="text1"/>
                <w:sz w:val="20"/>
                <w:szCs w:val="20"/>
              </w:rPr>
              <w:t xml:space="preserve">Федеральный закон от 25.12.2018 </w:t>
            </w:r>
          </w:p>
          <w:p w:rsidR="00736B31" w:rsidRPr="00E8006C" w:rsidRDefault="00736B31" w:rsidP="007D3538">
            <w:pPr>
              <w:autoSpaceDE w:val="0"/>
              <w:autoSpaceDN w:val="0"/>
              <w:adjustRightInd w:val="0"/>
              <w:jc w:val="center"/>
              <w:rPr>
                <w:sz w:val="20"/>
                <w:szCs w:val="20"/>
              </w:rPr>
            </w:pPr>
            <w:r w:rsidRPr="00E8006C">
              <w:rPr>
                <w:color w:val="000000" w:themeColor="text1"/>
                <w:sz w:val="20"/>
                <w:szCs w:val="20"/>
              </w:rPr>
              <w:t xml:space="preserve">№ 480-ФЗ (установление особенностей организации и проведения в 2019 – 2020 </w:t>
            </w:r>
            <w:proofErr w:type="spellStart"/>
            <w:r w:rsidRPr="00E8006C">
              <w:rPr>
                <w:color w:val="000000" w:themeColor="text1"/>
                <w:sz w:val="20"/>
                <w:szCs w:val="20"/>
              </w:rPr>
              <w:t>г.г</w:t>
            </w:r>
            <w:proofErr w:type="spellEnd"/>
            <w:r w:rsidRPr="00E8006C">
              <w:rPr>
                <w:color w:val="000000" w:themeColor="text1"/>
                <w:sz w:val="20"/>
                <w:szCs w:val="20"/>
              </w:rPr>
              <w:t>. некоторых видов плановых проверок в отношении СМП)</w:t>
            </w:r>
          </w:p>
        </w:tc>
      </w:tr>
      <w:tr w:rsidR="00736B31" w:rsidRPr="00E8006C" w:rsidTr="00736B31">
        <w:tc>
          <w:tcPr>
            <w:tcW w:w="3369" w:type="dxa"/>
          </w:tcPr>
          <w:p w:rsidR="00736B31" w:rsidRPr="00E8006C" w:rsidRDefault="00736B31" w:rsidP="00736B31">
            <w:pPr>
              <w:autoSpaceDE w:val="0"/>
              <w:autoSpaceDN w:val="0"/>
              <w:adjustRightInd w:val="0"/>
              <w:jc w:val="center"/>
              <w:rPr>
                <w:sz w:val="20"/>
                <w:szCs w:val="20"/>
              </w:rPr>
            </w:pPr>
            <w:r w:rsidRPr="00E8006C">
              <w:rPr>
                <w:sz w:val="20"/>
                <w:szCs w:val="20"/>
              </w:rPr>
              <w:t>В.2.3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r w:rsidR="00C44426">
              <w:rPr>
                <w:sz w:val="20"/>
                <w:szCs w:val="20"/>
              </w:rPr>
              <w:t xml:space="preserve"> </w:t>
            </w:r>
          </w:p>
        </w:tc>
        <w:tc>
          <w:tcPr>
            <w:tcW w:w="1588" w:type="dxa"/>
          </w:tcPr>
          <w:p w:rsidR="00736B31" w:rsidRPr="00E8006C" w:rsidRDefault="00736B31" w:rsidP="002F1470">
            <w:pPr>
              <w:autoSpaceDE w:val="0"/>
              <w:autoSpaceDN w:val="0"/>
              <w:adjustRightInd w:val="0"/>
              <w:jc w:val="center"/>
              <w:rPr>
                <w:sz w:val="20"/>
                <w:szCs w:val="20"/>
              </w:rPr>
            </w:pPr>
            <w:r w:rsidRPr="00E8006C">
              <w:rPr>
                <w:sz w:val="20"/>
                <w:szCs w:val="20"/>
              </w:rPr>
              <w:t>0</w:t>
            </w:r>
            <w:r w:rsidR="00FE69A6" w:rsidRPr="00E8006C">
              <w:rPr>
                <w:sz w:val="20"/>
                <w:szCs w:val="20"/>
              </w:rPr>
              <w:t>%</w:t>
            </w:r>
          </w:p>
        </w:tc>
        <w:tc>
          <w:tcPr>
            <w:tcW w:w="1588" w:type="dxa"/>
          </w:tcPr>
          <w:p w:rsidR="00736B31" w:rsidRPr="00E8006C" w:rsidRDefault="00736B31" w:rsidP="002F1470">
            <w:pPr>
              <w:autoSpaceDE w:val="0"/>
              <w:autoSpaceDN w:val="0"/>
              <w:adjustRightInd w:val="0"/>
              <w:jc w:val="center"/>
              <w:rPr>
                <w:sz w:val="20"/>
                <w:szCs w:val="20"/>
              </w:rPr>
            </w:pPr>
            <w:r w:rsidRPr="00E8006C">
              <w:rPr>
                <w:sz w:val="20"/>
                <w:szCs w:val="20"/>
              </w:rPr>
              <w:t>0</w:t>
            </w:r>
            <w:r w:rsidR="00FE69A6" w:rsidRPr="00E8006C">
              <w:rPr>
                <w:sz w:val="20"/>
                <w:szCs w:val="20"/>
              </w:rPr>
              <w:t>%</w:t>
            </w:r>
          </w:p>
        </w:tc>
        <w:tc>
          <w:tcPr>
            <w:tcW w:w="2919" w:type="dxa"/>
          </w:tcPr>
          <w:p w:rsidR="00736B31" w:rsidRPr="00E8006C" w:rsidRDefault="00736B31" w:rsidP="007D3538">
            <w:pPr>
              <w:autoSpaceDE w:val="0"/>
              <w:autoSpaceDN w:val="0"/>
              <w:adjustRightInd w:val="0"/>
              <w:jc w:val="center"/>
              <w:rPr>
                <w:color w:val="000000" w:themeColor="text1"/>
                <w:sz w:val="20"/>
                <w:szCs w:val="20"/>
              </w:rPr>
            </w:pPr>
          </w:p>
        </w:tc>
      </w:tr>
      <w:tr w:rsidR="00736B31" w:rsidRPr="00E8006C" w:rsidTr="00736B31">
        <w:tc>
          <w:tcPr>
            <w:tcW w:w="3369" w:type="dxa"/>
          </w:tcPr>
          <w:p w:rsidR="00736B31" w:rsidRPr="00E8006C" w:rsidRDefault="00736B31" w:rsidP="00FE69A6">
            <w:pPr>
              <w:autoSpaceDE w:val="0"/>
              <w:autoSpaceDN w:val="0"/>
              <w:adjustRightInd w:val="0"/>
              <w:jc w:val="center"/>
              <w:rPr>
                <w:sz w:val="20"/>
                <w:szCs w:val="20"/>
              </w:rPr>
            </w:pPr>
            <w:r w:rsidRPr="00E8006C">
              <w:rPr>
                <w:sz w:val="20"/>
                <w:szCs w:val="20"/>
              </w:rPr>
              <w:t>В.2.8 общее количество заявлений (обращений) по результатам рассмотрения которых</w:t>
            </w:r>
            <w:r w:rsidR="00FE69A6" w:rsidRPr="00E8006C">
              <w:rPr>
                <w:sz w:val="20"/>
                <w:szCs w:val="20"/>
              </w:rPr>
              <w:t>,</w:t>
            </w:r>
            <w:r w:rsidRPr="00E8006C">
              <w:rPr>
                <w:sz w:val="20"/>
                <w:szCs w:val="20"/>
              </w:rPr>
              <w:t xml:space="preserve"> органом государственного контроля (надзора) внеплановые мероприятия не были проведены</w:t>
            </w:r>
            <w:r w:rsidR="00C44426">
              <w:rPr>
                <w:sz w:val="20"/>
                <w:szCs w:val="20"/>
              </w:rPr>
              <w:t xml:space="preserve"> (ед.)</w:t>
            </w:r>
          </w:p>
        </w:tc>
        <w:tc>
          <w:tcPr>
            <w:tcW w:w="1588" w:type="dxa"/>
          </w:tcPr>
          <w:p w:rsidR="00736B31" w:rsidRPr="00E8006C" w:rsidRDefault="00736B31" w:rsidP="002F1470">
            <w:pPr>
              <w:autoSpaceDE w:val="0"/>
              <w:autoSpaceDN w:val="0"/>
              <w:adjustRightInd w:val="0"/>
              <w:jc w:val="center"/>
              <w:rPr>
                <w:sz w:val="20"/>
                <w:szCs w:val="20"/>
              </w:rPr>
            </w:pPr>
            <w:r w:rsidRPr="00E8006C">
              <w:rPr>
                <w:sz w:val="20"/>
                <w:szCs w:val="20"/>
              </w:rPr>
              <w:t>0</w:t>
            </w:r>
          </w:p>
        </w:tc>
        <w:tc>
          <w:tcPr>
            <w:tcW w:w="1588" w:type="dxa"/>
          </w:tcPr>
          <w:p w:rsidR="00736B31" w:rsidRPr="00E8006C" w:rsidRDefault="00736B31" w:rsidP="002F1470">
            <w:pPr>
              <w:autoSpaceDE w:val="0"/>
              <w:autoSpaceDN w:val="0"/>
              <w:adjustRightInd w:val="0"/>
              <w:jc w:val="center"/>
              <w:rPr>
                <w:sz w:val="20"/>
                <w:szCs w:val="20"/>
              </w:rPr>
            </w:pPr>
            <w:r w:rsidRPr="00E8006C">
              <w:rPr>
                <w:sz w:val="20"/>
                <w:szCs w:val="20"/>
              </w:rPr>
              <w:t>0</w:t>
            </w:r>
          </w:p>
        </w:tc>
        <w:tc>
          <w:tcPr>
            <w:tcW w:w="2919" w:type="dxa"/>
          </w:tcPr>
          <w:p w:rsidR="00736B31" w:rsidRPr="00E8006C" w:rsidRDefault="00736B31" w:rsidP="007D3538">
            <w:pPr>
              <w:autoSpaceDE w:val="0"/>
              <w:autoSpaceDN w:val="0"/>
              <w:adjustRightInd w:val="0"/>
              <w:jc w:val="center"/>
              <w:rPr>
                <w:color w:val="000000" w:themeColor="text1"/>
                <w:sz w:val="20"/>
                <w:szCs w:val="20"/>
              </w:rPr>
            </w:pPr>
          </w:p>
        </w:tc>
      </w:tr>
      <w:tr w:rsidR="000E1ABB" w:rsidRPr="00E8006C" w:rsidTr="00507184">
        <w:trPr>
          <w:trHeight w:val="851"/>
        </w:trPr>
        <w:tc>
          <w:tcPr>
            <w:tcW w:w="3369" w:type="dxa"/>
          </w:tcPr>
          <w:p w:rsidR="00C44426" w:rsidRDefault="000E1ABB" w:rsidP="002F1470">
            <w:pPr>
              <w:autoSpaceDE w:val="0"/>
              <w:autoSpaceDN w:val="0"/>
              <w:adjustRightInd w:val="0"/>
              <w:jc w:val="center"/>
              <w:rPr>
                <w:sz w:val="20"/>
                <w:szCs w:val="20"/>
              </w:rPr>
            </w:pPr>
            <w:r w:rsidRPr="00E8006C">
              <w:rPr>
                <w:sz w:val="20"/>
                <w:szCs w:val="20"/>
              </w:rPr>
              <w:t xml:space="preserve">В.3.1.1 общее количество </w:t>
            </w:r>
          </w:p>
          <w:p w:rsidR="000E1ABB" w:rsidRPr="00E8006C" w:rsidRDefault="000E1ABB" w:rsidP="002F1470">
            <w:pPr>
              <w:autoSpaceDE w:val="0"/>
              <w:autoSpaceDN w:val="0"/>
              <w:adjustRightInd w:val="0"/>
              <w:jc w:val="center"/>
              <w:rPr>
                <w:sz w:val="20"/>
                <w:szCs w:val="20"/>
              </w:rPr>
            </w:pPr>
            <w:r w:rsidRPr="00E8006C">
              <w:rPr>
                <w:sz w:val="20"/>
                <w:szCs w:val="20"/>
              </w:rPr>
              <w:t>проверок</w:t>
            </w:r>
            <w:r w:rsidR="00C44426">
              <w:rPr>
                <w:sz w:val="20"/>
                <w:szCs w:val="20"/>
              </w:rPr>
              <w:t xml:space="preserve"> (ед.)</w:t>
            </w:r>
          </w:p>
        </w:tc>
        <w:tc>
          <w:tcPr>
            <w:tcW w:w="1588" w:type="dxa"/>
          </w:tcPr>
          <w:p w:rsidR="000E1ABB" w:rsidRPr="00E8006C" w:rsidRDefault="000E1ABB" w:rsidP="002F1470">
            <w:pPr>
              <w:autoSpaceDE w:val="0"/>
              <w:autoSpaceDN w:val="0"/>
              <w:adjustRightInd w:val="0"/>
              <w:jc w:val="center"/>
              <w:rPr>
                <w:sz w:val="20"/>
                <w:szCs w:val="20"/>
              </w:rPr>
            </w:pPr>
            <w:r w:rsidRPr="00E8006C">
              <w:rPr>
                <w:sz w:val="20"/>
                <w:szCs w:val="20"/>
              </w:rPr>
              <w:t>16</w:t>
            </w:r>
          </w:p>
        </w:tc>
        <w:tc>
          <w:tcPr>
            <w:tcW w:w="1588" w:type="dxa"/>
          </w:tcPr>
          <w:p w:rsidR="000E1ABB" w:rsidRPr="00E8006C" w:rsidRDefault="000E1ABB" w:rsidP="002F1470">
            <w:pPr>
              <w:autoSpaceDE w:val="0"/>
              <w:autoSpaceDN w:val="0"/>
              <w:adjustRightInd w:val="0"/>
              <w:jc w:val="center"/>
              <w:rPr>
                <w:sz w:val="20"/>
                <w:szCs w:val="20"/>
              </w:rPr>
            </w:pPr>
            <w:r w:rsidRPr="00E8006C">
              <w:rPr>
                <w:sz w:val="20"/>
                <w:szCs w:val="20"/>
              </w:rPr>
              <w:t>2</w:t>
            </w:r>
          </w:p>
        </w:tc>
        <w:tc>
          <w:tcPr>
            <w:tcW w:w="2919" w:type="dxa"/>
            <w:vMerge w:val="restart"/>
          </w:tcPr>
          <w:p w:rsidR="000E1ABB" w:rsidRPr="00E8006C" w:rsidRDefault="000E1ABB" w:rsidP="00736B31">
            <w:pPr>
              <w:autoSpaceDE w:val="0"/>
              <w:autoSpaceDN w:val="0"/>
              <w:adjustRightInd w:val="0"/>
              <w:jc w:val="center"/>
              <w:rPr>
                <w:color w:val="000000" w:themeColor="text1"/>
                <w:sz w:val="20"/>
                <w:szCs w:val="20"/>
              </w:rPr>
            </w:pPr>
            <w:r w:rsidRPr="00E8006C">
              <w:rPr>
                <w:color w:val="000000" w:themeColor="text1"/>
                <w:sz w:val="20"/>
                <w:szCs w:val="20"/>
              </w:rPr>
              <w:t xml:space="preserve">Федеральный закон от 25.12.2018 </w:t>
            </w:r>
          </w:p>
          <w:p w:rsidR="000E1ABB" w:rsidRPr="00E8006C" w:rsidRDefault="000E1ABB" w:rsidP="00736B31">
            <w:pPr>
              <w:autoSpaceDE w:val="0"/>
              <w:autoSpaceDN w:val="0"/>
              <w:adjustRightInd w:val="0"/>
              <w:jc w:val="center"/>
              <w:rPr>
                <w:color w:val="000000" w:themeColor="text1"/>
                <w:sz w:val="20"/>
                <w:szCs w:val="20"/>
              </w:rPr>
            </w:pPr>
            <w:r w:rsidRPr="00E8006C">
              <w:rPr>
                <w:color w:val="000000" w:themeColor="text1"/>
                <w:sz w:val="20"/>
                <w:szCs w:val="20"/>
              </w:rPr>
              <w:t xml:space="preserve">№ 480-ФЗ (установление особенностей организации и проведения в 2019 – 2020 </w:t>
            </w:r>
            <w:proofErr w:type="spellStart"/>
            <w:r w:rsidRPr="00E8006C">
              <w:rPr>
                <w:color w:val="000000" w:themeColor="text1"/>
                <w:sz w:val="20"/>
                <w:szCs w:val="20"/>
              </w:rPr>
              <w:t>г.г</w:t>
            </w:r>
            <w:proofErr w:type="spellEnd"/>
            <w:r w:rsidRPr="00E8006C">
              <w:rPr>
                <w:color w:val="000000" w:themeColor="text1"/>
                <w:sz w:val="20"/>
                <w:szCs w:val="20"/>
              </w:rPr>
              <w:t>. некоторых видов плановых проверок в отношении СМП)</w:t>
            </w:r>
          </w:p>
        </w:tc>
      </w:tr>
      <w:tr w:rsidR="000E1ABB" w:rsidRPr="00E8006C" w:rsidTr="00507184">
        <w:trPr>
          <w:trHeight w:val="851"/>
        </w:trPr>
        <w:tc>
          <w:tcPr>
            <w:tcW w:w="3369" w:type="dxa"/>
          </w:tcPr>
          <w:p w:rsidR="000E1ABB" w:rsidRPr="00E8006C" w:rsidRDefault="000E1ABB" w:rsidP="002F1470">
            <w:pPr>
              <w:autoSpaceDE w:val="0"/>
              <w:autoSpaceDN w:val="0"/>
              <w:adjustRightInd w:val="0"/>
              <w:jc w:val="center"/>
              <w:rPr>
                <w:sz w:val="20"/>
                <w:szCs w:val="20"/>
              </w:rPr>
            </w:pPr>
            <w:r w:rsidRPr="00E8006C">
              <w:rPr>
                <w:sz w:val="20"/>
                <w:szCs w:val="20"/>
              </w:rPr>
              <w:t>В.3.1.2 общее количество плановых проверок</w:t>
            </w:r>
            <w:r w:rsidR="00C44426">
              <w:rPr>
                <w:sz w:val="20"/>
                <w:szCs w:val="20"/>
              </w:rPr>
              <w:t xml:space="preserve"> (ед.)</w:t>
            </w:r>
          </w:p>
        </w:tc>
        <w:tc>
          <w:tcPr>
            <w:tcW w:w="1588" w:type="dxa"/>
          </w:tcPr>
          <w:p w:rsidR="000E1ABB" w:rsidRPr="00E8006C" w:rsidRDefault="000E1ABB" w:rsidP="002F1470">
            <w:pPr>
              <w:autoSpaceDE w:val="0"/>
              <w:autoSpaceDN w:val="0"/>
              <w:adjustRightInd w:val="0"/>
              <w:jc w:val="center"/>
              <w:rPr>
                <w:sz w:val="20"/>
                <w:szCs w:val="20"/>
              </w:rPr>
            </w:pPr>
            <w:r w:rsidRPr="00E8006C">
              <w:rPr>
                <w:sz w:val="20"/>
                <w:szCs w:val="20"/>
              </w:rPr>
              <w:t>16</w:t>
            </w:r>
          </w:p>
        </w:tc>
        <w:tc>
          <w:tcPr>
            <w:tcW w:w="1588" w:type="dxa"/>
          </w:tcPr>
          <w:p w:rsidR="000E1ABB" w:rsidRPr="00E8006C" w:rsidRDefault="000E1ABB" w:rsidP="002F1470">
            <w:pPr>
              <w:autoSpaceDE w:val="0"/>
              <w:autoSpaceDN w:val="0"/>
              <w:adjustRightInd w:val="0"/>
              <w:jc w:val="center"/>
              <w:rPr>
                <w:sz w:val="20"/>
                <w:szCs w:val="20"/>
              </w:rPr>
            </w:pPr>
            <w:r w:rsidRPr="00E8006C">
              <w:rPr>
                <w:sz w:val="20"/>
                <w:szCs w:val="20"/>
              </w:rPr>
              <w:t>2</w:t>
            </w:r>
          </w:p>
        </w:tc>
        <w:tc>
          <w:tcPr>
            <w:tcW w:w="2919" w:type="dxa"/>
            <w:vMerge/>
          </w:tcPr>
          <w:p w:rsidR="000E1ABB" w:rsidRPr="00E8006C" w:rsidRDefault="000E1ABB" w:rsidP="00736B31">
            <w:pPr>
              <w:autoSpaceDE w:val="0"/>
              <w:autoSpaceDN w:val="0"/>
              <w:adjustRightInd w:val="0"/>
              <w:jc w:val="center"/>
              <w:rPr>
                <w:color w:val="000000" w:themeColor="text1"/>
                <w:sz w:val="20"/>
                <w:szCs w:val="20"/>
              </w:rPr>
            </w:pPr>
          </w:p>
        </w:tc>
      </w:tr>
      <w:tr w:rsidR="00736B31" w:rsidRPr="00E8006C" w:rsidTr="00736B31">
        <w:tc>
          <w:tcPr>
            <w:tcW w:w="3369" w:type="dxa"/>
          </w:tcPr>
          <w:p w:rsidR="00736B31" w:rsidRPr="00E8006C" w:rsidRDefault="00736B31" w:rsidP="002F1470">
            <w:pPr>
              <w:autoSpaceDE w:val="0"/>
              <w:autoSpaceDN w:val="0"/>
              <w:adjustRightInd w:val="0"/>
              <w:jc w:val="center"/>
              <w:rPr>
                <w:sz w:val="20"/>
                <w:szCs w:val="20"/>
              </w:rPr>
            </w:pPr>
            <w:r w:rsidRPr="00E8006C">
              <w:rPr>
                <w:sz w:val="20"/>
                <w:szCs w:val="20"/>
              </w:rPr>
              <w:t>В.3.1.3 общее к</w:t>
            </w:r>
            <w:r w:rsidR="00FE69A6" w:rsidRPr="00E8006C">
              <w:rPr>
                <w:sz w:val="20"/>
                <w:szCs w:val="20"/>
              </w:rPr>
              <w:t xml:space="preserve">оличество </w:t>
            </w:r>
            <w:r w:rsidR="00FE69A6" w:rsidRPr="00E8006C">
              <w:rPr>
                <w:sz w:val="20"/>
                <w:szCs w:val="20"/>
              </w:rPr>
              <w:lastRenderedPageBreak/>
              <w:t>внеплановых проверок</w:t>
            </w:r>
            <w:r w:rsidR="00507184" w:rsidRPr="00E8006C">
              <w:rPr>
                <w:sz w:val="20"/>
                <w:szCs w:val="20"/>
              </w:rPr>
              <w:t xml:space="preserve"> по основаниям</w:t>
            </w:r>
            <w:r w:rsidR="00C44426">
              <w:rPr>
                <w:sz w:val="20"/>
                <w:szCs w:val="20"/>
              </w:rPr>
              <w:t xml:space="preserve"> (ед.)</w:t>
            </w:r>
          </w:p>
        </w:tc>
        <w:tc>
          <w:tcPr>
            <w:tcW w:w="1588" w:type="dxa"/>
          </w:tcPr>
          <w:p w:rsidR="00736B31" w:rsidRPr="00E8006C" w:rsidRDefault="00FE69A6" w:rsidP="002F1470">
            <w:pPr>
              <w:autoSpaceDE w:val="0"/>
              <w:autoSpaceDN w:val="0"/>
              <w:adjustRightInd w:val="0"/>
              <w:jc w:val="center"/>
              <w:rPr>
                <w:sz w:val="20"/>
                <w:szCs w:val="20"/>
              </w:rPr>
            </w:pPr>
            <w:r w:rsidRPr="00E8006C">
              <w:rPr>
                <w:sz w:val="20"/>
                <w:szCs w:val="20"/>
              </w:rPr>
              <w:lastRenderedPageBreak/>
              <w:t>0</w:t>
            </w:r>
          </w:p>
        </w:tc>
        <w:tc>
          <w:tcPr>
            <w:tcW w:w="1588" w:type="dxa"/>
          </w:tcPr>
          <w:p w:rsidR="00736B31" w:rsidRPr="00E8006C" w:rsidRDefault="00FE69A6" w:rsidP="002F1470">
            <w:pPr>
              <w:autoSpaceDE w:val="0"/>
              <w:autoSpaceDN w:val="0"/>
              <w:adjustRightInd w:val="0"/>
              <w:jc w:val="center"/>
              <w:rPr>
                <w:sz w:val="20"/>
                <w:szCs w:val="20"/>
              </w:rPr>
            </w:pPr>
            <w:r w:rsidRPr="00E8006C">
              <w:rPr>
                <w:sz w:val="20"/>
                <w:szCs w:val="20"/>
              </w:rPr>
              <w:t>0</w:t>
            </w:r>
          </w:p>
        </w:tc>
        <w:tc>
          <w:tcPr>
            <w:tcW w:w="2919" w:type="dxa"/>
          </w:tcPr>
          <w:p w:rsidR="00736B31" w:rsidRPr="00E8006C" w:rsidRDefault="00736B31" w:rsidP="00736B31">
            <w:pPr>
              <w:autoSpaceDE w:val="0"/>
              <w:autoSpaceDN w:val="0"/>
              <w:adjustRightInd w:val="0"/>
              <w:jc w:val="center"/>
              <w:rPr>
                <w:color w:val="000000" w:themeColor="text1"/>
                <w:sz w:val="20"/>
                <w:szCs w:val="20"/>
              </w:rPr>
            </w:pPr>
          </w:p>
        </w:tc>
      </w:tr>
      <w:tr w:rsidR="00FE69A6" w:rsidRPr="00E8006C" w:rsidTr="00736B31">
        <w:tc>
          <w:tcPr>
            <w:tcW w:w="3369" w:type="dxa"/>
          </w:tcPr>
          <w:p w:rsidR="00FE69A6" w:rsidRPr="00E8006C" w:rsidRDefault="00FE69A6" w:rsidP="002F1470">
            <w:pPr>
              <w:autoSpaceDE w:val="0"/>
              <w:autoSpaceDN w:val="0"/>
              <w:adjustRightInd w:val="0"/>
              <w:jc w:val="center"/>
              <w:rPr>
                <w:sz w:val="20"/>
                <w:szCs w:val="20"/>
              </w:rPr>
            </w:pPr>
            <w:r w:rsidRPr="00E8006C">
              <w:rPr>
                <w:sz w:val="20"/>
                <w:szCs w:val="20"/>
              </w:rPr>
              <w:lastRenderedPageBreak/>
              <w:t>В.3.1.4 количество субъектов (объектов), в отношении которых были проведены проверки, в том числе в разрезе категорий риска (классов опасности)</w:t>
            </w:r>
            <w:r w:rsidR="00C44426">
              <w:rPr>
                <w:sz w:val="20"/>
                <w:szCs w:val="20"/>
              </w:rPr>
              <w:t xml:space="preserve"> (ед.)</w:t>
            </w:r>
          </w:p>
        </w:tc>
        <w:tc>
          <w:tcPr>
            <w:tcW w:w="1588" w:type="dxa"/>
          </w:tcPr>
          <w:p w:rsidR="00FE69A6" w:rsidRPr="00E8006C" w:rsidRDefault="00FE69A6" w:rsidP="002F1470">
            <w:pPr>
              <w:autoSpaceDE w:val="0"/>
              <w:autoSpaceDN w:val="0"/>
              <w:adjustRightInd w:val="0"/>
              <w:jc w:val="center"/>
              <w:rPr>
                <w:sz w:val="20"/>
                <w:szCs w:val="20"/>
              </w:rPr>
            </w:pPr>
            <w:r w:rsidRPr="00E8006C">
              <w:rPr>
                <w:sz w:val="20"/>
                <w:szCs w:val="20"/>
              </w:rPr>
              <w:t>16</w:t>
            </w:r>
          </w:p>
        </w:tc>
        <w:tc>
          <w:tcPr>
            <w:tcW w:w="1588" w:type="dxa"/>
          </w:tcPr>
          <w:p w:rsidR="00FE69A6" w:rsidRPr="00E8006C" w:rsidRDefault="00FE69A6" w:rsidP="002F1470">
            <w:pPr>
              <w:autoSpaceDE w:val="0"/>
              <w:autoSpaceDN w:val="0"/>
              <w:adjustRightInd w:val="0"/>
              <w:jc w:val="center"/>
              <w:rPr>
                <w:sz w:val="20"/>
                <w:szCs w:val="20"/>
              </w:rPr>
            </w:pPr>
            <w:r w:rsidRPr="00E8006C">
              <w:rPr>
                <w:sz w:val="20"/>
                <w:szCs w:val="20"/>
              </w:rPr>
              <w:t>2</w:t>
            </w:r>
          </w:p>
        </w:tc>
        <w:tc>
          <w:tcPr>
            <w:tcW w:w="2919" w:type="dxa"/>
          </w:tcPr>
          <w:p w:rsidR="00FE69A6" w:rsidRPr="00E8006C" w:rsidRDefault="00FE69A6" w:rsidP="00FE69A6">
            <w:pPr>
              <w:autoSpaceDE w:val="0"/>
              <w:autoSpaceDN w:val="0"/>
              <w:adjustRightInd w:val="0"/>
              <w:jc w:val="center"/>
              <w:rPr>
                <w:color w:val="000000" w:themeColor="text1"/>
                <w:sz w:val="20"/>
                <w:szCs w:val="20"/>
              </w:rPr>
            </w:pPr>
            <w:r w:rsidRPr="00E8006C">
              <w:rPr>
                <w:color w:val="000000" w:themeColor="text1"/>
                <w:sz w:val="20"/>
                <w:szCs w:val="20"/>
              </w:rPr>
              <w:t xml:space="preserve">Федеральный закон от 25.12.2018 </w:t>
            </w:r>
          </w:p>
          <w:p w:rsidR="00FE69A6" w:rsidRPr="00E8006C" w:rsidRDefault="00FE69A6" w:rsidP="00FE69A6">
            <w:pPr>
              <w:autoSpaceDE w:val="0"/>
              <w:autoSpaceDN w:val="0"/>
              <w:adjustRightInd w:val="0"/>
              <w:jc w:val="center"/>
              <w:rPr>
                <w:color w:val="000000" w:themeColor="text1"/>
                <w:sz w:val="20"/>
                <w:szCs w:val="20"/>
              </w:rPr>
            </w:pPr>
            <w:r w:rsidRPr="00E8006C">
              <w:rPr>
                <w:color w:val="000000" w:themeColor="text1"/>
                <w:sz w:val="20"/>
                <w:szCs w:val="20"/>
              </w:rPr>
              <w:t xml:space="preserve">№ 480-ФЗ (установление особенностей организации и проведения в 2019 – 2020 </w:t>
            </w:r>
            <w:proofErr w:type="spellStart"/>
            <w:r w:rsidRPr="00E8006C">
              <w:rPr>
                <w:color w:val="000000" w:themeColor="text1"/>
                <w:sz w:val="20"/>
                <w:szCs w:val="20"/>
              </w:rPr>
              <w:t>г.г</w:t>
            </w:r>
            <w:proofErr w:type="spellEnd"/>
            <w:r w:rsidRPr="00E8006C">
              <w:rPr>
                <w:color w:val="000000" w:themeColor="text1"/>
                <w:sz w:val="20"/>
                <w:szCs w:val="20"/>
              </w:rPr>
              <w:t>. некоторых видов плановых проверок в отношении СМП)</w:t>
            </w:r>
          </w:p>
        </w:tc>
      </w:tr>
      <w:tr w:rsidR="00FE69A6" w:rsidRPr="00E8006C" w:rsidTr="00736B31">
        <w:tc>
          <w:tcPr>
            <w:tcW w:w="3369" w:type="dxa"/>
          </w:tcPr>
          <w:p w:rsidR="00FE69A6" w:rsidRPr="00E8006C" w:rsidRDefault="00FE69A6" w:rsidP="002F1470">
            <w:pPr>
              <w:autoSpaceDE w:val="0"/>
              <w:autoSpaceDN w:val="0"/>
              <w:adjustRightInd w:val="0"/>
              <w:jc w:val="center"/>
              <w:rPr>
                <w:sz w:val="20"/>
                <w:szCs w:val="20"/>
              </w:rPr>
            </w:pPr>
            <w:r w:rsidRPr="00E8006C">
              <w:rPr>
                <w:sz w:val="20"/>
                <w:szCs w:val="20"/>
              </w:rPr>
              <w:t>В.3.1.15 доля плановых проверок, по результатам которых не было выявлено нарушений,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w:t>
            </w:r>
          </w:p>
        </w:tc>
        <w:tc>
          <w:tcPr>
            <w:tcW w:w="1588" w:type="dxa"/>
          </w:tcPr>
          <w:p w:rsidR="00FE69A6" w:rsidRPr="00E8006C" w:rsidRDefault="00FE69A6" w:rsidP="002F1470">
            <w:pPr>
              <w:autoSpaceDE w:val="0"/>
              <w:autoSpaceDN w:val="0"/>
              <w:adjustRightInd w:val="0"/>
              <w:jc w:val="center"/>
              <w:rPr>
                <w:sz w:val="20"/>
                <w:szCs w:val="20"/>
              </w:rPr>
            </w:pPr>
            <w:r w:rsidRPr="00E8006C">
              <w:rPr>
                <w:sz w:val="20"/>
                <w:szCs w:val="20"/>
              </w:rPr>
              <w:t>100%</w:t>
            </w:r>
          </w:p>
        </w:tc>
        <w:tc>
          <w:tcPr>
            <w:tcW w:w="1588" w:type="dxa"/>
          </w:tcPr>
          <w:p w:rsidR="00FE69A6" w:rsidRPr="00E8006C" w:rsidRDefault="00FE69A6" w:rsidP="002F1470">
            <w:pPr>
              <w:autoSpaceDE w:val="0"/>
              <w:autoSpaceDN w:val="0"/>
              <w:adjustRightInd w:val="0"/>
              <w:jc w:val="center"/>
              <w:rPr>
                <w:sz w:val="20"/>
                <w:szCs w:val="20"/>
              </w:rPr>
            </w:pPr>
            <w:r w:rsidRPr="00E8006C">
              <w:rPr>
                <w:sz w:val="20"/>
                <w:szCs w:val="20"/>
              </w:rPr>
              <w:t>100%</w:t>
            </w:r>
          </w:p>
        </w:tc>
        <w:tc>
          <w:tcPr>
            <w:tcW w:w="2919" w:type="dxa"/>
          </w:tcPr>
          <w:p w:rsidR="00FE69A6" w:rsidRPr="00E8006C" w:rsidRDefault="00FE69A6" w:rsidP="00FE69A6">
            <w:pPr>
              <w:autoSpaceDE w:val="0"/>
              <w:autoSpaceDN w:val="0"/>
              <w:adjustRightInd w:val="0"/>
              <w:jc w:val="center"/>
              <w:rPr>
                <w:color w:val="000000" w:themeColor="text1"/>
                <w:sz w:val="20"/>
                <w:szCs w:val="20"/>
              </w:rPr>
            </w:pPr>
          </w:p>
        </w:tc>
      </w:tr>
      <w:tr w:rsidR="00FE69A6" w:rsidRPr="00E8006C" w:rsidTr="00736B31">
        <w:tc>
          <w:tcPr>
            <w:tcW w:w="3369" w:type="dxa"/>
          </w:tcPr>
          <w:p w:rsidR="00FE69A6" w:rsidRPr="00E8006C" w:rsidRDefault="00FE69A6" w:rsidP="002F1470">
            <w:pPr>
              <w:autoSpaceDE w:val="0"/>
              <w:autoSpaceDN w:val="0"/>
              <w:adjustRightInd w:val="0"/>
              <w:jc w:val="center"/>
              <w:rPr>
                <w:sz w:val="20"/>
                <w:szCs w:val="20"/>
              </w:rPr>
            </w:pPr>
            <w:r w:rsidRPr="00E8006C">
              <w:rPr>
                <w:sz w:val="20"/>
                <w:szCs w:val="20"/>
              </w:rPr>
              <w:t>В.3.1.16 доля внеплановых проверок, проведенных по фактам нарушений, с которыми связано возникновение угрозы причинения вреда (ущерба) охраняемым законом ценностям, с целью предотвращения угрозы причинения такого вреда (ущерба)</w:t>
            </w:r>
          </w:p>
        </w:tc>
        <w:tc>
          <w:tcPr>
            <w:tcW w:w="1588" w:type="dxa"/>
          </w:tcPr>
          <w:p w:rsidR="00FE69A6" w:rsidRPr="00E8006C" w:rsidRDefault="00FE69A6" w:rsidP="002F1470">
            <w:pPr>
              <w:autoSpaceDE w:val="0"/>
              <w:autoSpaceDN w:val="0"/>
              <w:adjustRightInd w:val="0"/>
              <w:jc w:val="center"/>
              <w:rPr>
                <w:sz w:val="20"/>
                <w:szCs w:val="20"/>
              </w:rPr>
            </w:pPr>
            <w:r w:rsidRPr="00E8006C">
              <w:rPr>
                <w:sz w:val="20"/>
                <w:szCs w:val="20"/>
              </w:rPr>
              <w:t>0%</w:t>
            </w:r>
          </w:p>
        </w:tc>
        <w:tc>
          <w:tcPr>
            <w:tcW w:w="1588" w:type="dxa"/>
          </w:tcPr>
          <w:p w:rsidR="00FE69A6" w:rsidRPr="00E8006C" w:rsidRDefault="00FE69A6" w:rsidP="002F1470">
            <w:pPr>
              <w:autoSpaceDE w:val="0"/>
              <w:autoSpaceDN w:val="0"/>
              <w:adjustRightInd w:val="0"/>
              <w:jc w:val="center"/>
              <w:rPr>
                <w:sz w:val="20"/>
                <w:szCs w:val="20"/>
              </w:rPr>
            </w:pPr>
            <w:r w:rsidRPr="00E8006C">
              <w:rPr>
                <w:sz w:val="20"/>
                <w:szCs w:val="20"/>
              </w:rPr>
              <w:t>0%</w:t>
            </w:r>
          </w:p>
        </w:tc>
        <w:tc>
          <w:tcPr>
            <w:tcW w:w="2919" w:type="dxa"/>
          </w:tcPr>
          <w:p w:rsidR="00FE69A6" w:rsidRPr="00E8006C" w:rsidRDefault="00FE69A6" w:rsidP="00FE69A6">
            <w:pPr>
              <w:autoSpaceDE w:val="0"/>
              <w:autoSpaceDN w:val="0"/>
              <w:adjustRightInd w:val="0"/>
              <w:jc w:val="center"/>
              <w:rPr>
                <w:color w:val="000000" w:themeColor="text1"/>
                <w:sz w:val="20"/>
                <w:szCs w:val="20"/>
              </w:rPr>
            </w:pPr>
          </w:p>
        </w:tc>
      </w:tr>
      <w:tr w:rsidR="00FE69A6" w:rsidRPr="00E8006C" w:rsidTr="00736B31">
        <w:tc>
          <w:tcPr>
            <w:tcW w:w="3369" w:type="dxa"/>
          </w:tcPr>
          <w:p w:rsidR="00FE69A6" w:rsidRPr="00E8006C" w:rsidRDefault="00D521B0" w:rsidP="002F1470">
            <w:pPr>
              <w:autoSpaceDE w:val="0"/>
              <w:autoSpaceDN w:val="0"/>
              <w:adjustRightInd w:val="0"/>
              <w:jc w:val="center"/>
              <w:rPr>
                <w:sz w:val="20"/>
                <w:szCs w:val="20"/>
              </w:rPr>
            </w:pPr>
            <w:r w:rsidRPr="00E8006C">
              <w:rPr>
                <w:sz w:val="20"/>
                <w:szCs w:val="20"/>
              </w:rPr>
              <w:t>В.3.1.17 доля внеплановых проверок, по результатам которых не было выявлено нарушений,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w:t>
            </w:r>
          </w:p>
        </w:tc>
        <w:tc>
          <w:tcPr>
            <w:tcW w:w="1588" w:type="dxa"/>
          </w:tcPr>
          <w:p w:rsidR="00FE69A6" w:rsidRPr="00E8006C" w:rsidRDefault="00D521B0" w:rsidP="002F1470">
            <w:pPr>
              <w:autoSpaceDE w:val="0"/>
              <w:autoSpaceDN w:val="0"/>
              <w:adjustRightInd w:val="0"/>
              <w:jc w:val="center"/>
              <w:rPr>
                <w:sz w:val="20"/>
                <w:szCs w:val="20"/>
              </w:rPr>
            </w:pPr>
            <w:r w:rsidRPr="00E8006C">
              <w:rPr>
                <w:sz w:val="20"/>
                <w:szCs w:val="20"/>
              </w:rPr>
              <w:t>0%</w:t>
            </w:r>
          </w:p>
        </w:tc>
        <w:tc>
          <w:tcPr>
            <w:tcW w:w="1588" w:type="dxa"/>
          </w:tcPr>
          <w:p w:rsidR="00FE69A6" w:rsidRPr="00E8006C" w:rsidRDefault="00507184" w:rsidP="002F1470">
            <w:pPr>
              <w:autoSpaceDE w:val="0"/>
              <w:autoSpaceDN w:val="0"/>
              <w:adjustRightInd w:val="0"/>
              <w:jc w:val="center"/>
              <w:rPr>
                <w:sz w:val="20"/>
                <w:szCs w:val="20"/>
              </w:rPr>
            </w:pPr>
            <w:r w:rsidRPr="00E8006C">
              <w:rPr>
                <w:sz w:val="20"/>
                <w:szCs w:val="20"/>
              </w:rPr>
              <w:t>0</w:t>
            </w:r>
            <w:r w:rsidR="00D521B0" w:rsidRPr="00E8006C">
              <w:rPr>
                <w:sz w:val="20"/>
                <w:szCs w:val="20"/>
              </w:rPr>
              <w:t>%</w:t>
            </w:r>
          </w:p>
        </w:tc>
        <w:tc>
          <w:tcPr>
            <w:tcW w:w="2919" w:type="dxa"/>
          </w:tcPr>
          <w:p w:rsidR="00FE69A6" w:rsidRPr="00E8006C" w:rsidRDefault="00FE69A6" w:rsidP="00FE69A6">
            <w:pPr>
              <w:autoSpaceDE w:val="0"/>
              <w:autoSpaceDN w:val="0"/>
              <w:adjustRightInd w:val="0"/>
              <w:jc w:val="center"/>
              <w:rPr>
                <w:color w:val="000000" w:themeColor="text1"/>
                <w:sz w:val="20"/>
                <w:szCs w:val="20"/>
              </w:rPr>
            </w:pPr>
          </w:p>
        </w:tc>
      </w:tr>
      <w:tr w:rsidR="00D521B0" w:rsidRPr="00E8006C" w:rsidTr="00736B31">
        <w:tc>
          <w:tcPr>
            <w:tcW w:w="3369" w:type="dxa"/>
          </w:tcPr>
          <w:p w:rsidR="00D521B0" w:rsidRPr="00E8006C" w:rsidRDefault="00D521B0" w:rsidP="002F1470">
            <w:pPr>
              <w:autoSpaceDE w:val="0"/>
              <w:autoSpaceDN w:val="0"/>
              <w:adjustRightInd w:val="0"/>
              <w:jc w:val="center"/>
              <w:rPr>
                <w:sz w:val="20"/>
                <w:szCs w:val="20"/>
              </w:rPr>
            </w:pPr>
            <w:r w:rsidRPr="00E8006C">
              <w:rPr>
                <w:sz w:val="20"/>
                <w:szCs w:val="20"/>
              </w:rPr>
              <w:t>В.3.1.20 общее количество проверок, проведенных совместно с другими органами</w:t>
            </w:r>
            <w:r w:rsidR="00C44426">
              <w:rPr>
                <w:sz w:val="20"/>
                <w:szCs w:val="20"/>
              </w:rPr>
              <w:t xml:space="preserve"> (ед.)</w:t>
            </w:r>
          </w:p>
        </w:tc>
        <w:tc>
          <w:tcPr>
            <w:tcW w:w="1588" w:type="dxa"/>
          </w:tcPr>
          <w:p w:rsidR="00D521B0" w:rsidRPr="00E8006C" w:rsidRDefault="00D521B0" w:rsidP="002F1470">
            <w:pPr>
              <w:autoSpaceDE w:val="0"/>
              <w:autoSpaceDN w:val="0"/>
              <w:adjustRightInd w:val="0"/>
              <w:jc w:val="center"/>
              <w:rPr>
                <w:sz w:val="20"/>
                <w:szCs w:val="20"/>
              </w:rPr>
            </w:pPr>
            <w:r w:rsidRPr="00E8006C">
              <w:rPr>
                <w:sz w:val="20"/>
                <w:szCs w:val="20"/>
              </w:rPr>
              <w:t>7</w:t>
            </w:r>
          </w:p>
        </w:tc>
        <w:tc>
          <w:tcPr>
            <w:tcW w:w="1588" w:type="dxa"/>
          </w:tcPr>
          <w:p w:rsidR="00D521B0" w:rsidRPr="00E8006C" w:rsidRDefault="00D521B0" w:rsidP="002F1470">
            <w:pPr>
              <w:autoSpaceDE w:val="0"/>
              <w:autoSpaceDN w:val="0"/>
              <w:adjustRightInd w:val="0"/>
              <w:jc w:val="center"/>
              <w:rPr>
                <w:sz w:val="20"/>
                <w:szCs w:val="20"/>
              </w:rPr>
            </w:pPr>
            <w:r w:rsidRPr="00E8006C">
              <w:rPr>
                <w:sz w:val="20"/>
                <w:szCs w:val="20"/>
              </w:rPr>
              <w:t>1</w:t>
            </w:r>
          </w:p>
        </w:tc>
        <w:tc>
          <w:tcPr>
            <w:tcW w:w="2919" w:type="dxa"/>
          </w:tcPr>
          <w:p w:rsidR="00D521B0" w:rsidRPr="00E8006C" w:rsidRDefault="00D521B0" w:rsidP="00D521B0">
            <w:pPr>
              <w:autoSpaceDE w:val="0"/>
              <w:autoSpaceDN w:val="0"/>
              <w:adjustRightInd w:val="0"/>
              <w:jc w:val="center"/>
              <w:rPr>
                <w:color w:val="000000" w:themeColor="text1"/>
                <w:sz w:val="20"/>
                <w:szCs w:val="20"/>
              </w:rPr>
            </w:pPr>
            <w:r w:rsidRPr="00E8006C">
              <w:rPr>
                <w:color w:val="000000" w:themeColor="text1"/>
                <w:sz w:val="20"/>
                <w:szCs w:val="20"/>
              </w:rPr>
              <w:t xml:space="preserve">Федеральный закон от 25.12.2018 </w:t>
            </w:r>
          </w:p>
          <w:p w:rsidR="00D521B0" w:rsidRPr="00E8006C" w:rsidRDefault="00D521B0" w:rsidP="00D521B0">
            <w:pPr>
              <w:autoSpaceDE w:val="0"/>
              <w:autoSpaceDN w:val="0"/>
              <w:adjustRightInd w:val="0"/>
              <w:jc w:val="center"/>
              <w:rPr>
                <w:color w:val="000000" w:themeColor="text1"/>
                <w:sz w:val="20"/>
                <w:szCs w:val="20"/>
              </w:rPr>
            </w:pPr>
            <w:r w:rsidRPr="00E8006C">
              <w:rPr>
                <w:color w:val="000000" w:themeColor="text1"/>
                <w:sz w:val="20"/>
                <w:szCs w:val="20"/>
              </w:rPr>
              <w:t xml:space="preserve">№ 480-ФЗ (установление особенностей организации и проведения в 2019 – 2020 </w:t>
            </w:r>
            <w:proofErr w:type="spellStart"/>
            <w:r w:rsidRPr="00E8006C">
              <w:rPr>
                <w:color w:val="000000" w:themeColor="text1"/>
                <w:sz w:val="20"/>
                <w:szCs w:val="20"/>
              </w:rPr>
              <w:t>г.г</w:t>
            </w:r>
            <w:proofErr w:type="spellEnd"/>
            <w:r w:rsidRPr="00E8006C">
              <w:rPr>
                <w:color w:val="000000" w:themeColor="text1"/>
                <w:sz w:val="20"/>
                <w:szCs w:val="20"/>
              </w:rPr>
              <w:t>. некоторых видов плановых проверок в отношении СМП)</w:t>
            </w:r>
          </w:p>
        </w:tc>
      </w:tr>
      <w:tr w:rsidR="00D521B0" w:rsidRPr="00E8006C" w:rsidTr="00736B31">
        <w:tc>
          <w:tcPr>
            <w:tcW w:w="3369" w:type="dxa"/>
          </w:tcPr>
          <w:p w:rsidR="00D521B0" w:rsidRPr="00E8006C" w:rsidRDefault="00D521B0" w:rsidP="002F1470">
            <w:pPr>
              <w:autoSpaceDE w:val="0"/>
              <w:autoSpaceDN w:val="0"/>
              <w:adjustRightInd w:val="0"/>
              <w:jc w:val="center"/>
              <w:rPr>
                <w:sz w:val="20"/>
                <w:szCs w:val="20"/>
              </w:rPr>
            </w:pPr>
            <w:r w:rsidRPr="00E8006C">
              <w:rPr>
                <w:sz w:val="20"/>
                <w:szCs w:val="20"/>
              </w:rPr>
              <w:t>В.3.1.21 количество проверок, проведенных с привлечением экспертных организаций и экспертов</w:t>
            </w:r>
            <w:r w:rsidR="00C44426">
              <w:rPr>
                <w:sz w:val="20"/>
                <w:szCs w:val="20"/>
              </w:rPr>
              <w:t xml:space="preserve"> (ед.)</w:t>
            </w:r>
          </w:p>
        </w:tc>
        <w:tc>
          <w:tcPr>
            <w:tcW w:w="1588" w:type="dxa"/>
          </w:tcPr>
          <w:p w:rsidR="00D521B0" w:rsidRPr="00E8006C" w:rsidRDefault="00D521B0" w:rsidP="002F1470">
            <w:pPr>
              <w:autoSpaceDE w:val="0"/>
              <w:autoSpaceDN w:val="0"/>
              <w:adjustRightInd w:val="0"/>
              <w:jc w:val="center"/>
              <w:rPr>
                <w:sz w:val="20"/>
                <w:szCs w:val="20"/>
              </w:rPr>
            </w:pPr>
            <w:r w:rsidRPr="00E8006C">
              <w:rPr>
                <w:sz w:val="20"/>
                <w:szCs w:val="20"/>
              </w:rPr>
              <w:t>0</w:t>
            </w:r>
          </w:p>
        </w:tc>
        <w:tc>
          <w:tcPr>
            <w:tcW w:w="1588" w:type="dxa"/>
          </w:tcPr>
          <w:p w:rsidR="00D521B0" w:rsidRPr="00E8006C" w:rsidRDefault="00D521B0" w:rsidP="002F1470">
            <w:pPr>
              <w:autoSpaceDE w:val="0"/>
              <w:autoSpaceDN w:val="0"/>
              <w:adjustRightInd w:val="0"/>
              <w:jc w:val="center"/>
              <w:rPr>
                <w:sz w:val="20"/>
                <w:szCs w:val="20"/>
              </w:rPr>
            </w:pPr>
            <w:r w:rsidRPr="00E8006C">
              <w:rPr>
                <w:sz w:val="20"/>
                <w:szCs w:val="20"/>
              </w:rPr>
              <w:t>0</w:t>
            </w:r>
          </w:p>
        </w:tc>
        <w:tc>
          <w:tcPr>
            <w:tcW w:w="2919" w:type="dxa"/>
          </w:tcPr>
          <w:p w:rsidR="00D521B0" w:rsidRPr="00E8006C" w:rsidRDefault="00D521B0" w:rsidP="00D521B0">
            <w:pPr>
              <w:autoSpaceDE w:val="0"/>
              <w:autoSpaceDN w:val="0"/>
              <w:adjustRightInd w:val="0"/>
              <w:jc w:val="center"/>
              <w:rPr>
                <w:color w:val="000000" w:themeColor="text1"/>
                <w:sz w:val="20"/>
                <w:szCs w:val="20"/>
              </w:rPr>
            </w:pPr>
          </w:p>
        </w:tc>
      </w:tr>
      <w:tr w:rsidR="00D521B0" w:rsidRPr="00E8006C" w:rsidTr="00736B31">
        <w:tc>
          <w:tcPr>
            <w:tcW w:w="3369" w:type="dxa"/>
          </w:tcPr>
          <w:p w:rsidR="00D521B0" w:rsidRPr="00E8006C" w:rsidRDefault="00D521B0" w:rsidP="002F1470">
            <w:pPr>
              <w:autoSpaceDE w:val="0"/>
              <w:autoSpaceDN w:val="0"/>
              <w:adjustRightInd w:val="0"/>
              <w:jc w:val="center"/>
              <w:rPr>
                <w:sz w:val="20"/>
                <w:szCs w:val="20"/>
              </w:rPr>
            </w:pPr>
            <w:r w:rsidRPr="00E8006C">
              <w:rPr>
                <w:sz w:val="20"/>
                <w:szCs w:val="20"/>
              </w:rPr>
              <w:t>В.3.1.23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588" w:type="dxa"/>
          </w:tcPr>
          <w:p w:rsidR="00D521B0" w:rsidRPr="00E8006C" w:rsidRDefault="007B2579" w:rsidP="002F1470">
            <w:pPr>
              <w:autoSpaceDE w:val="0"/>
              <w:autoSpaceDN w:val="0"/>
              <w:adjustRightInd w:val="0"/>
              <w:jc w:val="center"/>
              <w:rPr>
                <w:sz w:val="20"/>
                <w:szCs w:val="20"/>
              </w:rPr>
            </w:pPr>
            <w:r w:rsidRPr="00E8006C">
              <w:rPr>
                <w:sz w:val="20"/>
                <w:szCs w:val="20"/>
              </w:rPr>
              <w:t>0</w:t>
            </w:r>
            <w:r w:rsidR="00D521B0" w:rsidRPr="00E8006C">
              <w:rPr>
                <w:sz w:val="20"/>
                <w:szCs w:val="20"/>
              </w:rPr>
              <w:t>%</w:t>
            </w:r>
          </w:p>
        </w:tc>
        <w:tc>
          <w:tcPr>
            <w:tcW w:w="1588" w:type="dxa"/>
          </w:tcPr>
          <w:p w:rsidR="00D521B0" w:rsidRPr="00E8006C" w:rsidRDefault="007B2579" w:rsidP="002F1470">
            <w:pPr>
              <w:autoSpaceDE w:val="0"/>
              <w:autoSpaceDN w:val="0"/>
              <w:adjustRightInd w:val="0"/>
              <w:jc w:val="center"/>
              <w:rPr>
                <w:sz w:val="20"/>
                <w:szCs w:val="20"/>
              </w:rPr>
            </w:pPr>
            <w:r w:rsidRPr="00E8006C">
              <w:rPr>
                <w:sz w:val="20"/>
                <w:szCs w:val="20"/>
              </w:rPr>
              <w:t>0</w:t>
            </w:r>
            <w:r w:rsidR="00D521B0" w:rsidRPr="00E8006C">
              <w:rPr>
                <w:sz w:val="20"/>
                <w:szCs w:val="20"/>
              </w:rPr>
              <w:t>%</w:t>
            </w:r>
          </w:p>
        </w:tc>
        <w:tc>
          <w:tcPr>
            <w:tcW w:w="2919" w:type="dxa"/>
          </w:tcPr>
          <w:p w:rsidR="00D521B0" w:rsidRPr="00E8006C" w:rsidRDefault="00D521B0" w:rsidP="00D521B0">
            <w:pPr>
              <w:autoSpaceDE w:val="0"/>
              <w:autoSpaceDN w:val="0"/>
              <w:adjustRightInd w:val="0"/>
              <w:jc w:val="center"/>
              <w:rPr>
                <w:color w:val="000000" w:themeColor="text1"/>
                <w:sz w:val="20"/>
                <w:szCs w:val="20"/>
              </w:rPr>
            </w:pPr>
          </w:p>
        </w:tc>
      </w:tr>
      <w:tr w:rsidR="00D521B0" w:rsidRPr="00E8006C" w:rsidTr="00736B31">
        <w:tc>
          <w:tcPr>
            <w:tcW w:w="3369" w:type="dxa"/>
          </w:tcPr>
          <w:p w:rsidR="00D521B0" w:rsidRPr="00E8006C" w:rsidRDefault="00D521B0" w:rsidP="002F1470">
            <w:pPr>
              <w:autoSpaceDE w:val="0"/>
              <w:autoSpaceDN w:val="0"/>
              <w:adjustRightInd w:val="0"/>
              <w:jc w:val="center"/>
              <w:rPr>
                <w:sz w:val="20"/>
                <w:szCs w:val="20"/>
              </w:rPr>
            </w:pPr>
            <w:r w:rsidRPr="00E8006C">
              <w:rPr>
                <w:sz w:val="20"/>
                <w:szCs w:val="20"/>
              </w:rPr>
              <w:t>В.3.1.24 доля проверок, результаты которых были признаны недействительными</w:t>
            </w:r>
          </w:p>
        </w:tc>
        <w:tc>
          <w:tcPr>
            <w:tcW w:w="1588" w:type="dxa"/>
          </w:tcPr>
          <w:p w:rsidR="00D521B0" w:rsidRPr="00E8006C" w:rsidRDefault="00D521B0" w:rsidP="002F1470">
            <w:pPr>
              <w:autoSpaceDE w:val="0"/>
              <w:autoSpaceDN w:val="0"/>
              <w:adjustRightInd w:val="0"/>
              <w:jc w:val="center"/>
              <w:rPr>
                <w:sz w:val="20"/>
                <w:szCs w:val="20"/>
              </w:rPr>
            </w:pPr>
            <w:r w:rsidRPr="00E8006C">
              <w:rPr>
                <w:sz w:val="20"/>
                <w:szCs w:val="20"/>
              </w:rPr>
              <w:t>0%</w:t>
            </w:r>
          </w:p>
        </w:tc>
        <w:tc>
          <w:tcPr>
            <w:tcW w:w="1588" w:type="dxa"/>
          </w:tcPr>
          <w:p w:rsidR="00D521B0" w:rsidRPr="00E8006C" w:rsidRDefault="00D521B0" w:rsidP="002F1470">
            <w:pPr>
              <w:autoSpaceDE w:val="0"/>
              <w:autoSpaceDN w:val="0"/>
              <w:adjustRightInd w:val="0"/>
              <w:jc w:val="center"/>
              <w:rPr>
                <w:sz w:val="20"/>
                <w:szCs w:val="20"/>
              </w:rPr>
            </w:pPr>
            <w:r w:rsidRPr="00E8006C">
              <w:rPr>
                <w:sz w:val="20"/>
                <w:szCs w:val="20"/>
              </w:rPr>
              <w:t>0%</w:t>
            </w:r>
          </w:p>
        </w:tc>
        <w:tc>
          <w:tcPr>
            <w:tcW w:w="2919" w:type="dxa"/>
          </w:tcPr>
          <w:p w:rsidR="00D521B0" w:rsidRPr="00E8006C" w:rsidRDefault="00D521B0" w:rsidP="00D521B0">
            <w:pPr>
              <w:autoSpaceDE w:val="0"/>
              <w:autoSpaceDN w:val="0"/>
              <w:adjustRightInd w:val="0"/>
              <w:jc w:val="center"/>
              <w:rPr>
                <w:color w:val="000000" w:themeColor="text1"/>
                <w:sz w:val="20"/>
                <w:szCs w:val="20"/>
              </w:rPr>
            </w:pPr>
          </w:p>
        </w:tc>
      </w:tr>
      <w:tr w:rsidR="00D521B0" w:rsidRPr="00E8006C" w:rsidTr="00736B31">
        <w:tc>
          <w:tcPr>
            <w:tcW w:w="3369" w:type="dxa"/>
          </w:tcPr>
          <w:p w:rsidR="00D521B0" w:rsidRPr="00E8006C" w:rsidRDefault="00D521B0" w:rsidP="002F1470">
            <w:pPr>
              <w:autoSpaceDE w:val="0"/>
              <w:autoSpaceDN w:val="0"/>
              <w:adjustRightInd w:val="0"/>
              <w:jc w:val="center"/>
              <w:rPr>
                <w:sz w:val="20"/>
                <w:szCs w:val="20"/>
              </w:rPr>
            </w:pPr>
            <w:r w:rsidRPr="00E8006C">
              <w:rPr>
                <w:sz w:val="20"/>
                <w:szCs w:val="20"/>
              </w:rPr>
              <w:t xml:space="preserve">В.3.1.25 количество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w:t>
            </w:r>
            <w:r w:rsidRPr="00E8006C">
              <w:rPr>
                <w:sz w:val="20"/>
                <w:szCs w:val="20"/>
              </w:rPr>
              <w:lastRenderedPageBreak/>
              <w:t xml:space="preserve">проведения, по </w:t>
            </w:r>
            <w:proofErr w:type="gramStart"/>
            <w:r w:rsidRPr="00E8006C">
              <w:rPr>
                <w:sz w:val="20"/>
                <w:szCs w:val="20"/>
              </w:rPr>
              <w:t>результатам</w:t>
            </w:r>
            <w:proofErr w:type="gramEnd"/>
            <w:r w:rsidRPr="00E8006C">
              <w:rPr>
                <w:sz w:val="20"/>
                <w:szCs w:val="20"/>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r w:rsidR="00C44426">
              <w:rPr>
                <w:sz w:val="20"/>
                <w:szCs w:val="20"/>
              </w:rPr>
              <w:t xml:space="preserve"> (ед.)</w:t>
            </w:r>
          </w:p>
        </w:tc>
        <w:tc>
          <w:tcPr>
            <w:tcW w:w="1588" w:type="dxa"/>
          </w:tcPr>
          <w:p w:rsidR="00D521B0" w:rsidRPr="00E8006C" w:rsidRDefault="00D521B0" w:rsidP="002F1470">
            <w:pPr>
              <w:autoSpaceDE w:val="0"/>
              <w:autoSpaceDN w:val="0"/>
              <w:adjustRightInd w:val="0"/>
              <w:jc w:val="center"/>
              <w:rPr>
                <w:sz w:val="20"/>
                <w:szCs w:val="20"/>
              </w:rPr>
            </w:pPr>
            <w:r w:rsidRPr="00E8006C">
              <w:rPr>
                <w:sz w:val="20"/>
                <w:szCs w:val="20"/>
              </w:rPr>
              <w:lastRenderedPageBreak/>
              <w:t>0</w:t>
            </w:r>
          </w:p>
        </w:tc>
        <w:tc>
          <w:tcPr>
            <w:tcW w:w="1588" w:type="dxa"/>
          </w:tcPr>
          <w:p w:rsidR="00D521B0" w:rsidRPr="00E8006C" w:rsidRDefault="00D521B0" w:rsidP="002F1470">
            <w:pPr>
              <w:autoSpaceDE w:val="0"/>
              <w:autoSpaceDN w:val="0"/>
              <w:adjustRightInd w:val="0"/>
              <w:jc w:val="center"/>
              <w:rPr>
                <w:sz w:val="20"/>
                <w:szCs w:val="20"/>
              </w:rPr>
            </w:pPr>
            <w:r w:rsidRPr="00E8006C">
              <w:rPr>
                <w:sz w:val="20"/>
                <w:szCs w:val="20"/>
              </w:rPr>
              <w:t>0</w:t>
            </w:r>
          </w:p>
        </w:tc>
        <w:tc>
          <w:tcPr>
            <w:tcW w:w="2919" w:type="dxa"/>
          </w:tcPr>
          <w:p w:rsidR="00D521B0" w:rsidRPr="00E8006C" w:rsidRDefault="00D521B0" w:rsidP="00D521B0">
            <w:pPr>
              <w:autoSpaceDE w:val="0"/>
              <w:autoSpaceDN w:val="0"/>
              <w:adjustRightInd w:val="0"/>
              <w:jc w:val="center"/>
              <w:rPr>
                <w:color w:val="000000" w:themeColor="text1"/>
                <w:sz w:val="20"/>
                <w:szCs w:val="20"/>
              </w:rPr>
            </w:pPr>
          </w:p>
        </w:tc>
      </w:tr>
      <w:tr w:rsidR="00D521B0" w:rsidRPr="00E8006C" w:rsidTr="00736B31">
        <w:tc>
          <w:tcPr>
            <w:tcW w:w="3369" w:type="dxa"/>
          </w:tcPr>
          <w:p w:rsidR="00D521B0" w:rsidRPr="00E8006C" w:rsidRDefault="00D521B0" w:rsidP="002F1470">
            <w:pPr>
              <w:autoSpaceDE w:val="0"/>
              <w:autoSpaceDN w:val="0"/>
              <w:adjustRightInd w:val="0"/>
              <w:jc w:val="center"/>
              <w:rPr>
                <w:sz w:val="20"/>
                <w:szCs w:val="20"/>
              </w:rPr>
            </w:pPr>
            <w:r w:rsidRPr="00E8006C">
              <w:rPr>
                <w:sz w:val="20"/>
                <w:szCs w:val="20"/>
              </w:rPr>
              <w:lastRenderedPageBreak/>
              <w:t xml:space="preserve">В.3.1.26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E8006C">
              <w:rPr>
                <w:sz w:val="20"/>
                <w:szCs w:val="20"/>
              </w:rPr>
              <w:t>результатам</w:t>
            </w:r>
            <w:proofErr w:type="gramEnd"/>
            <w:r w:rsidRPr="00E8006C">
              <w:rPr>
                <w:sz w:val="20"/>
                <w:szCs w:val="20"/>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1588" w:type="dxa"/>
          </w:tcPr>
          <w:p w:rsidR="00D521B0" w:rsidRPr="00E8006C" w:rsidRDefault="00D521B0" w:rsidP="002F1470">
            <w:pPr>
              <w:autoSpaceDE w:val="0"/>
              <w:autoSpaceDN w:val="0"/>
              <w:adjustRightInd w:val="0"/>
              <w:jc w:val="center"/>
              <w:rPr>
                <w:sz w:val="20"/>
                <w:szCs w:val="20"/>
              </w:rPr>
            </w:pPr>
            <w:r w:rsidRPr="00E8006C">
              <w:rPr>
                <w:sz w:val="20"/>
                <w:szCs w:val="20"/>
              </w:rPr>
              <w:t>0%</w:t>
            </w:r>
          </w:p>
        </w:tc>
        <w:tc>
          <w:tcPr>
            <w:tcW w:w="1588" w:type="dxa"/>
          </w:tcPr>
          <w:p w:rsidR="00D521B0" w:rsidRPr="00E8006C" w:rsidRDefault="00D521B0" w:rsidP="002F1470">
            <w:pPr>
              <w:autoSpaceDE w:val="0"/>
              <w:autoSpaceDN w:val="0"/>
              <w:adjustRightInd w:val="0"/>
              <w:jc w:val="center"/>
              <w:rPr>
                <w:sz w:val="20"/>
                <w:szCs w:val="20"/>
              </w:rPr>
            </w:pPr>
            <w:r w:rsidRPr="00E8006C">
              <w:rPr>
                <w:sz w:val="20"/>
                <w:szCs w:val="20"/>
              </w:rPr>
              <w:t>0%</w:t>
            </w:r>
          </w:p>
        </w:tc>
        <w:tc>
          <w:tcPr>
            <w:tcW w:w="2919" w:type="dxa"/>
          </w:tcPr>
          <w:p w:rsidR="00D521B0" w:rsidRPr="00E8006C" w:rsidRDefault="00D521B0" w:rsidP="00D521B0">
            <w:pPr>
              <w:autoSpaceDE w:val="0"/>
              <w:autoSpaceDN w:val="0"/>
              <w:adjustRightInd w:val="0"/>
              <w:jc w:val="center"/>
              <w:rPr>
                <w:color w:val="000000" w:themeColor="text1"/>
                <w:sz w:val="20"/>
                <w:szCs w:val="20"/>
              </w:rPr>
            </w:pPr>
          </w:p>
        </w:tc>
      </w:tr>
      <w:tr w:rsidR="00D521B0" w:rsidRPr="00E8006C" w:rsidTr="00736B31">
        <w:tc>
          <w:tcPr>
            <w:tcW w:w="3369" w:type="dxa"/>
          </w:tcPr>
          <w:p w:rsidR="00D521B0" w:rsidRPr="00E8006C" w:rsidRDefault="00D521B0" w:rsidP="002F1470">
            <w:pPr>
              <w:autoSpaceDE w:val="0"/>
              <w:autoSpaceDN w:val="0"/>
              <w:adjustRightInd w:val="0"/>
              <w:jc w:val="center"/>
              <w:rPr>
                <w:sz w:val="20"/>
                <w:szCs w:val="20"/>
              </w:rPr>
            </w:pPr>
            <w:proofErr w:type="gramStart"/>
            <w:r w:rsidRPr="00E8006C">
              <w:rPr>
                <w:sz w:val="20"/>
                <w:szCs w:val="20"/>
              </w:rPr>
              <w:t>В.3.1.29 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w:t>
            </w:r>
            <w:proofErr w:type="gramEnd"/>
          </w:p>
        </w:tc>
        <w:tc>
          <w:tcPr>
            <w:tcW w:w="1588" w:type="dxa"/>
          </w:tcPr>
          <w:p w:rsidR="00D521B0" w:rsidRPr="00E8006C" w:rsidRDefault="008A43E3" w:rsidP="008A43E3">
            <w:pPr>
              <w:autoSpaceDE w:val="0"/>
              <w:autoSpaceDN w:val="0"/>
              <w:adjustRightInd w:val="0"/>
              <w:jc w:val="center"/>
              <w:rPr>
                <w:sz w:val="20"/>
                <w:szCs w:val="20"/>
              </w:rPr>
            </w:pPr>
            <w:r w:rsidRPr="00E8006C">
              <w:rPr>
                <w:sz w:val="20"/>
                <w:szCs w:val="20"/>
              </w:rPr>
              <w:t>15,78</w:t>
            </w:r>
            <w:r w:rsidR="00D521B0" w:rsidRPr="00E8006C">
              <w:rPr>
                <w:sz w:val="20"/>
                <w:szCs w:val="20"/>
              </w:rPr>
              <w:t>%</w:t>
            </w:r>
          </w:p>
        </w:tc>
        <w:tc>
          <w:tcPr>
            <w:tcW w:w="1588" w:type="dxa"/>
          </w:tcPr>
          <w:p w:rsidR="00D521B0" w:rsidRPr="00E8006C" w:rsidRDefault="00D521B0" w:rsidP="002F1470">
            <w:pPr>
              <w:autoSpaceDE w:val="0"/>
              <w:autoSpaceDN w:val="0"/>
              <w:adjustRightInd w:val="0"/>
              <w:jc w:val="center"/>
              <w:rPr>
                <w:sz w:val="20"/>
                <w:szCs w:val="20"/>
              </w:rPr>
            </w:pPr>
            <w:r w:rsidRPr="00E8006C">
              <w:rPr>
                <w:sz w:val="20"/>
                <w:szCs w:val="20"/>
              </w:rPr>
              <w:t>0%</w:t>
            </w:r>
          </w:p>
        </w:tc>
        <w:tc>
          <w:tcPr>
            <w:tcW w:w="2919" w:type="dxa"/>
          </w:tcPr>
          <w:p w:rsidR="00D521B0" w:rsidRPr="00E8006C" w:rsidRDefault="00D004D8" w:rsidP="00D004D8">
            <w:pPr>
              <w:autoSpaceDE w:val="0"/>
              <w:autoSpaceDN w:val="0"/>
              <w:adjustRightInd w:val="0"/>
              <w:jc w:val="center"/>
              <w:rPr>
                <w:color w:val="000000" w:themeColor="text1"/>
                <w:sz w:val="20"/>
                <w:szCs w:val="20"/>
              </w:rPr>
            </w:pPr>
            <w:r w:rsidRPr="00E8006C">
              <w:rPr>
                <w:color w:val="000000" w:themeColor="text1"/>
                <w:sz w:val="20"/>
                <w:szCs w:val="20"/>
              </w:rPr>
              <w:t xml:space="preserve"> В связи с прекращением осуществления фармацевтической деятельности, подлежащей плановой проверке </w:t>
            </w:r>
          </w:p>
        </w:tc>
      </w:tr>
      <w:tr w:rsidR="00D521B0" w:rsidRPr="00E8006C" w:rsidTr="00736B31">
        <w:tc>
          <w:tcPr>
            <w:tcW w:w="3369" w:type="dxa"/>
          </w:tcPr>
          <w:p w:rsidR="00D521B0" w:rsidRPr="00E8006C" w:rsidRDefault="00D004D8" w:rsidP="002F1470">
            <w:pPr>
              <w:autoSpaceDE w:val="0"/>
              <w:autoSpaceDN w:val="0"/>
              <w:adjustRightInd w:val="0"/>
              <w:jc w:val="center"/>
              <w:rPr>
                <w:sz w:val="20"/>
                <w:szCs w:val="20"/>
              </w:rPr>
            </w:pPr>
            <w:r w:rsidRPr="00E8006C">
              <w:rPr>
                <w:sz w:val="20"/>
                <w:szCs w:val="20"/>
              </w:rPr>
              <w:t>В.3.1.30 доля выявленных при проведении проверок правонарушений, связанных с неисполнением предписаний</w:t>
            </w:r>
          </w:p>
        </w:tc>
        <w:tc>
          <w:tcPr>
            <w:tcW w:w="1588" w:type="dxa"/>
          </w:tcPr>
          <w:p w:rsidR="00D521B0" w:rsidRPr="00E8006C" w:rsidRDefault="00D004D8" w:rsidP="002F1470">
            <w:pPr>
              <w:autoSpaceDE w:val="0"/>
              <w:autoSpaceDN w:val="0"/>
              <w:adjustRightInd w:val="0"/>
              <w:jc w:val="center"/>
              <w:rPr>
                <w:sz w:val="20"/>
                <w:szCs w:val="20"/>
              </w:rPr>
            </w:pPr>
            <w:r w:rsidRPr="00E8006C">
              <w:rPr>
                <w:sz w:val="20"/>
                <w:szCs w:val="20"/>
              </w:rPr>
              <w:t>0%</w:t>
            </w:r>
          </w:p>
        </w:tc>
        <w:tc>
          <w:tcPr>
            <w:tcW w:w="1588" w:type="dxa"/>
          </w:tcPr>
          <w:p w:rsidR="00D521B0" w:rsidRPr="00E8006C" w:rsidRDefault="00D004D8" w:rsidP="002F1470">
            <w:pPr>
              <w:autoSpaceDE w:val="0"/>
              <w:autoSpaceDN w:val="0"/>
              <w:adjustRightInd w:val="0"/>
              <w:jc w:val="center"/>
              <w:rPr>
                <w:sz w:val="20"/>
                <w:szCs w:val="20"/>
              </w:rPr>
            </w:pPr>
            <w:r w:rsidRPr="00E8006C">
              <w:rPr>
                <w:sz w:val="20"/>
                <w:szCs w:val="20"/>
              </w:rPr>
              <w:t>0%</w:t>
            </w:r>
          </w:p>
        </w:tc>
        <w:tc>
          <w:tcPr>
            <w:tcW w:w="2919" w:type="dxa"/>
          </w:tcPr>
          <w:p w:rsidR="00D521B0" w:rsidRPr="00E8006C" w:rsidRDefault="00D521B0" w:rsidP="00D521B0">
            <w:pPr>
              <w:autoSpaceDE w:val="0"/>
              <w:autoSpaceDN w:val="0"/>
              <w:adjustRightInd w:val="0"/>
              <w:jc w:val="center"/>
              <w:rPr>
                <w:color w:val="000000" w:themeColor="text1"/>
                <w:sz w:val="20"/>
                <w:szCs w:val="20"/>
              </w:rPr>
            </w:pPr>
          </w:p>
        </w:tc>
      </w:tr>
      <w:tr w:rsidR="00D004D8" w:rsidRPr="00E8006C" w:rsidTr="00736B31">
        <w:tc>
          <w:tcPr>
            <w:tcW w:w="3369" w:type="dxa"/>
          </w:tcPr>
          <w:p w:rsidR="00D004D8" w:rsidRPr="00E8006C" w:rsidRDefault="00D004D8" w:rsidP="00C44426">
            <w:pPr>
              <w:autoSpaceDE w:val="0"/>
              <w:autoSpaceDN w:val="0"/>
              <w:adjustRightInd w:val="0"/>
              <w:jc w:val="center"/>
              <w:rPr>
                <w:sz w:val="20"/>
                <w:szCs w:val="20"/>
              </w:rPr>
            </w:pPr>
            <w:r w:rsidRPr="00E8006C">
              <w:rPr>
                <w:sz w:val="20"/>
                <w:szCs w:val="20"/>
              </w:rPr>
              <w:t>В</w:t>
            </w:r>
            <w:r w:rsidR="00C44426">
              <w:rPr>
                <w:sz w:val="20"/>
                <w:szCs w:val="20"/>
              </w:rPr>
              <w:t>.</w:t>
            </w:r>
            <w:r w:rsidRPr="00E8006C">
              <w:rPr>
                <w:sz w:val="20"/>
                <w:szCs w:val="20"/>
              </w:rPr>
              <w:t>3</w:t>
            </w:r>
            <w:r w:rsidR="00C44426">
              <w:rPr>
                <w:sz w:val="20"/>
                <w:szCs w:val="20"/>
              </w:rPr>
              <w:t>.1</w:t>
            </w:r>
            <w:r w:rsidRPr="00E8006C">
              <w:rPr>
                <w:sz w:val="20"/>
                <w:szCs w:val="20"/>
              </w:rPr>
              <w:t>.34 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588" w:type="dxa"/>
          </w:tcPr>
          <w:p w:rsidR="00D004D8" w:rsidRPr="00E8006C" w:rsidRDefault="00D004D8" w:rsidP="002F1470">
            <w:pPr>
              <w:autoSpaceDE w:val="0"/>
              <w:autoSpaceDN w:val="0"/>
              <w:adjustRightInd w:val="0"/>
              <w:jc w:val="center"/>
              <w:rPr>
                <w:sz w:val="20"/>
                <w:szCs w:val="20"/>
              </w:rPr>
            </w:pPr>
            <w:r w:rsidRPr="00E8006C">
              <w:rPr>
                <w:sz w:val="20"/>
                <w:szCs w:val="20"/>
              </w:rPr>
              <w:t>0%</w:t>
            </w:r>
          </w:p>
        </w:tc>
        <w:tc>
          <w:tcPr>
            <w:tcW w:w="1588" w:type="dxa"/>
          </w:tcPr>
          <w:p w:rsidR="00D004D8" w:rsidRPr="00E8006C" w:rsidRDefault="00D004D8" w:rsidP="002F1470">
            <w:pPr>
              <w:autoSpaceDE w:val="0"/>
              <w:autoSpaceDN w:val="0"/>
              <w:adjustRightInd w:val="0"/>
              <w:jc w:val="center"/>
              <w:rPr>
                <w:sz w:val="20"/>
                <w:szCs w:val="20"/>
              </w:rPr>
            </w:pPr>
            <w:r w:rsidRPr="00E8006C">
              <w:rPr>
                <w:sz w:val="20"/>
                <w:szCs w:val="20"/>
              </w:rPr>
              <w:t>0%</w:t>
            </w:r>
          </w:p>
        </w:tc>
        <w:tc>
          <w:tcPr>
            <w:tcW w:w="2919" w:type="dxa"/>
          </w:tcPr>
          <w:p w:rsidR="00D004D8" w:rsidRPr="00E8006C" w:rsidRDefault="00D004D8" w:rsidP="00D521B0">
            <w:pPr>
              <w:autoSpaceDE w:val="0"/>
              <w:autoSpaceDN w:val="0"/>
              <w:adjustRightInd w:val="0"/>
              <w:jc w:val="center"/>
              <w:rPr>
                <w:color w:val="000000" w:themeColor="text1"/>
                <w:sz w:val="20"/>
                <w:szCs w:val="20"/>
              </w:rPr>
            </w:pPr>
          </w:p>
          <w:p w:rsidR="00D004D8" w:rsidRPr="00E8006C" w:rsidRDefault="00D004D8" w:rsidP="00D521B0">
            <w:pPr>
              <w:autoSpaceDE w:val="0"/>
              <w:autoSpaceDN w:val="0"/>
              <w:adjustRightInd w:val="0"/>
              <w:jc w:val="center"/>
              <w:rPr>
                <w:color w:val="000000" w:themeColor="text1"/>
                <w:sz w:val="20"/>
                <w:szCs w:val="20"/>
              </w:rPr>
            </w:pPr>
          </w:p>
        </w:tc>
      </w:tr>
      <w:tr w:rsidR="00D004D8" w:rsidRPr="00E8006C" w:rsidTr="00736B31">
        <w:tc>
          <w:tcPr>
            <w:tcW w:w="3369" w:type="dxa"/>
          </w:tcPr>
          <w:p w:rsidR="00C44426" w:rsidRDefault="00D004D8" w:rsidP="00C44426">
            <w:pPr>
              <w:autoSpaceDE w:val="0"/>
              <w:autoSpaceDN w:val="0"/>
              <w:adjustRightInd w:val="0"/>
              <w:jc w:val="center"/>
              <w:rPr>
                <w:sz w:val="20"/>
                <w:szCs w:val="20"/>
              </w:rPr>
            </w:pPr>
            <w:r w:rsidRPr="00E8006C">
              <w:rPr>
                <w:sz w:val="20"/>
                <w:szCs w:val="20"/>
              </w:rPr>
              <w:t>В.</w:t>
            </w:r>
            <w:r w:rsidR="00C44426">
              <w:rPr>
                <w:sz w:val="20"/>
                <w:szCs w:val="20"/>
              </w:rPr>
              <w:t>3</w:t>
            </w:r>
            <w:r w:rsidRPr="00E8006C">
              <w:rPr>
                <w:sz w:val="20"/>
                <w:szCs w:val="20"/>
              </w:rPr>
              <w:t>.</w:t>
            </w:r>
            <w:r w:rsidR="00C44426">
              <w:rPr>
                <w:sz w:val="20"/>
                <w:szCs w:val="20"/>
              </w:rPr>
              <w:t>1</w:t>
            </w:r>
            <w:r w:rsidRPr="00E8006C">
              <w:rPr>
                <w:sz w:val="20"/>
                <w:szCs w:val="20"/>
              </w:rPr>
              <w:t>.35 общая сумма наложенных по итогам проверок административных штрафов</w:t>
            </w:r>
          </w:p>
          <w:p w:rsidR="00D004D8" w:rsidRPr="00E8006C" w:rsidRDefault="00C44426" w:rsidP="00C44426">
            <w:pPr>
              <w:autoSpaceDE w:val="0"/>
              <w:autoSpaceDN w:val="0"/>
              <w:adjustRightInd w:val="0"/>
              <w:jc w:val="center"/>
              <w:rPr>
                <w:sz w:val="20"/>
                <w:szCs w:val="20"/>
              </w:rPr>
            </w:pPr>
            <w:r>
              <w:rPr>
                <w:sz w:val="20"/>
                <w:szCs w:val="20"/>
              </w:rPr>
              <w:t xml:space="preserve"> (млн. руб.)</w:t>
            </w:r>
          </w:p>
        </w:tc>
        <w:tc>
          <w:tcPr>
            <w:tcW w:w="1588" w:type="dxa"/>
          </w:tcPr>
          <w:p w:rsidR="00D004D8" w:rsidRPr="00E8006C" w:rsidRDefault="00D004D8" w:rsidP="002F1470">
            <w:pPr>
              <w:autoSpaceDE w:val="0"/>
              <w:autoSpaceDN w:val="0"/>
              <w:adjustRightInd w:val="0"/>
              <w:jc w:val="center"/>
              <w:rPr>
                <w:sz w:val="20"/>
                <w:szCs w:val="20"/>
              </w:rPr>
            </w:pPr>
            <w:r w:rsidRPr="00E8006C">
              <w:rPr>
                <w:sz w:val="20"/>
                <w:szCs w:val="20"/>
              </w:rPr>
              <w:t>0</w:t>
            </w:r>
          </w:p>
        </w:tc>
        <w:tc>
          <w:tcPr>
            <w:tcW w:w="1588" w:type="dxa"/>
          </w:tcPr>
          <w:p w:rsidR="00D004D8" w:rsidRPr="00E8006C" w:rsidRDefault="00D004D8" w:rsidP="002F1470">
            <w:pPr>
              <w:autoSpaceDE w:val="0"/>
              <w:autoSpaceDN w:val="0"/>
              <w:adjustRightInd w:val="0"/>
              <w:jc w:val="center"/>
              <w:rPr>
                <w:sz w:val="20"/>
                <w:szCs w:val="20"/>
              </w:rPr>
            </w:pPr>
            <w:r w:rsidRPr="00E8006C">
              <w:rPr>
                <w:sz w:val="20"/>
                <w:szCs w:val="20"/>
              </w:rPr>
              <w:t>0</w:t>
            </w:r>
          </w:p>
        </w:tc>
        <w:tc>
          <w:tcPr>
            <w:tcW w:w="2919" w:type="dxa"/>
          </w:tcPr>
          <w:p w:rsidR="00D004D8" w:rsidRPr="00E8006C" w:rsidRDefault="00D004D8" w:rsidP="00D521B0">
            <w:pPr>
              <w:autoSpaceDE w:val="0"/>
              <w:autoSpaceDN w:val="0"/>
              <w:adjustRightInd w:val="0"/>
              <w:jc w:val="center"/>
              <w:rPr>
                <w:color w:val="000000" w:themeColor="text1"/>
                <w:sz w:val="20"/>
                <w:szCs w:val="20"/>
              </w:rPr>
            </w:pPr>
          </w:p>
        </w:tc>
      </w:tr>
      <w:tr w:rsidR="00D004D8" w:rsidRPr="00E8006C" w:rsidTr="00736B31">
        <w:tc>
          <w:tcPr>
            <w:tcW w:w="3369" w:type="dxa"/>
          </w:tcPr>
          <w:p w:rsidR="00D004D8" w:rsidRPr="00E8006C" w:rsidRDefault="00D004D8" w:rsidP="00C44426">
            <w:pPr>
              <w:autoSpaceDE w:val="0"/>
              <w:autoSpaceDN w:val="0"/>
              <w:adjustRightInd w:val="0"/>
              <w:jc w:val="center"/>
              <w:rPr>
                <w:sz w:val="20"/>
                <w:szCs w:val="20"/>
              </w:rPr>
            </w:pPr>
            <w:r w:rsidRPr="00E8006C">
              <w:rPr>
                <w:sz w:val="20"/>
                <w:szCs w:val="20"/>
              </w:rPr>
              <w:t>В.</w:t>
            </w:r>
            <w:r w:rsidR="00C44426">
              <w:rPr>
                <w:sz w:val="20"/>
                <w:szCs w:val="20"/>
              </w:rPr>
              <w:t>3</w:t>
            </w:r>
            <w:r w:rsidRPr="00E8006C">
              <w:rPr>
                <w:sz w:val="20"/>
                <w:szCs w:val="20"/>
              </w:rPr>
              <w:t>.</w:t>
            </w:r>
            <w:r w:rsidR="00C44426">
              <w:rPr>
                <w:sz w:val="20"/>
                <w:szCs w:val="20"/>
              </w:rPr>
              <w:t>1</w:t>
            </w:r>
            <w:r w:rsidRPr="00E8006C">
              <w:rPr>
                <w:sz w:val="20"/>
                <w:szCs w:val="20"/>
              </w:rPr>
              <w:t>.36 общая сумма уплаченных (взысканных) административных штрафов, наложенных по итогам проверок</w:t>
            </w:r>
            <w:r w:rsidR="00C44426">
              <w:rPr>
                <w:sz w:val="20"/>
                <w:szCs w:val="20"/>
              </w:rPr>
              <w:t xml:space="preserve"> (млн. руб.)</w:t>
            </w:r>
          </w:p>
        </w:tc>
        <w:tc>
          <w:tcPr>
            <w:tcW w:w="1588" w:type="dxa"/>
          </w:tcPr>
          <w:p w:rsidR="00D004D8" w:rsidRPr="00E8006C" w:rsidRDefault="00D004D8" w:rsidP="002F1470">
            <w:pPr>
              <w:autoSpaceDE w:val="0"/>
              <w:autoSpaceDN w:val="0"/>
              <w:adjustRightInd w:val="0"/>
              <w:jc w:val="center"/>
              <w:rPr>
                <w:sz w:val="20"/>
                <w:szCs w:val="20"/>
              </w:rPr>
            </w:pPr>
            <w:r w:rsidRPr="00E8006C">
              <w:rPr>
                <w:sz w:val="20"/>
                <w:szCs w:val="20"/>
              </w:rPr>
              <w:t>0</w:t>
            </w:r>
          </w:p>
        </w:tc>
        <w:tc>
          <w:tcPr>
            <w:tcW w:w="1588" w:type="dxa"/>
          </w:tcPr>
          <w:p w:rsidR="00D004D8" w:rsidRPr="00E8006C" w:rsidRDefault="00D004D8" w:rsidP="002F1470">
            <w:pPr>
              <w:autoSpaceDE w:val="0"/>
              <w:autoSpaceDN w:val="0"/>
              <w:adjustRightInd w:val="0"/>
              <w:jc w:val="center"/>
              <w:rPr>
                <w:sz w:val="20"/>
                <w:szCs w:val="20"/>
              </w:rPr>
            </w:pPr>
            <w:r w:rsidRPr="00E8006C">
              <w:rPr>
                <w:sz w:val="20"/>
                <w:szCs w:val="20"/>
              </w:rPr>
              <w:t>0</w:t>
            </w:r>
          </w:p>
        </w:tc>
        <w:tc>
          <w:tcPr>
            <w:tcW w:w="2919" w:type="dxa"/>
          </w:tcPr>
          <w:p w:rsidR="00D004D8" w:rsidRPr="00E8006C" w:rsidRDefault="00D004D8" w:rsidP="00D521B0">
            <w:pPr>
              <w:autoSpaceDE w:val="0"/>
              <w:autoSpaceDN w:val="0"/>
              <w:adjustRightInd w:val="0"/>
              <w:jc w:val="center"/>
              <w:rPr>
                <w:color w:val="000000" w:themeColor="text1"/>
                <w:sz w:val="20"/>
                <w:szCs w:val="20"/>
              </w:rPr>
            </w:pPr>
          </w:p>
        </w:tc>
      </w:tr>
      <w:tr w:rsidR="00D004D8" w:rsidRPr="00E8006C" w:rsidTr="00736B31">
        <w:tc>
          <w:tcPr>
            <w:tcW w:w="3369" w:type="dxa"/>
          </w:tcPr>
          <w:p w:rsidR="00D004D8" w:rsidRPr="00E8006C" w:rsidRDefault="00D004D8" w:rsidP="00C44426">
            <w:pPr>
              <w:autoSpaceDE w:val="0"/>
              <w:autoSpaceDN w:val="0"/>
              <w:adjustRightInd w:val="0"/>
              <w:jc w:val="center"/>
              <w:rPr>
                <w:sz w:val="20"/>
                <w:szCs w:val="20"/>
              </w:rPr>
            </w:pPr>
            <w:r w:rsidRPr="00E8006C">
              <w:rPr>
                <w:sz w:val="20"/>
                <w:szCs w:val="20"/>
              </w:rPr>
              <w:t>В.</w:t>
            </w:r>
            <w:r w:rsidR="00C44426">
              <w:rPr>
                <w:sz w:val="20"/>
                <w:szCs w:val="20"/>
              </w:rPr>
              <w:t>3</w:t>
            </w:r>
            <w:r w:rsidRPr="00E8006C">
              <w:rPr>
                <w:sz w:val="20"/>
                <w:szCs w:val="20"/>
              </w:rPr>
              <w:t>.</w:t>
            </w:r>
            <w:r w:rsidR="00C44426">
              <w:rPr>
                <w:sz w:val="20"/>
                <w:szCs w:val="20"/>
              </w:rPr>
              <w:t>1</w:t>
            </w:r>
            <w:r w:rsidRPr="00E8006C">
              <w:rPr>
                <w:sz w:val="20"/>
                <w:szCs w:val="20"/>
              </w:rPr>
              <w:t>.37 отношение суммы взысканных административных штрафов к общей сумме наложенных административных штрафов</w:t>
            </w:r>
          </w:p>
        </w:tc>
        <w:tc>
          <w:tcPr>
            <w:tcW w:w="1588" w:type="dxa"/>
          </w:tcPr>
          <w:p w:rsidR="00D004D8" w:rsidRPr="00E8006C" w:rsidRDefault="00D004D8" w:rsidP="002F1470">
            <w:pPr>
              <w:autoSpaceDE w:val="0"/>
              <w:autoSpaceDN w:val="0"/>
              <w:adjustRightInd w:val="0"/>
              <w:jc w:val="center"/>
              <w:rPr>
                <w:sz w:val="20"/>
                <w:szCs w:val="20"/>
              </w:rPr>
            </w:pPr>
            <w:r w:rsidRPr="00E8006C">
              <w:rPr>
                <w:sz w:val="20"/>
                <w:szCs w:val="20"/>
              </w:rPr>
              <w:t>0%</w:t>
            </w:r>
          </w:p>
        </w:tc>
        <w:tc>
          <w:tcPr>
            <w:tcW w:w="1588" w:type="dxa"/>
          </w:tcPr>
          <w:p w:rsidR="00D004D8" w:rsidRPr="00E8006C" w:rsidRDefault="00D004D8" w:rsidP="002F1470">
            <w:pPr>
              <w:autoSpaceDE w:val="0"/>
              <w:autoSpaceDN w:val="0"/>
              <w:adjustRightInd w:val="0"/>
              <w:jc w:val="center"/>
              <w:rPr>
                <w:sz w:val="20"/>
                <w:szCs w:val="20"/>
              </w:rPr>
            </w:pPr>
            <w:r w:rsidRPr="00E8006C">
              <w:rPr>
                <w:sz w:val="20"/>
                <w:szCs w:val="20"/>
              </w:rPr>
              <w:t>0%</w:t>
            </w:r>
          </w:p>
        </w:tc>
        <w:tc>
          <w:tcPr>
            <w:tcW w:w="2919" w:type="dxa"/>
          </w:tcPr>
          <w:p w:rsidR="00D004D8" w:rsidRPr="00E8006C" w:rsidRDefault="00D004D8" w:rsidP="00D521B0">
            <w:pPr>
              <w:autoSpaceDE w:val="0"/>
              <w:autoSpaceDN w:val="0"/>
              <w:adjustRightInd w:val="0"/>
              <w:jc w:val="center"/>
              <w:rPr>
                <w:color w:val="000000" w:themeColor="text1"/>
                <w:sz w:val="20"/>
                <w:szCs w:val="20"/>
              </w:rPr>
            </w:pPr>
          </w:p>
        </w:tc>
      </w:tr>
      <w:tr w:rsidR="00D004D8" w:rsidRPr="00E8006C" w:rsidTr="00736B31">
        <w:tc>
          <w:tcPr>
            <w:tcW w:w="3369" w:type="dxa"/>
          </w:tcPr>
          <w:p w:rsidR="00D004D8" w:rsidRPr="00E8006C" w:rsidRDefault="00D004D8" w:rsidP="002F1470">
            <w:pPr>
              <w:autoSpaceDE w:val="0"/>
              <w:autoSpaceDN w:val="0"/>
              <w:adjustRightInd w:val="0"/>
              <w:jc w:val="center"/>
              <w:rPr>
                <w:sz w:val="20"/>
                <w:szCs w:val="20"/>
              </w:rPr>
            </w:pPr>
            <w:r w:rsidRPr="00E8006C">
              <w:rPr>
                <w:sz w:val="20"/>
                <w:szCs w:val="20"/>
              </w:rPr>
              <w:t>В.3.6.1</w:t>
            </w:r>
            <w:r w:rsidRPr="00E8006C">
              <w:t xml:space="preserve"> </w:t>
            </w:r>
            <w:r w:rsidRPr="00E8006C">
              <w:rPr>
                <w:sz w:val="20"/>
                <w:szCs w:val="20"/>
              </w:rPr>
              <w:t xml:space="preserve">количество протоколов об </w:t>
            </w:r>
            <w:r w:rsidRPr="00E8006C">
              <w:rPr>
                <w:sz w:val="20"/>
                <w:szCs w:val="20"/>
              </w:rPr>
              <w:lastRenderedPageBreak/>
              <w:t xml:space="preserve">административных правонарушениях </w:t>
            </w:r>
            <w:r w:rsidR="00C44426">
              <w:rPr>
                <w:sz w:val="20"/>
                <w:szCs w:val="20"/>
              </w:rPr>
              <w:t>(ед.)</w:t>
            </w:r>
          </w:p>
        </w:tc>
        <w:tc>
          <w:tcPr>
            <w:tcW w:w="1588" w:type="dxa"/>
          </w:tcPr>
          <w:p w:rsidR="00D004D8" w:rsidRPr="00E8006C" w:rsidRDefault="00D004D8" w:rsidP="002F1470">
            <w:pPr>
              <w:autoSpaceDE w:val="0"/>
              <w:autoSpaceDN w:val="0"/>
              <w:adjustRightInd w:val="0"/>
              <w:jc w:val="center"/>
              <w:rPr>
                <w:sz w:val="20"/>
                <w:szCs w:val="20"/>
              </w:rPr>
            </w:pPr>
            <w:r w:rsidRPr="00E8006C">
              <w:rPr>
                <w:sz w:val="20"/>
                <w:szCs w:val="20"/>
              </w:rPr>
              <w:lastRenderedPageBreak/>
              <w:t>0</w:t>
            </w:r>
          </w:p>
        </w:tc>
        <w:tc>
          <w:tcPr>
            <w:tcW w:w="1588" w:type="dxa"/>
          </w:tcPr>
          <w:p w:rsidR="00D004D8" w:rsidRPr="00E8006C" w:rsidRDefault="00D004D8" w:rsidP="002F1470">
            <w:pPr>
              <w:autoSpaceDE w:val="0"/>
              <w:autoSpaceDN w:val="0"/>
              <w:adjustRightInd w:val="0"/>
              <w:jc w:val="center"/>
              <w:rPr>
                <w:sz w:val="20"/>
                <w:szCs w:val="20"/>
              </w:rPr>
            </w:pPr>
            <w:r w:rsidRPr="00E8006C">
              <w:rPr>
                <w:sz w:val="20"/>
                <w:szCs w:val="20"/>
              </w:rPr>
              <w:t>0</w:t>
            </w:r>
          </w:p>
        </w:tc>
        <w:tc>
          <w:tcPr>
            <w:tcW w:w="2919" w:type="dxa"/>
          </w:tcPr>
          <w:p w:rsidR="00D004D8" w:rsidRPr="00E8006C" w:rsidRDefault="00D004D8" w:rsidP="00D521B0">
            <w:pPr>
              <w:autoSpaceDE w:val="0"/>
              <w:autoSpaceDN w:val="0"/>
              <w:adjustRightInd w:val="0"/>
              <w:jc w:val="center"/>
              <w:rPr>
                <w:color w:val="000000" w:themeColor="text1"/>
                <w:sz w:val="20"/>
                <w:szCs w:val="20"/>
              </w:rPr>
            </w:pPr>
          </w:p>
        </w:tc>
      </w:tr>
      <w:tr w:rsidR="00D004D8" w:rsidRPr="00E8006C" w:rsidTr="00736B31">
        <w:tc>
          <w:tcPr>
            <w:tcW w:w="3369" w:type="dxa"/>
          </w:tcPr>
          <w:p w:rsidR="00D004D8" w:rsidRPr="00E8006C" w:rsidRDefault="00D004D8" w:rsidP="002F1470">
            <w:pPr>
              <w:autoSpaceDE w:val="0"/>
              <w:autoSpaceDN w:val="0"/>
              <w:adjustRightInd w:val="0"/>
              <w:jc w:val="center"/>
              <w:rPr>
                <w:sz w:val="20"/>
                <w:szCs w:val="20"/>
              </w:rPr>
            </w:pPr>
            <w:r w:rsidRPr="00E8006C">
              <w:rPr>
                <w:sz w:val="20"/>
                <w:szCs w:val="20"/>
              </w:rPr>
              <w:lastRenderedPageBreak/>
              <w:t>В.3.6.2 количество постановлений о прекращении производства по делу об административном правонарушении</w:t>
            </w:r>
            <w:r w:rsidR="00C44426">
              <w:rPr>
                <w:sz w:val="20"/>
                <w:szCs w:val="20"/>
              </w:rPr>
              <w:t xml:space="preserve"> (ед.)</w:t>
            </w:r>
          </w:p>
        </w:tc>
        <w:tc>
          <w:tcPr>
            <w:tcW w:w="1588" w:type="dxa"/>
          </w:tcPr>
          <w:p w:rsidR="00D004D8" w:rsidRPr="00E8006C" w:rsidRDefault="00D004D8" w:rsidP="002F1470">
            <w:pPr>
              <w:autoSpaceDE w:val="0"/>
              <w:autoSpaceDN w:val="0"/>
              <w:adjustRightInd w:val="0"/>
              <w:jc w:val="center"/>
              <w:rPr>
                <w:sz w:val="20"/>
                <w:szCs w:val="20"/>
              </w:rPr>
            </w:pPr>
            <w:r w:rsidRPr="00E8006C">
              <w:rPr>
                <w:sz w:val="20"/>
                <w:szCs w:val="20"/>
              </w:rPr>
              <w:t>0</w:t>
            </w:r>
          </w:p>
        </w:tc>
        <w:tc>
          <w:tcPr>
            <w:tcW w:w="1588" w:type="dxa"/>
          </w:tcPr>
          <w:p w:rsidR="00D004D8" w:rsidRPr="00E8006C" w:rsidRDefault="00D004D8" w:rsidP="002F1470">
            <w:pPr>
              <w:autoSpaceDE w:val="0"/>
              <w:autoSpaceDN w:val="0"/>
              <w:adjustRightInd w:val="0"/>
              <w:jc w:val="center"/>
              <w:rPr>
                <w:sz w:val="20"/>
                <w:szCs w:val="20"/>
              </w:rPr>
            </w:pPr>
            <w:r w:rsidRPr="00E8006C">
              <w:rPr>
                <w:sz w:val="20"/>
                <w:szCs w:val="20"/>
              </w:rPr>
              <w:t>0</w:t>
            </w:r>
          </w:p>
        </w:tc>
        <w:tc>
          <w:tcPr>
            <w:tcW w:w="2919" w:type="dxa"/>
          </w:tcPr>
          <w:p w:rsidR="00D004D8" w:rsidRPr="00E8006C" w:rsidRDefault="00D004D8" w:rsidP="00D521B0">
            <w:pPr>
              <w:autoSpaceDE w:val="0"/>
              <w:autoSpaceDN w:val="0"/>
              <w:adjustRightInd w:val="0"/>
              <w:jc w:val="center"/>
              <w:rPr>
                <w:color w:val="000000" w:themeColor="text1"/>
                <w:sz w:val="20"/>
                <w:szCs w:val="20"/>
              </w:rPr>
            </w:pPr>
          </w:p>
        </w:tc>
      </w:tr>
      <w:tr w:rsidR="00D004D8" w:rsidRPr="00E8006C" w:rsidTr="00736B31">
        <w:tc>
          <w:tcPr>
            <w:tcW w:w="3369" w:type="dxa"/>
          </w:tcPr>
          <w:p w:rsidR="00D004D8" w:rsidRPr="00E8006C" w:rsidRDefault="00D004D8" w:rsidP="002F1470">
            <w:pPr>
              <w:autoSpaceDE w:val="0"/>
              <w:autoSpaceDN w:val="0"/>
              <w:adjustRightInd w:val="0"/>
              <w:jc w:val="center"/>
              <w:rPr>
                <w:sz w:val="20"/>
                <w:szCs w:val="20"/>
              </w:rPr>
            </w:pPr>
            <w:r w:rsidRPr="00E8006C">
              <w:rPr>
                <w:sz w:val="20"/>
                <w:szCs w:val="20"/>
              </w:rPr>
              <w:t>В.3.6.3 количество постановлений о назначении административных наказаний</w:t>
            </w:r>
            <w:r w:rsidR="00C44426">
              <w:rPr>
                <w:sz w:val="20"/>
                <w:szCs w:val="20"/>
              </w:rPr>
              <w:t xml:space="preserve"> (ед.)</w:t>
            </w:r>
          </w:p>
        </w:tc>
        <w:tc>
          <w:tcPr>
            <w:tcW w:w="1588" w:type="dxa"/>
          </w:tcPr>
          <w:p w:rsidR="00D004D8" w:rsidRPr="00E8006C" w:rsidRDefault="00F62B4F" w:rsidP="002F1470">
            <w:pPr>
              <w:autoSpaceDE w:val="0"/>
              <w:autoSpaceDN w:val="0"/>
              <w:adjustRightInd w:val="0"/>
              <w:jc w:val="center"/>
              <w:rPr>
                <w:sz w:val="20"/>
                <w:szCs w:val="20"/>
              </w:rPr>
            </w:pPr>
            <w:r w:rsidRPr="00E8006C">
              <w:rPr>
                <w:sz w:val="20"/>
                <w:szCs w:val="20"/>
              </w:rPr>
              <w:t>0</w:t>
            </w:r>
          </w:p>
        </w:tc>
        <w:tc>
          <w:tcPr>
            <w:tcW w:w="1588" w:type="dxa"/>
          </w:tcPr>
          <w:p w:rsidR="00D004D8" w:rsidRPr="00E8006C" w:rsidRDefault="00F62B4F" w:rsidP="002F1470">
            <w:pPr>
              <w:autoSpaceDE w:val="0"/>
              <w:autoSpaceDN w:val="0"/>
              <w:adjustRightInd w:val="0"/>
              <w:jc w:val="center"/>
              <w:rPr>
                <w:sz w:val="20"/>
                <w:szCs w:val="20"/>
              </w:rPr>
            </w:pPr>
            <w:r w:rsidRPr="00E8006C">
              <w:rPr>
                <w:sz w:val="20"/>
                <w:szCs w:val="20"/>
              </w:rPr>
              <w:t>0</w:t>
            </w:r>
          </w:p>
        </w:tc>
        <w:tc>
          <w:tcPr>
            <w:tcW w:w="2919" w:type="dxa"/>
          </w:tcPr>
          <w:p w:rsidR="00D004D8" w:rsidRPr="00E8006C" w:rsidRDefault="00D004D8" w:rsidP="00D521B0">
            <w:pPr>
              <w:autoSpaceDE w:val="0"/>
              <w:autoSpaceDN w:val="0"/>
              <w:adjustRightInd w:val="0"/>
              <w:jc w:val="center"/>
              <w:rPr>
                <w:color w:val="000000" w:themeColor="text1"/>
                <w:sz w:val="20"/>
                <w:szCs w:val="20"/>
              </w:rPr>
            </w:pPr>
          </w:p>
        </w:tc>
      </w:tr>
      <w:tr w:rsidR="00F62B4F" w:rsidRPr="00E8006C" w:rsidTr="00736B31">
        <w:tc>
          <w:tcPr>
            <w:tcW w:w="3369" w:type="dxa"/>
          </w:tcPr>
          <w:p w:rsidR="00F62B4F" w:rsidRPr="00E8006C" w:rsidRDefault="00F62B4F" w:rsidP="002F1470">
            <w:pPr>
              <w:autoSpaceDE w:val="0"/>
              <w:autoSpaceDN w:val="0"/>
              <w:adjustRightInd w:val="0"/>
              <w:jc w:val="center"/>
              <w:rPr>
                <w:sz w:val="20"/>
                <w:szCs w:val="20"/>
              </w:rPr>
            </w:pPr>
            <w:r w:rsidRPr="00E8006C">
              <w:rPr>
                <w:sz w:val="20"/>
                <w:szCs w:val="20"/>
              </w:rPr>
              <w:t>В.3.6.4 количество административных наказаний, по которым административный штраф был заменен предупреждением</w:t>
            </w:r>
            <w:r w:rsidR="00C44426">
              <w:rPr>
                <w:sz w:val="20"/>
                <w:szCs w:val="20"/>
              </w:rPr>
              <w:t xml:space="preserve"> (ед.)</w:t>
            </w:r>
          </w:p>
        </w:tc>
        <w:tc>
          <w:tcPr>
            <w:tcW w:w="1588" w:type="dxa"/>
          </w:tcPr>
          <w:p w:rsidR="00F62B4F" w:rsidRPr="00E8006C" w:rsidRDefault="00F62B4F" w:rsidP="002F1470">
            <w:pPr>
              <w:autoSpaceDE w:val="0"/>
              <w:autoSpaceDN w:val="0"/>
              <w:adjustRightInd w:val="0"/>
              <w:jc w:val="center"/>
              <w:rPr>
                <w:sz w:val="20"/>
                <w:szCs w:val="20"/>
              </w:rPr>
            </w:pPr>
            <w:r w:rsidRPr="00E8006C">
              <w:rPr>
                <w:sz w:val="20"/>
                <w:szCs w:val="20"/>
              </w:rPr>
              <w:t>0</w:t>
            </w:r>
          </w:p>
        </w:tc>
        <w:tc>
          <w:tcPr>
            <w:tcW w:w="1588" w:type="dxa"/>
          </w:tcPr>
          <w:p w:rsidR="00F62B4F" w:rsidRPr="00E8006C" w:rsidRDefault="00F62B4F" w:rsidP="002F1470">
            <w:pPr>
              <w:autoSpaceDE w:val="0"/>
              <w:autoSpaceDN w:val="0"/>
              <w:adjustRightInd w:val="0"/>
              <w:jc w:val="center"/>
              <w:rPr>
                <w:sz w:val="20"/>
                <w:szCs w:val="20"/>
              </w:rPr>
            </w:pPr>
            <w:r w:rsidRPr="00E8006C">
              <w:rPr>
                <w:sz w:val="20"/>
                <w:szCs w:val="20"/>
              </w:rPr>
              <w:t>0</w:t>
            </w:r>
          </w:p>
        </w:tc>
        <w:tc>
          <w:tcPr>
            <w:tcW w:w="2919" w:type="dxa"/>
          </w:tcPr>
          <w:p w:rsidR="00F62B4F" w:rsidRPr="00E8006C" w:rsidRDefault="00F62B4F" w:rsidP="00D521B0">
            <w:pPr>
              <w:autoSpaceDE w:val="0"/>
              <w:autoSpaceDN w:val="0"/>
              <w:adjustRightInd w:val="0"/>
              <w:jc w:val="center"/>
              <w:rPr>
                <w:color w:val="000000" w:themeColor="text1"/>
                <w:sz w:val="20"/>
                <w:szCs w:val="20"/>
              </w:rPr>
            </w:pPr>
          </w:p>
        </w:tc>
      </w:tr>
      <w:tr w:rsidR="00F62B4F" w:rsidRPr="00E8006C" w:rsidTr="00736B31">
        <w:tc>
          <w:tcPr>
            <w:tcW w:w="3369" w:type="dxa"/>
          </w:tcPr>
          <w:p w:rsidR="00F62B4F" w:rsidRPr="00E8006C" w:rsidRDefault="00F62B4F" w:rsidP="002F1470">
            <w:pPr>
              <w:autoSpaceDE w:val="0"/>
              <w:autoSpaceDN w:val="0"/>
              <w:adjustRightInd w:val="0"/>
              <w:jc w:val="center"/>
              <w:rPr>
                <w:sz w:val="20"/>
                <w:szCs w:val="20"/>
              </w:rPr>
            </w:pPr>
            <w:r w:rsidRPr="00E8006C">
              <w:rPr>
                <w:sz w:val="20"/>
                <w:szCs w:val="20"/>
              </w:rPr>
              <w:t>В.3.6.5 общая сумма наложенных штрафов по результатам рассмотрения дел об административных правонарушениях</w:t>
            </w:r>
            <w:r w:rsidR="00C44426">
              <w:rPr>
                <w:sz w:val="20"/>
                <w:szCs w:val="20"/>
              </w:rPr>
              <w:t xml:space="preserve"> (млн. руб.)</w:t>
            </w:r>
          </w:p>
        </w:tc>
        <w:tc>
          <w:tcPr>
            <w:tcW w:w="1588" w:type="dxa"/>
          </w:tcPr>
          <w:p w:rsidR="00F62B4F" w:rsidRPr="00E8006C" w:rsidRDefault="00F62B4F" w:rsidP="002F1470">
            <w:pPr>
              <w:autoSpaceDE w:val="0"/>
              <w:autoSpaceDN w:val="0"/>
              <w:adjustRightInd w:val="0"/>
              <w:jc w:val="center"/>
              <w:rPr>
                <w:sz w:val="20"/>
                <w:szCs w:val="20"/>
              </w:rPr>
            </w:pPr>
            <w:r w:rsidRPr="00E8006C">
              <w:rPr>
                <w:sz w:val="20"/>
                <w:szCs w:val="20"/>
              </w:rPr>
              <w:t>0</w:t>
            </w:r>
          </w:p>
        </w:tc>
        <w:tc>
          <w:tcPr>
            <w:tcW w:w="1588" w:type="dxa"/>
          </w:tcPr>
          <w:p w:rsidR="00F62B4F" w:rsidRPr="00E8006C" w:rsidRDefault="00F62B4F" w:rsidP="002F1470">
            <w:pPr>
              <w:autoSpaceDE w:val="0"/>
              <w:autoSpaceDN w:val="0"/>
              <w:adjustRightInd w:val="0"/>
              <w:jc w:val="center"/>
              <w:rPr>
                <w:sz w:val="20"/>
                <w:szCs w:val="20"/>
              </w:rPr>
            </w:pPr>
            <w:r w:rsidRPr="00E8006C">
              <w:rPr>
                <w:sz w:val="20"/>
                <w:szCs w:val="20"/>
              </w:rPr>
              <w:t>0</w:t>
            </w:r>
          </w:p>
        </w:tc>
        <w:tc>
          <w:tcPr>
            <w:tcW w:w="2919" w:type="dxa"/>
          </w:tcPr>
          <w:p w:rsidR="00F62B4F" w:rsidRPr="00E8006C" w:rsidRDefault="00F62B4F" w:rsidP="00D521B0">
            <w:pPr>
              <w:autoSpaceDE w:val="0"/>
              <w:autoSpaceDN w:val="0"/>
              <w:adjustRightInd w:val="0"/>
              <w:jc w:val="center"/>
              <w:rPr>
                <w:color w:val="000000" w:themeColor="text1"/>
                <w:sz w:val="20"/>
                <w:szCs w:val="20"/>
              </w:rPr>
            </w:pPr>
          </w:p>
        </w:tc>
      </w:tr>
      <w:tr w:rsidR="00F62B4F" w:rsidRPr="00E8006C" w:rsidTr="00736B31">
        <w:tc>
          <w:tcPr>
            <w:tcW w:w="3369" w:type="dxa"/>
          </w:tcPr>
          <w:p w:rsidR="00F62B4F" w:rsidRPr="00E8006C" w:rsidRDefault="00F62B4F" w:rsidP="002F1470">
            <w:pPr>
              <w:autoSpaceDE w:val="0"/>
              <w:autoSpaceDN w:val="0"/>
              <w:adjustRightInd w:val="0"/>
              <w:jc w:val="center"/>
              <w:rPr>
                <w:sz w:val="20"/>
                <w:szCs w:val="20"/>
              </w:rPr>
            </w:pPr>
            <w:r w:rsidRPr="00E8006C">
              <w:rPr>
                <w:sz w:val="20"/>
                <w:szCs w:val="20"/>
              </w:rPr>
              <w:t>В.3.6.6 доля штрафов, наложенных по результатам рассмотрения дел об административных правонарушениях</w:t>
            </w:r>
          </w:p>
        </w:tc>
        <w:tc>
          <w:tcPr>
            <w:tcW w:w="1588" w:type="dxa"/>
          </w:tcPr>
          <w:p w:rsidR="00F62B4F" w:rsidRPr="00E8006C" w:rsidRDefault="00F62B4F" w:rsidP="002F1470">
            <w:pPr>
              <w:autoSpaceDE w:val="0"/>
              <w:autoSpaceDN w:val="0"/>
              <w:adjustRightInd w:val="0"/>
              <w:jc w:val="center"/>
              <w:rPr>
                <w:sz w:val="20"/>
                <w:szCs w:val="20"/>
              </w:rPr>
            </w:pPr>
            <w:r w:rsidRPr="00E8006C">
              <w:rPr>
                <w:sz w:val="20"/>
                <w:szCs w:val="20"/>
              </w:rPr>
              <w:t>0%</w:t>
            </w:r>
          </w:p>
        </w:tc>
        <w:tc>
          <w:tcPr>
            <w:tcW w:w="1588" w:type="dxa"/>
          </w:tcPr>
          <w:p w:rsidR="00F62B4F" w:rsidRPr="00E8006C" w:rsidRDefault="00F62B4F" w:rsidP="002F1470">
            <w:pPr>
              <w:autoSpaceDE w:val="0"/>
              <w:autoSpaceDN w:val="0"/>
              <w:adjustRightInd w:val="0"/>
              <w:jc w:val="center"/>
              <w:rPr>
                <w:sz w:val="20"/>
                <w:szCs w:val="20"/>
              </w:rPr>
            </w:pPr>
            <w:r w:rsidRPr="00E8006C">
              <w:rPr>
                <w:sz w:val="20"/>
                <w:szCs w:val="20"/>
              </w:rPr>
              <w:t>0%</w:t>
            </w:r>
          </w:p>
        </w:tc>
        <w:tc>
          <w:tcPr>
            <w:tcW w:w="2919" w:type="dxa"/>
          </w:tcPr>
          <w:p w:rsidR="00F62B4F" w:rsidRPr="00E8006C" w:rsidRDefault="00F62B4F" w:rsidP="00D521B0">
            <w:pPr>
              <w:autoSpaceDE w:val="0"/>
              <w:autoSpaceDN w:val="0"/>
              <w:adjustRightInd w:val="0"/>
              <w:jc w:val="center"/>
              <w:rPr>
                <w:color w:val="000000" w:themeColor="text1"/>
                <w:sz w:val="20"/>
                <w:szCs w:val="20"/>
              </w:rPr>
            </w:pPr>
          </w:p>
        </w:tc>
      </w:tr>
      <w:tr w:rsidR="00F62B4F" w:rsidRPr="00E8006C" w:rsidTr="00736B31">
        <w:tc>
          <w:tcPr>
            <w:tcW w:w="3369" w:type="dxa"/>
          </w:tcPr>
          <w:p w:rsidR="00F62B4F" w:rsidRPr="00E8006C" w:rsidRDefault="00F62B4F" w:rsidP="00C44426">
            <w:pPr>
              <w:autoSpaceDE w:val="0"/>
              <w:autoSpaceDN w:val="0"/>
              <w:adjustRightInd w:val="0"/>
              <w:jc w:val="center"/>
              <w:rPr>
                <w:sz w:val="20"/>
                <w:szCs w:val="20"/>
              </w:rPr>
            </w:pPr>
            <w:r w:rsidRPr="00E8006C">
              <w:rPr>
                <w:sz w:val="20"/>
                <w:szCs w:val="20"/>
              </w:rPr>
              <w:t>В.3.6.7 общая сумма уплаченных (взысканных) штрафов</w:t>
            </w:r>
            <w:r w:rsidR="00C44426">
              <w:rPr>
                <w:sz w:val="20"/>
                <w:szCs w:val="20"/>
              </w:rPr>
              <w:t xml:space="preserve"> (млн. руб.)</w:t>
            </w:r>
          </w:p>
        </w:tc>
        <w:tc>
          <w:tcPr>
            <w:tcW w:w="1588" w:type="dxa"/>
          </w:tcPr>
          <w:p w:rsidR="00F62B4F" w:rsidRPr="00E8006C" w:rsidRDefault="00F62B4F" w:rsidP="002F1470">
            <w:pPr>
              <w:autoSpaceDE w:val="0"/>
              <w:autoSpaceDN w:val="0"/>
              <w:adjustRightInd w:val="0"/>
              <w:jc w:val="center"/>
              <w:rPr>
                <w:sz w:val="20"/>
                <w:szCs w:val="20"/>
              </w:rPr>
            </w:pPr>
            <w:r w:rsidRPr="00E8006C">
              <w:rPr>
                <w:sz w:val="20"/>
                <w:szCs w:val="20"/>
              </w:rPr>
              <w:t>0</w:t>
            </w:r>
          </w:p>
        </w:tc>
        <w:tc>
          <w:tcPr>
            <w:tcW w:w="1588" w:type="dxa"/>
          </w:tcPr>
          <w:p w:rsidR="00F62B4F" w:rsidRPr="00E8006C" w:rsidRDefault="00F62B4F" w:rsidP="002F1470">
            <w:pPr>
              <w:autoSpaceDE w:val="0"/>
              <w:autoSpaceDN w:val="0"/>
              <w:adjustRightInd w:val="0"/>
              <w:jc w:val="center"/>
              <w:rPr>
                <w:sz w:val="20"/>
                <w:szCs w:val="20"/>
              </w:rPr>
            </w:pPr>
            <w:r w:rsidRPr="00E8006C">
              <w:rPr>
                <w:sz w:val="20"/>
                <w:szCs w:val="20"/>
              </w:rPr>
              <w:t>0</w:t>
            </w:r>
          </w:p>
        </w:tc>
        <w:tc>
          <w:tcPr>
            <w:tcW w:w="2919" w:type="dxa"/>
          </w:tcPr>
          <w:p w:rsidR="00F62B4F" w:rsidRPr="00E8006C" w:rsidRDefault="00F62B4F" w:rsidP="00D521B0">
            <w:pPr>
              <w:autoSpaceDE w:val="0"/>
              <w:autoSpaceDN w:val="0"/>
              <w:adjustRightInd w:val="0"/>
              <w:jc w:val="center"/>
              <w:rPr>
                <w:color w:val="000000" w:themeColor="text1"/>
                <w:sz w:val="20"/>
                <w:szCs w:val="20"/>
              </w:rPr>
            </w:pPr>
          </w:p>
        </w:tc>
      </w:tr>
      <w:tr w:rsidR="000E1ABB" w:rsidRPr="00E8006C" w:rsidTr="00B05DF7">
        <w:trPr>
          <w:trHeight w:val="1701"/>
        </w:trPr>
        <w:tc>
          <w:tcPr>
            <w:tcW w:w="3369" w:type="dxa"/>
          </w:tcPr>
          <w:p w:rsidR="00C44426" w:rsidRDefault="000E1ABB" w:rsidP="002F1470">
            <w:pPr>
              <w:autoSpaceDE w:val="0"/>
              <w:autoSpaceDN w:val="0"/>
              <w:adjustRightInd w:val="0"/>
              <w:jc w:val="center"/>
              <w:rPr>
                <w:sz w:val="20"/>
                <w:szCs w:val="20"/>
              </w:rPr>
            </w:pPr>
            <w:r w:rsidRPr="00E8006C">
              <w:rPr>
                <w:sz w:val="20"/>
                <w:szCs w:val="20"/>
              </w:rPr>
              <w:t xml:space="preserve">В.3.8.1 количество </w:t>
            </w:r>
          </w:p>
          <w:p w:rsidR="000E1ABB" w:rsidRPr="00E8006C" w:rsidRDefault="000E1ABB" w:rsidP="002F1470">
            <w:pPr>
              <w:autoSpaceDE w:val="0"/>
              <w:autoSpaceDN w:val="0"/>
              <w:adjustRightInd w:val="0"/>
              <w:jc w:val="center"/>
              <w:rPr>
                <w:sz w:val="20"/>
                <w:szCs w:val="20"/>
              </w:rPr>
            </w:pPr>
            <w:r w:rsidRPr="00E8006C">
              <w:rPr>
                <w:sz w:val="20"/>
                <w:szCs w:val="20"/>
              </w:rPr>
              <w:t>проведенных профилактических мероприятий</w:t>
            </w:r>
            <w:r w:rsidR="00C44426">
              <w:rPr>
                <w:sz w:val="20"/>
                <w:szCs w:val="20"/>
              </w:rPr>
              <w:t xml:space="preserve"> (ед.)</w:t>
            </w:r>
          </w:p>
        </w:tc>
        <w:tc>
          <w:tcPr>
            <w:tcW w:w="1588" w:type="dxa"/>
          </w:tcPr>
          <w:p w:rsidR="000E1ABB" w:rsidRPr="00E8006C" w:rsidRDefault="000E1ABB" w:rsidP="002F1470">
            <w:pPr>
              <w:autoSpaceDE w:val="0"/>
              <w:autoSpaceDN w:val="0"/>
              <w:adjustRightInd w:val="0"/>
              <w:jc w:val="center"/>
              <w:rPr>
                <w:sz w:val="20"/>
                <w:szCs w:val="20"/>
              </w:rPr>
            </w:pPr>
            <w:r w:rsidRPr="00E8006C">
              <w:rPr>
                <w:sz w:val="20"/>
                <w:szCs w:val="20"/>
              </w:rPr>
              <w:t>2</w:t>
            </w:r>
          </w:p>
        </w:tc>
        <w:tc>
          <w:tcPr>
            <w:tcW w:w="1588" w:type="dxa"/>
          </w:tcPr>
          <w:p w:rsidR="000E1ABB" w:rsidRPr="00E8006C" w:rsidRDefault="000E1ABB" w:rsidP="002F1470">
            <w:pPr>
              <w:autoSpaceDE w:val="0"/>
              <w:autoSpaceDN w:val="0"/>
              <w:adjustRightInd w:val="0"/>
              <w:jc w:val="center"/>
              <w:rPr>
                <w:sz w:val="20"/>
                <w:szCs w:val="20"/>
              </w:rPr>
            </w:pPr>
            <w:r w:rsidRPr="00E8006C">
              <w:rPr>
                <w:sz w:val="20"/>
                <w:szCs w:val="20"/>
              </w:rPr>
              <w:t>4</w:t>
            </w:r>
          </w:p>
        </w:tc>
        <w:tc>
          <w:tcPr>
            <w:tcW w:w="2919" w:type="dxa"/>
            <w:vMerge w:val="restart"/>
          </w:tcPr>
          <w:p w:rsidR="000E1ABB" w:rsidRPr="00E8006C" w:rsidRDefault="000E1ABB" w:rsidP="000E1ABB">
            <w:pPr>
              <w:autoSpaceDE w:val="0"/>
              <w:autoSpaceDN w:val="0"/>
              <w:adjustRightInd w:val="0"/>
              <w:jc w:val="center"/>
              <w:rPr>
                <w:color w:val="000000" w:themeColor="text1"/>
                <w:sz w:val="20"/>
                <w:szCs w:val="20"/>
              </w:rPr>
            </w:pPr>
            <w:r w:rsidRPr="00E8006C">
              <w:rPr>
                <w:color w:val="000000" w:themeColor="text1"/>
                <w:sz w:val="20"/>
                <w:szCs w:val="20"/>
              </w:rPr>
              <w:t>Постановлением Правительства Республики Марий Эл от 17.05.2018 № 222  утвержден Порядок организации и проведения публичных обсуждений результатов правоприменительной практики органами исполнительной власти Республики Марий Эл, осуществляющими контрольно-надзорную деятельность</w:t>
            </w:r>
          </w:p>
        </w:tc>
      </w:tr>
      <w:tr w:rsidR="000E1ABB" w:rsidRPr="00E8006C" w:rsidTr="00B05DF7">
        <w:trPr>
          <w:trHeight w:val="1701"/>
        </w:trPr>
        <w:tc>
          <w:tcPr>
            <w:tcW w:w="3369" w:type="dxa"/>
          </w:tcPr>
          <w:p w:rsidR="00C44426" w:rsidRDefault="000E1ABB" w:rsidP="002F1470">
            <w:pPr>
              <w:autoSpaceDE w:val="0"/>
              <w:autoSpaceDN w:val="0"/>
              <w:adjustRightInd w:val="0"/>
              <w:jc w:val="center"/>
              <w:rPr>
                <w:sz w:val="20"/>
                <w:szCs w:val="20"/>
              </w:rPr>
            </w:pPr>
            <w:r w:rsidRPr="00E8006C">
              <w:rPr>
                <w:sz w:val="20"/>
                <w:szCs w:val="20"/>
              </w:rPr>
              <w:t xml:space="preserve">В.3.8.2 количество субъектов, </w:t>
            </w:r>
            <w:r w:rsidR="00C44426">
              <w:rPr>
                <w:sz w:val="20"/>
                <w:szCs w:val="20"/>
              </w:rPr>
              <w:t xml:space="preserve"> </w:t>
            </w:r>
          </w:p>
          <w:p w:rsidR="00C44426" w:rsidRDefault="000E1ABB" w:rsidP="002F1470">
            <w:pPr>
              <w:autoSpaceDE w:val="0"/>
              <w:autoSpaceDN w:val="0"/>
              <w:adjustRightInd w:val="0"/>
              <w:jc w:val="center"/>
              <w:rPr>
                <w:sz w:val="20"/>
                <w:szCs w:val="20"/>
              </w:rPr>
            </w:pPr>
            <w:r w:rsidRPr="00E8006C">
              <w:rPr>
                <w:sz w:val="20"/>
                <w:szCs w:val="20"/>
              </w:rPr>
              <w:t xml:space="preserve">в </w:t>
            </w:r>
            <w:proofErr w:type="gramStart"/>
            <w:r w:rsidRPr="00E8006C">
              <w:rPr>
                <w:sz w:val="20"/>
                <w:szCs w:val="20"/>
              </w:rPr>
              <w:t>отношении</w:t>
            </w:r>
            <w:proofErr w:type="gramEnd"/>
            <w:r w:rsidRPr="00E8006C">
              <w:rPr>
                <w:sz w:val="20"/>
                <w:szCs w:val="20"/>
              </w:rPr>
              <w:t xml:space="preserve"> которых проведены профилактические </w:t>
            </w:r>
          </w:p>
          <w:p w:rsidR="000E1ABB" w:rsidRPr="00E8006C" w:rsidRDefault="000E1ABB" w:rsidP="002F1470">
            <w:pPr>
              <w:autoSpaceDE w:val="0"/>
              <w:autoSpaceDN w:val="0"/>
              <w:adjustRightInd w:val="0"/>
              <w:jc w:val="center"/>
              <w:rPr>
                <w:sz w:val="20"/>
                <w:szCs w:val="20"/>
              </w:rPr>
            </w:pPr>
            <w:r w:rsidRPr="00E8006C">
              <w:rPr>
                <w:sz w:val="20"/>
                <w:szCs w:val="20"/>
              </w:rPr>
              <w:t>мероприятия</w:t>
            </w:r>
            <w:r w:rsidR="00C44426">
              <w:rPr>
                <w:sz w:val="20"/>
                <w:szCs w:val="20"/>
              </w:rPr>
              <w:t xml:space="preserve"> (ед.)</w:t>
            </w:r>
          </w:p>
        </w:tc>
        <w:tc>
          <w:tcPr>
            <w:tcW w:w="1588" w:type="dxa"/>
          </w:tcPr>
          <w:p w:rsidR="000E1ABB" w:rsidRPr="00E8006C" w:rsidRDefault="000E1ABB" w:rsidP="002F1470">
            <w:pPr>
              <w:autoSpaceDE w:val="0"/>
              <w:autoSpaceDN w:val="0"/>
              <w:adjustRightInd w:val="0"/>
              <w:jc w:val="center"/>
              <w:rPr>
                <w:sz w:val="20"/>
                <w:szCs w:val="20"/>
              </w:rPr>
            </w:pPr>
            <w:r w:rsidRPr="00E8006C">
              <w:rPr>
                <w:sz w:val="20"/>
                <w:szCs w:val="20"/>
              </w:rPr>
              <w:t>77</w:t>
            </w:r>
          </w:p>
        </w:tc>
        <w:tc>
          <w:tcPr>
            <w:tcW w:w="1588" w:type="dxa"/>
          </w:tcPr>
          <w:p w:rsidR="000E1ABB" w:rsidRPr="00E8006C" w:rsidRDefault="000E1ABB" w:rsidP="002F1470">
            <w:pPr>
              <w:autoSpaceDE w:val="0"/>
              <w:autoSpaceDN w:val="0"/>
              <w:adjustRightInd w:val="0"/>
              <w:jc w:val="center"/>
              <w:rPr>
                <w:sz w:val="20"/>
                <w:szCs w:val="20"/>
              </w:rPr>
            </w:pPr>
            <w:r w:rsidRPr="00E8006C">
              <w:rPr>
                <w:sz w:val="20"/>
                <w:szCs w:val="20"/>
              </w:rPr>
              <w:t>179</w:t>
            </w:r>
          </w:p>
        </w:tc>
        <w:tc>
          <w:tcPr>
            <w:tcW w:w="2919" w:type="dxa"/>
            <w:vMerge/>
          </w:tcPr>
          <w:p w:rsidR="000E1ABB" w:rsidRPr="00E8006C" w:rsidRDefault="000E1ABB" w:rsidP="000E1ABB">
            <w:pPr>
              <w:autoSpaceDE w:val="0"/>
              <w:autoSpaceDN w:val="0"/>
              <w:adjustRightInd w:val="0"/>
              <w:jc w:val="center"/>
              <w:rPr>
                <w:color w:val="000000" w:themeColor="text1"/>
                <w:sz w:val="20"/>
                <w:szCs w:val="20"/>
              </w:rPr>
            </w:pPr>
          </w:p>
        </w:tc>
      </w:tr>
      <w:tr w:rsidR="00DF338B" w:rsidRPr="00E8006C" w:rsidTr="00736B31">
        <w:tc>
          <w:tcPr>
            <w:tcW w:w="3369" w:type="dxa"/>
          </w:tcPr>
          <w:p w:rsidR="00C44426" w:rsidRDefault="00DF338B" w:rsidP="002F1470">
            <w:pPr>
              <w:autoSpaceDE w:val="0"/>
              <w:autoSpaceDN w:val="0"/>
              <w:adjustRightInd w:val="0"/>
              <w:jc w:val="center"/>
              <w:rPr>
                <w:sz w:val="20"/>
                <w:szCs w:val="20"/>
              </w:rPr>
            </w:pPr>
            <w:proofErr w:type="gramStart"/>
            <w:r w:rsidRPr="00E8006C">
              <w:rPr>
                <w:sz w:val="20"/>
                <w:szCs w:val="20"/>
              </w:rPr>
              <w:t>В.4.1 объем финансовых средств, выделяемых в отчетном периоде из бюджетов всех уровней на выполнение функций по контролю (надзору) и на осуществление деятельности по выдаче разрешительных документов (разрешений, лицензий), в том числе на фонд оплаты труда, с учетом начислений, командировочных расходов, расходов на проведение лабораторных анализов (исследований), накладных расходов, прочих расходов</w:t>
            </w:r>
            <w:r w:rsidR="00C44426">
              <w:rPr>
                <w:sz w:val="20"/>
                <w:szCs w:val="20"/>
              </w:rPr>
              <w:t xml:space="preserve"> </w:t>
            </w:r>
            <w:proofErr w:type="gramEnd"/>
          </w:p>
          <w:p w:rsidR="00DF338B" w:rsidRPr="00E8006C" w:rsidRDefault="00C44426" w:rsidP="002F1470">
            <w:pPr>
              <w:autoSpaceDE w:val="0"/>
              <w:autoSpaceDN w:val="0"/>
              <w:adjustRightInd w:val="0"/>
              <w:jc w:val="center"/>
              <w:rPr>
                <w:sz w:val="20"/>
                <w:szCs w:val="20"/>
              </w:rPr>
            </w:pPr>
            <w:r>
              <w:rPr>
                <w:sz w:val="20"/>
                <w:szCs w:val="20"/>
              </w:rPr>
              <w:t>(млн. руб.)</w:t>
            </w:r>
          </w:p>
        </w:tc>
        <w:tc>
          <w:tcPr>
            <w:tcW w:w="1588" w:type="dxa"/>
          </w:tcPr>
          <w:p w:rsidR="00DF338B" w:rsidRPr="00E8006C" w:rsidRDefault="00DF338B" w:rsidP="002F1470">
            <w:pPr>
              <w:autoSpaceDE w:val="0"/>
              <w:autoSpaceDN w:val="0"/>
              <w:adjustRightInd w:val="0"/>
              <w:jc w:val="center"/>
              <w:rPr>
                <w:sz w:val="20"/>
                <w:szCs w:val="20"/>
              </w:rPr>
            </w:pPr>
            <w:r w:rsidRPr="00E8006C">
              <w:rPr>
                <w:sz w:val="20"/>
                <w:szCs w:val="20"/>
              </w:rPr>
              <w:t>1,04</w:t>
            </w:r>
          </w:p>
        </w:tc>
        <w:tc>
          <w:tcPr>
            <w:tcW w:w="1588" w:type="dxa"/>
          </w:tcPr>
          <w:p w:rsidR="00DF338B" w:rsidRPr="00E8006C" w:rsidRDefault="00DF338B" w:rsidP="002F1470">
            <w:pPr>
              <w:autoSpaceDE w:val="0"/>
              <w:autoSpaceDN w:val="0"/>
              <w:adjustRightInd w:val="0"/>
              <w:jc w:val="center"/>
              <w:rPr>
                <w:sz w:val="20"/>
                <w:szCs w:val="20"/>
              </w:rPr>
            </w:pPr>
            <w:r w:rsidRPr="00E8006C">
              <w:rPr>
                <w:sz w:val="20"/>
                <w:szCs w:val="20"/>
              </w:rPr>
              <w:t>1,4</w:t>
            </w:r>
          </w:p>
        </w:tc>
        <w:tc>
          <w:tcPr>
            <w:tcW w:w="2919" w:type="dxa"/>
          </w:tcPr>
          <w:p w:rsidR="00DF338B" w:rsidRPr="00E8006C" w:rsidRDefault="00DF338B" w:rsidP="00DF338B">
            <w:pPr>
              <w:jc w:val="center"/>
              <w:rPr>
                <w:sz w:val="20"/>
                <w:szCs w:val="20"/>
              </w:rPr>
            </w:pPr>
          </w:p>
        </w:tc>
      </w:tr>
      <w:tr w:rsidR="00DF338B" w:rsidRPr="00E8006C" w:rsidTr="00736B31">
        <w:tc>
          <w:tcPr>
            <w:tcW w:w="3369" w:type="dxa"/>
          </w:tcPr>
          <w:p w:rsidR="00DF338B" w:rsidRPr="00E8006C" w:rsidRDefault="00DF338B" w:rsidP="00DF338B">
            <w:pPr>
              <w:autoSpaceDE w:val="0"/>
              <w:autoSpaceDN w:val="0"/>
              <w:adjustRightInd w:val="0"/>
              <w:jc w:val="center"/>
              <w:rPr>
                <w:sz w:val="20"/>
                <w:szCs w:val="20"/>
              </w:rPr>
            </w:pPr>
            <w:r w:rsidRPr="00E8006C">
              <w:rPr>
                <w:sz w:val="20"/>
                <w:szCs w:val="20"/>
              </w:rPr>
              <w:t>В.4.2 количество штатных единиц</w:t>
            </w:r>
            <w:r w:rsidR="008854D5" w:rsidRPr="00E8006C">
              <w:rPr>
                <w:sz w:val="20"/>
                <w:szCs w:val="20"/>
              </w:rPr>
              <w:t>, предусматривающих выполнение функций по контролю</w:t>
            </w:r>
            <w:r w:rsidR="00C44426">
              <w:rPr>
                <w:sz w:val="20"/>
                <w:szCs w:val="20"/>
              </w:rPr>
              <w:t xml:space="preserve"> (ед.)</w:t>
            </w:r>
          </w:p>
        </w:tc>
        <w:tc>
          <w:tcPr>
            <w:tcW w:w="1588" w:type="dxa"/>
          </w:tcPr>
          <w:p w:rsidR="00DF338B" w:rsidRPr="00E8006C" w:rsidRDefault="00DF338B" w:rsidP="002F1470">
            <w:pPr>
              <w:autoSpaceDE w:val="0"/>
              <w:autoSpaceDN w:val="0"/>
              <w:adjustRightInd w:val="0"/>
              <w:jc w:val="center"/>
              <w:rPr>
                <w:sz w:val="20"/>
                <w:szCs w:val="20"/>
              </w:rPr>
            </w:pPr>
            <w:r w:rsidRPr="00E8006C">
              <w:rPr>
                <w:sz w:val="20"/>
                <w:szCs w:val="20"/>
              </w:rPr>
              <w:t>2</w:t>
            </w:r>
          </w:p>
        </w:tc>
        <w:tc>
          <w:tcPr>
            <w:tcW w:w="1588" w:type="dxa"/>
          </w:tcPr>
          <w:p w:rsidR="00DF338B" w:rsidRPr="00E8006C" w:rsidRDefault="00DF338B" w:rsidP="002F1470">
            <w:pPr>
              <w:autoSpaceDE w:val="0"/>
              <w:autoSpaceDN w:val="0"/>
              <w:adjustRightInd w:val="0"/>
              <w:jc w:val="center"/>
              <w:rPr>
                <w:sz w:val="20"/>
                <w:szCs w:val="20"/>
              </w:rPr>
            </w:pPr>
            <w:r w:rsidRPr="00E8006C">
              <w:rPr>
                <w:sz w:val="20"/>
                <w:szCs w:val="20"/>
              </w:rPr>
              <w:t>2</w:t>
            </w:r>
          </w:p>
        </w:tc>
        <w:tc>
          <w:tcPr>
            <w:tcW w:w="2919" w:type="dxa"/>
          </w:tcPr>
          <w:p w:rsidR="00DF338B" w:rsidRPr="00E8006C" w:rsidRDefault="00DF338B"/>
        </w:tc>
      </w:tr>
    </w:tbl>
    <w:p w:rsidR="00655831" w:rsidRDefault="00655831" w:rsidP="009D73A0">
      <w:pPr>
        <w:autoSpaceDE w:val="0"/>
        <w:autoSpaceDN w:val="0"/>
        <w:adjustRightInd w:val="0"/>
        <w:ind w:firstLine="709"/>
        <w:jc w:val="both"/>
        <w:rPr>
          <w:sz w:val="28"/>
          <w:szCs w:val="28"/>
        </w:rPr>
      </w:pPr>
    </w:p>
    <w:p w:rsidR="0040726A" w:rsidRPr="00E8006C" w:rsidRDefault="0040726A" w:rsidP="009D73A0">
      <w:pPr>
        <w:autoSpaceDE w:val="0"/>
        <w:autoSpaceDN w:val="0"/>
        <w:adjustRightInd w:val="0"/>
        <w:ind w:firstLine="709"/>
        <w:jc w:val="both"/>
        <w:rPr>
          <w:sz w:val="28"/>
          <w:szCs w:val="28"/>
        </w:rPr>
      </w:pPr>
    </w:p>
    <w:p w:rsidR="009D73A0" w:rsidRPr="00E8006C" w:rsidRDefault="009D73A0" w:rsidP="00DF338B">
      <w:pPr>
        <w:autoSpaceDE w:val="0"/>
        <w:autoSpaceDN w:val="0"/>
        <w:adjustRightInd w:val="0"/>
        <w:ind w:firstLine="709"/>
        <w:jc w:val="both"/>
        <w:rPr>
          <w:sz w:val="28"/>
          <w:szCs w:val="28"/>
        </w:rPr>
      </w:pPr>
      <w:r w:rsidRPr="00E8006C">
        <w:rPr>
          <w:sz w:val="28"/>
          <w:szCs w:val="28"/>
        </w:rPr>
        <w:t xml:space="preserve"> </w:t>
      </w:r>
    </w:p>
    <w:p w:rsidR="00886888" w:rsidRPr="00E8006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lastRenderedPageBreak/>
        <w:t>Раздел 7.</w:t>
      </w:r>
    </w:p>
    <w:p w:rsidR="00886888" w:rsidRPr="00E8006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t>Выводы и предложения по результатам государственного</w:t>
      </w:r>
    </w:p>
    <w:p w:rsidR="00886888" w:rsidRPr="00E8006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E8006C">
        <w:rPr>
          <w:sz w:val="28"/>
          <w:szCs w:val="28"/>
        </w:rPr>
        <w:t>контроля (надзора), муниципального контроля</w:t>
      </w:r>
    </w:p>
    <w:p w:rsidR="00886888" w:rsidRPr="00E8006C" w:rsidRDefault="00886888" w:rsidP="00886888">
      <w:pPr>
        <w:rPr>
          <w:sz w:val="28"/>
          <w:szCs w:val="28"/>
        </w:rPr>
      </w:pPr>
    </w:p>
    <w:p w:rsidR="00384754" w:rsidRPr="00E8006C" w:rsidRDefault="00384754" w:rsidP="00384754">
      <w:pPr>
        <w:ind w:firstLine="708"/>
        <w:jc w:val="both"/>
        <w:rPr>
          <w:color w:val="000000" w:themeColor="text1"/>
          <w:sz w:val="28"/>
          <w:szCs w:val="28"/>
        </w:rPr>
      </w:pPr>
      <w:r w:rsidRPr="00E8006C">
        <w:rPr>
          <w:color w:val="000000" w:themeColor="text1"/>
          <w:sz w:val="28"/>
          <w:szCs w:val="28"/>
        </w:rPr>
        <w:t>В анализируемом периоде произошло снижение количества плановых выездных проверок осуществления регионального государственного контроля по сравнению с предыдущим отчетным периодом</w:t>
      </w:r>
      <w:r w:rsidR="00795098" w:rsidRPr="00E8006C">
        <w:rPr>
          <w:color w:val="000000" w:themeColor="text1"/>
          <w:sz w:val="28"/>
          <w:szCs w:val="28"/>
        </w:rPr>
        <w:t>.</w:t>
      </w:r>
    </w:p>
    <w:p w:rsidR="00795098" w:rsidRPr="00E8006C" w:rsidRDefault="00795098" w:rsidP="00384754">
      <w:pPr>
        <w:ind w:firstLine="708"/>
        <w:jc w:val="both"/>
        <w:rPr>
          <w:color w:val="000000" w:themeColor="text1"/>
          <w:sz w:val="28"/>
          <w:szCs w:val="28"/>
          <w:u w:val="single"/>
        </w:rPr>
      </w:pPr>
      <w:proofErr w:type="gramStart"/>
      <w:r w:rsidRPr="00E8006C">
        <w:rPr>
          <w:color w:val="000000" w:themeColor="text1"/>
          <w:sz w:val="28"/>
          <w:szCs w:val="28"/>
        </w:rPr>
        <w:t xml:space="preserve">Снижение количества плановых выездных проверок произошло </w:t>
      </w:r>
      <w:r w:rsidR="009500B1">
        <w:rPr>
          <w:color w:val="000000" w:themeColor="text1"/>
          <w:sz w:val="28"/>
          <w:szCs w:val="28"/>
        </w:rPr>
        <w:t xml:space="preserve">              в</w:t>
      </w:r>
      <w:r w:rsidR="00384754" w:rsidRPr="00E8006C">
        <w:rPr>
          <w:color w:val="000000" w:themeColor="text1"/>
          <w:sz w:val="28"/>
          <w:szCs w:val="28"/>
        </w:rPr>
        <w:t xml:space="preserve"> </w:t>
      </w:r>
      <w:r w:rsidRPr="00E8006C">
        <w:rPr>
          <w:color w:val="000000" w:themeColor="text1"/>
          <w:sz w:val="28"/>
          <w:szCs w:val="28"/>
        </w:rPr>
        <w:t xml:space="preserve">результате </w:t>
      </w:r>
      <w:r w:rsidR="00384754" w:rsidRPr="00E8006C">
        <w:rPr>
          <w:color w:val="000000" w:themeColor="text1"/>
          <w:sz w:val="28"/>
          <w:szCs w:val="28"/>
        </w:rPr>
        <w:t>внесени</w:t>
      </w:r>
      <w:r w:rsidRPr="00E8006C">
        <w:rPr>
          <w:color w:val="000000" w:themeColor="text1"/>
          <w:sz w:val="28"/>
          <w:szCs w:val="28"/>
        </w:rPr>
        <w:t>я</w:t>
      </w:r>
      <w:r w:rsidR="00384754" w:rsidRPr="00E8006C">
        <w:rPr>
          <w:color w:val="000000" w:themeColor="text1"/>
          <w:sz w:val="28"/>
          <w:szCs w:val="28"/>
        </w:rPr>
        <w:t xml:space="preserve"> изменений  в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установлением особенностей организации </w:t>
      </w:r>
      <w:r w:rsidR="009500B1">
        <w:rPr>
          <w:color w:val="000000" w:themeColor="text1"/>
          <w:sz w:val="28"/>
          <w:szCs w:val="28"/>
        </w:rPr>
        <w:t xml:space="preserve">              </w:t>
      </w:r>
      <w:r w:rsidR="00384754" w:rsidRPr="00E8006C">
        <w:rPr>
          <w:color w:val="000000" w:themeColor="text1"/>
          <w:sz w:val="28"/>
          <w:szCs w:val="28"/>
        </w:rPr>
        <w:t xml:space="preserve">и проведения в 2019 - 2020 годах некоторых видов плановых проверок </w:t>
      </w:r>
      <w:r w:rsidR="009500B1">
        <w:rPr>
          <w:color w:val="000000" w:themeColor="text1"/>
          <w:sz w:val="28"/>
          <w:szCs w:val="28"/>
        </w:rPr>
        <w:t xml:space="preserve">                </w:t>
      </w:r>
      <w:r w:rsidR="00384754" w:rsidRPr="00E8006C">
        <w:rPr>
          <w:color w:val="000000" w:themeColor="text1"/>
          <w:sz w:val="28"/>
          <w:szCs w:val="28"/>
        </w:rPr>
        <w:t xml:space="preserve">в отношении </w:t>
      </w:r>
      <w:r w:rsidR="00384754" w:rsidRPr="00E8006C">
        <w:rPr>
          <w:color w:val="000000" w:themeColor="text1"/>
          <w:sz w:val="28"/>
          <w:szCs w:val="28"/>
          <w:u w:val="single"/>
        </w:rPr>
        <w:t>субъектов малого предпринимательства</w:t>
      </w:r>
      <w:r w:rsidRPr="00E8006C">
        <w:rPr>
          <w:color w:val="000000" w:themeColor="text1"/>
          <w:sz w:val="28"/>
          <w:szCs w:val="28"/>
          <w:u w:val="single"/>
        </w:rPr>
        <w:t>.</w:t>
      </w:r>
      <w:proofErr w:type="gramEnd"/>
    </w:p>
    <w:p w:rsidR="003045D0" w:rsidRPr="00E8006C" w:rsidRDefault="003045D0" w:rsidP="008E1CDD">
      <w:pPr>
        <w:autoSpaceDE w:val="0"/>
        <w:autoSpaceDN w:val="0"/>
        <w:adjustRightInd w:val="0"/>
        <w:ind w:firstLine="720"/>
        <w:jc w:val="both"/>
        <w:rPr>
          <w:color w:val="000000" w:themeColor="text1"/>
          <w:sz w:val="28"/>
          <w:szCs w:val="28"/>
          <w:u w:val="single"/>
        </w:rPr>
      </w:pPr>
      <w:r w:rsidRPr="00E8006C">
        <w:rPr>
          <w:sz w:val="28"/>
          <w:szCs w:val="28"/>
        </w:rPr>
        <w:t xml:space="preserve">При этом результаты контрольно-надзорной деятельности Министерства в 2019 году и сравнение их с результатами 2018 года свидетельствуют о стабильной ситуации в контролируемой сфере деятельности. </w:t>
      </w:r>
    </w:p>
    <w:p w:rsidR="003F4AF9" w:rsidRPr="00E8006C" w:rsidRDefault="00795098" w:rsidP="003F4AF9">
      <w:pPr>
        <w:autoSpaceDE w:val="0"/>
        <w:autoSpaceDN w:val="0"/>
        <w:adjustRightInd w:val="0"/>
        <w:ind w:firstLine="708"/>
        <w:jc w:val="both"/>
        <w:outlineLvl w:val="0"/>
        <w:rPr>
          <w:rFonts w:eastAsia="Calibri"/>
          <w:bCs/>
          <w:sz w:val="28"/>
          <w:szCs w:val="28"/>
        </w:rPr>
      </w:pPr>
      <w:r w:rsidRPr="00E8006C">
        <w:rPr>
          <w:color w:val="000000" w:themeColor="text1"/>
          <w:sz w:val="28"/>
          <w:szCs w:val="28"/>
        </w:rPr>
        <w:t xml:space="preserve">В 2019 году Министерством,  в рамках осуществления регионального государственного контроля, </w:t>
      </w:r>
      <w:r w:rsidR="003F4AF9" w:rsidRPr="00E8006C">
        <w:rPr>
          <w:color w:val="000000" w:themeColor="text1"/>
          <w:sz w:val="28"/>
          <w:szCs w:val="28"/>
        </w:rPr>
        <w:t xml:space="preserve">проведен комплекс </w:t>
      </w:r>
      <w:r w:rsidR="003F4AF9" w:rsidRPr="00E8006C">
        <w:rPr>
          <w:rFonts w:eastAsia="Calibri"/>
          <w:bCs/>
          <w:sz w:val="28"/>
          <w:szCs w:val="28"/>
        </w:rPr>
        <w:t xml:space="preserve">мероприятий, </w:t>
      </w:r>
      <w:r w:rsidR="000903B0" w:rsidRPr="00E8006C">
        <w:rPr>
          <w:rFonts w:eastAsia="Calibri"/>
          <w:bCs/>
          <w:sz w:val="28"/>
          <w:szCs w:val="28"/>
        </w:rPr>
        <w:t xml:space="preserve">в том числе </w:t>
      </w:r>
      <w:r w:rsidR="003F4AF9" w:rsidRPr="00E8006C">
        <w:rPr>
          <w:rFonts w:eastAsia="Calibri"/>
          <w:bCs/>
          <w:sz w:val="28"/>
          <w:szCs w:val="28"/>
        </w:rPr>
        <w:t>направленных на профилактику нарушений обязательных требований:</w:t>
      </w:r>
    </w:p>
    <w:p w:rsidR="000903B0" w:rsidRPr="00E8006C" w:rsidRDefault="003045D0" w:rsidP="000903B0">
      <w:pPr>
        <w:pStyle w:val="ab"/>
        <w:ind w:firstLine="708"/>
        <w:jc w:val="both"/>
        <w:rPr>
          <w:sz w:val="28"/>
          <w:szCs w:val="28"/>
        </w:rPr>
      </w:pPr>
      <w:r w:rsidRPr="00E8006C">
        <w:rPr>
          <w:rFonts w:eastAsia="Calibri"/>
          <w:bCs/>
          <w:sz w:val="28"/>
          <w:szCs w:val="28"/>
        </w:rPr>
        <w:t>-</w:t>
      </w:r>
      <w:r w:rsidR="000903B0" w:rsidRPr="00E8006C">
        <w:rPr>
          <w:rFonts w:eastAsia="Calibri"/>
          <w:bCs/>
          <w:sz w:val="28"/>
          <w:szCs w:val="28"/>
        </w:rPr>
        <w:t xml:space="preserve"> размещение </w:t>
      </w:r>
      <w:r w:rsidR="000903B0" w:rsidRPr="00E8006C">
        <w:rPr>
          <w:sz w:val="28"/>
          <w:szCs w:val="28"/>
        </w:rPr>
        <w:t xml:space="preserve">на официальном сайте Министерства нормативных правовых актов (Федеральные законы, постановления Правительства РФ </w:t>
      </w:r>
      <w:r w:rsidR="009500B1">
        <w:rPr>
          <w:sz w:val="28"/>
          <w:szCs w:val="28"/>
        </w:rPr>
        <w:t xml:space="preserve">              </w:t>
      </w:r>
      <w:r w:rsidR="000903B0" w:rsidRPr="00E8006C">
        <w:rPr>
          <w:sz w:val="28"/>
          <w:szCs w:val="28"/>
        </w:rPr>
        <w:t xml:space="preserve">и Республики Марий Эл, приказы Министерства) по мере </w:t>
      </w:r>
      <w:r w:rsidR="00A47059" w:rsidRPr="00E8006C">
        <w:rPr>
          <w:sz w:val="28"/>
          <w:szCs w:val="28"/>
        </w:rPr>
        <w:t>издания (</w:t>
      </w:r>
      <w:r w:rsidR="000903B0" w:rsidRPr="00E8006C">
        <w:rPr>
          <w:sz w:val="28"/>
          <w:szCs w:val="28"/>
        </w:rPr>
        <w:t>внесения в них соответствующих изменений</w:t>
      </w:r>
      <w:r w:rsidR="00A47059" w:rsidRPr="00E8006C">
        <w:rPr>
          <w:sz w:val="28"/>
          <w:szCs w:val="28"/>
        </w:rPr>
        <w:t>)</w:t>
      </w:r>
      <w:r w:rsidR="000903B0" w:rsidRPr="00E8006C">
        <w:rPr>
          <w:sz w:val="28"/>
          <w:szCs w:val="28"/>
        </w:rPr>
        <w:t>;</w:t>
      </w:r>
    </w:p>
    <w:p w:rsidR="00A47059" w:rsidRPr="00E8006C" w:rsidRDefault="000903B0" w:rsidP="000903B0">
      <w:pPr>
        <w:pStyle w:val="ab"/>
        <w:ind w:firstLine="708"/>
        <w:jc w:val="both"/>
        <w:rPr>
          <w:sz w:val="28"/>
          <w:szCs w:val="28"/>
        </w:rPr>
      </w:pPr>
      <w:r w:rsidRPr="00E8006C">
        <w:rPr>
          <w:sz w:val="28"/>
          <w:szCs w:val="28"/>
        </w:rPr>
        <w:t>- размеще</w:t>
      </w:r>
      <w:r w:rsidR="00A47059" w:rsidRPr="00E8006C">
        <w:rPr>
          <w:sz w:val="28"/>
          <w:szCs w:val="28"/>
        </w:rPr>
        <w:t>ние</w:t>
      </w:r>
      <w:r w:rsidRPr="00E8006C">
        <w:rPr>
          <w:sz w:val="28"/>
          <w:szCs w:val="28"/>
        </w:rPr>
        <w:t xml:space="preserve"> информаци</w:t>
      </w:r>
      <w:r w:rsidR="00A47059" w:rsidRPr="00E8006C">
        <w:rPr>
          <w:sz w:val="28"/>
          <w:szCs w:val="28"/>
        </w:rPr>
        <w:t>и</w:t>
      </w:r>
      <w:r w:rsidRPr="00E8006C">
        <w:rPr>
          <w:sz w:val="28"/>
          <w:szCs w:val="28"/>
        </w:rPr>
        <w:t xml:space="preserve"> о предельных оптовых и розничных ценах, зарегистрированных и внесённых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 учетом торговых надбавок, утвержденных на территории Республики           Марий Эл (</w:t>
      </w:r>
      <w:hyperlink r:id="rId16" w:history="1">
        <w:r w:rsidRPr="00E8006C">
          <w:rPr>
            <w:rStyle w:val="a9"/>
            <w:sz w:val="28"/>
            <w:szCs w:val="28"/>
          </w:rPr>
          <w:t>http://mari-el.gov.ru/minzdrav/miac/Pages/pricing.aspx</w:t>
        </w:r>
      </w:hyperlink>
      <w:r w:rsidRPr="00E8006C">
        <w:rPr>
          <w:sz w:val="28"/>
          <w:szCs w:val="28"/>
        </w:rPr>
        <w:t>)</w:t>
      </w:r>
      <w:r w:rsidR="00A47059" w:rsidRPr="00E8006C">
        <w:rPr>
          <w:sz w:val="28"/>
          <w:szCs w:val="28"/>
        </w:rPr>
        <w:t>;</w:t>
      </w:r>
    </w:p>
    <w:p w:rsidR="00A47059" w:rsidRPr="00E8006C" w:rsidRDefault="00A47059" w:rsidP="00A47059">
      <w:pPr>
        <w:pStyle w:val="ab"/>
        <w:ind w:firstLine="708"/>
        <w:jc w:val="both"/>
        <w:rPr>
          <w:sz w:val="28"/>
          <w:szCs w:val="28"/>
        </w:rPr>
      </w:pPr>
      <w:r w:rsidRPr="00E8006C">
        <w:rPr>
          <w:sz w:val="28"/>
          <w:szCs w:val="28"/>
        </w:rPr>
        <w:t>- размещение руководства по соблюдению обязательных требований           за применением цен на лекарственные препараты, включенные в перечень ЖНВЛП, утвержденное приказом Министерства здравоохранения                          Республики Марий Эл от 30 октября 2019 г. № 2236                                                       (</w:t>
      </w:r>
      <w:hyperlink r:id="rId17" w:history="1">
        <w:r w:rsidRPr="00E8006C">
          <w:rPr>
            <w:rStyle w:val="a9"/>
            <w:sz w:val="28"/>
            <w:szCs w:val="28"/>
          </w:rPr>
          <w:t>http://mari-el.gov.ru/minzdrav/Pages/statectrl.aspx</w:t>
        </w:r>
      </w:hyperlink>
      <w:r w:rsidRPr="00E8006C">
        <w:rPr>
          <w:sz w:val="28"/>
          <w:szCs w:val="28"/>
        </w:rPr>
        <w:t>);</w:t>
      </w:r>
    </w:p>
    <w:p w:rsidR="003045D0" w:rsidRPr="00E8006C" w:rsidRDefault="00A47059" w:rsidP="000903B0">
      <w:pPr>
        <w:pStyle w:val="ab"/>
        <w:ind w:firstLine="708"/>
        <w:jc w:val="both"/>
        <w:rPr>
          <w:rFonts w:eastAsia="Calibri"/>
          <w:bCs/>
          <w:sz w:val="28"/>
          <w:szCs w:val="28"/>
        </w:rPr>
      </w:pPr>
      <w:proofErr w:type="gramStart"/>
      <w:r w:rsidRPr="00E8006C">
        <w:rPr>
          <w:sz w:val="28"/>
          <w:szCs w:val="28"/>
        </w:rPr>
        <w:t xml:space="preserve">- проведено четыре публичных обсуждения результатов правоприменительной практики при осуществлении контроля </w:t>
      </w:r>
      <w:r w:rsidR="009500B1">
        <w:rPr>
          <w:sz w:val="28"/>
          <w:szCs w:val="28"/>
        </w:rPr>
        <w:t xml:space="preserve">                          з</w:t>
      </w:r>
      <w:r w:rsidRPr="00E8006C">
        <w:rPr>
          <w:sz w:val="28"/>
          <w:szCs w:val="28"/>
        </w:rPr>
        <w:t>а применением цен на лекарственные препараты, включенные в перечень ЖНВЛП, три из которых проведены совместно с Территориальным органом Росздравнадзора по Республике Марий Эл (итоги проведения публичных обсуждений размещены на официальном сайте Министерства (</w:t>
      </w:r>
      <w:hyperlink r:id="rId18" w:history="1">
        <w:r w:rsidRPr="00E8006C">
          <w:rPr>
            <w:rStyle w:val="a9"/>
            <w:sz w:val="28"/>
            <w:szCs w:val="28"/>
          </w:rPr>
          <w:t>http://mari-el.gov.ru/minzdrav/Pages/public_discussions.aspx</w:t>
        </w:r>
      </w:hyperlink>
      <w:r w:rsidRPr="00E8006C">
        <w:rPr>
          <w:sz w:val="28"/>
          <w:szCs w:val="28"/>
        </w:rPr>
        <w:t xml:space="preserve">) и Территориального            </w:t>
      </w:r>
      <w:r w:rsidRPr="00E8006C">
        <w:rPr>
          <w:sz w:val="28"/>
          <w:szCs w:val="28"/>
        </w:rPr>
        <w:lastRenderedPageBreak/>
        <w:t>органа Рос</w:t>
      </w:r>
      <w:r w:rsidRPr="00E8006C">
        <w:rPr>
          <w:color w:val="000000" w:themeColor="text1"/>
          <w:sz w:val="28"/>
          <w:szCs w:val="28"/>
        </w:rPr>
        <w:t>здравнадзора по Республике Марий Эл (</w:t>
      </w:r>
      <w:hyperlink r:id="rId19" w:history="1">
        <w:r w:rsidRPr="00E8006C">
          <w:rPr>
            <w:rStyle w:val="a9"/>
            <w:sz w:val="28"/>
            <w:szCs w:val="28"/>
          </w:rPr>
          <w:t>http</w:t>
        </w:r>
        <w:proofErr w:type="gramEnd"/>
        <w:r w:rsidRPr="00E8006C">
          <w:rPr>
            <w:rStyle w:val="a9"/>
            <w:sz w:val="28"/>
            <w:szCs w:val="28"/>
          </w:rPr>
          <w:t>://</w:t>
        </w:r>
        <w:proofErr w:type="gramStart"/>
        <w:r w:rsidRPr="00E8006C">
          <w:rPr>
            <w:rStyle w:val="a9"/>
            <w:sz w:val="28"/>
            <w:szCs w:val="28"/>
          </w:rPr>
          <w:t>12reg.roszdravnadzor.ru/about/reform/prevention</w:t>
        </w:r>
      </w:hyperlink>
      <w:r w:rsidRPr="00E8006C">
        <w:rPr>
          <w:color w:val="000000" w:themeColor="text1"/>
          <w:sz w:val="28"/>
          <w:szCs w:val="28"/>
        </w:rPr>
        <w:t>);</w:t>
      </w:r>
      <w:r w:rsidR="003045D0" w:rsidRPr="00E8006C">
        <w:rPr>
          <w:rFonts w:eastAsia="Calibri"/>
          <w:bCs/>
          <w:sz w:val="28"/>
          <w:szCs w:val="28"/>
        </w:rPr>
        <w:t xml:space="preserve"> </w:t>
      </w:r>
      <w:proofErr w:type="gramEnd"/>
    </w:p>
    <w:p w:rsidR="00795098" w:rsidRPr="00E8006C" w:rsidRDefault="003045D0" w:rsidP="00A47059">
      <w:pPr>
        <w:autoSpaceDE w:val="0"/>
        <w:autoSpaceDN w:val="0"/>
        <w:adjustRightInd w:val="0"/>
        <w:ind w:firstLine="708"/>
        <w:jc w:val="both"/>
        <w:outlineLvl w:val="0"/>
        <w:rPr>
          <w:rFonts w:eastAsia="Calibri"/>
          <w:bCs/>
          <w:sz w:val="28"/>
          <w:szCs w:val="28"/>
        </w:rPr>
      </w:pPr>
      <w:r w:rsidRPr="00E8006C">
        <w:rPr>
          <w:rFonts w:eastAsia="Calibri"/>
          <w:bCs/>
          <w:sz w:val="28"/>
          <w:szCs w:val="28"/>
        </w:rPr>
        <w:t>- утверждена Программа профилактики нарушений</w:t>
      </w:r>
      <w:r w:rsidR="00A47059" w:rsidRPr="00E8006C">
        <w:rPr>
          <w:rFonts w:eastAsia="Calibri"/>
          <w:bCs/>
          <w:sz w:val="28"/>
          <w:szCs w:val="28"/>
        </w:rPr>
        <w:t xml:space="preserve"> обязательных требований на 2020 год.</w:t>
      </w:r>
    </w:p>
    <w:p w:rsidR="00A47059" w:rsidRPr="00E8006C" w:rsidRDefault="00A47059" w:rsidP="00A47059">
      <w:pPr>
        <w:autoSpaceDE w:val="0"/>
        <w:autoSpaceDN w:val="0"/>
        <w:adjustRightInd w:val="0"/>
        <w:ind w:firstLine="708"/>
        <w:jc w:val="both"/>
        <w:outlineLvl w:val="0"/>
        <w:rPr>
          <w:rFonts w:eastAsia="Calibri"/>
          <w:bCs/>
          <w:sz w:val="28"/>
          <w:szCs w:val="28"/>
        </w:rPr>
      </w:pPr>
      <w:r w:rsidRPr="00E8006C">
        <w:rPr>
          <w:rFonts w:eastAsia="Calibri"/>
          <w:bCs/>
          <w:sz w:val="28"/>
          <w:szCs w:val="28"/>
        </w:rPr>
        <w:t xml:space="preserve">Предложений по совершенствованию нормативно-правового регулирования и осуществления регионального государственного </w:t>
      </w:r>
      <w:proofErr w:type="gramStart"/>
      <w:r w:rsidRPr="00E8006C">
        <w:rPr>
          <w:rFonts w:eastAsia="Calibri"/>
          <w:bCs/>
          <w:sz w:val="28"/>
          <w:szCs w:val="28"/>
        </w:rPr>
        <w:t>контроля за</w:t>
      </w:r>
      <w:proofErr w:type="gramEnd"/>
      <w:r w:rsidRPr="00E8006C">
        <w:rPr>
          <w:rFonts w:eastAsia="Calibri"/>
          <w:bCs/>
          <w:sz w:val="28"/>
          <w:szCs w:val="28"/>
        </w:rPr>
        <w:t xml:space="preserve"> применением цен лекарственные препараты, включенные в перечень ЖНВЛП, нет.</w:t>
      </w:r>
    </w:p>
    <w:p w:rsidR="008854D5" w:rsidRPr="00E8006C" w:rsidRDefault="00A47059" w:rsidP="00A47059">
      <w:pPr>
        <w:autoSpaceDE w:val="0"/>
        <w:autoSpaceDN w:val="0"/>
        <w:adjustRightInd w:val="0"/>
        <w:ind w:firstLine="708"/>
        <w:jc w:val="both"/>
        <w:outlineLvl w:val="0"/>
        <w:rPr>
          <w:sz w:val="28"/>
          <w:szCs w:val="28"/>
        </w:rPr>
      </w:pPr>
      <w:r w:rsidRPr="00E8006C">
        <w:rPr>
          <w:rFonts w:eastAsia="Calibri"/>
          <w:bCs/>
          <w:sz w:val="28"/>
          <w:szCs w:val="28"/>
        </w:rPr>
        <w:t xml:space="preserve">Иных </w:t>
      </w:r>
      <w:r w:rsidR="00F8674D" w:rsidRPr="00E8006C">
        <w:rPr>
          <w:rFonts w:eastAsia="Calibri"/>
          <w:bCs/>
          <w:sz w:val="28"/>
          <w:szCs w:val="28"/>
        </w:rPr>
        <w:t>п</w:t>
      </w:r>
      <w:r w:rsidRPr="00E8006C">
        <w:rPr>
          <w:sz w:val="28"/>
          <w:szCs w:val="28"/>
        </w:rPr>
        <w:t>редложени</w:t>
      </w:r>
      <w:r w:rsidR="00F8674D" w:rsidRPr="00E8006C">
        <w:rPr>
          <w:sz w:val="28"/>
          <w:szCs w:val="28"/>
        </w:rPr>
        <w:t>й</w:t>
      </w:r>
      <w:r w:rsidRPr="00E8006C">
        <w:rPr>
          <w:sz w:val="28"/>
          <w:szCs w:val="28"/>
        </w:rPr>
        <w:t>, связанны</w:t>
      </w:r>
      <w:r w:rsidR="00F8674D" w:rsidRPr="00E8006C">
        <w:rPr>
          <w:sz w:val="28"/>
          <w:szCs w:val="28"/>
        </w:rPr>
        <w:t>х</w:t>
      </w:r>
      <w:r w:rsidRPr="00E8006C">
        <w:rPr>
          <w:sz w:val="28"/>
          <w:szCs w:val="28"/>
        </w:rPr>
        <w:t xml:space="preserve"> с осуществлением </w:t>
      </w:r>
      <w:r w:rsidR="00F8674D" w:rsidRPr="00E8006C">
        <w:rPr>
          <w:rFonts w:eastAsia="Calibri"/>
          <w:bCs/>
          <w:sz w:val="28"/>
          <w:szCs w:val="28"/>
        </w:rPr>
        <w:t xml:space="preserve">регионального государственного </w:t>
      </w:r>
      <w:proofErr w:type="gramStart"/>
      <w:r w:rsidR="00F8674D" w:rsidRPr="00E8006C">
        <w:rPr>
          <w:rFonts w:eastAsia="Calibri"/>
          <w:bCs/>
          <w:sz w:val="28"/>
          <w:szCs w:val="28"/>
        </w:rPr>
        <w:t>контроля за</w:t>
      </w:r>
      <w:proofErr w:type="gramEnd"/>
      <w:r w:rsidR="00F8674D" w:rsidRPr="00E8006C">
        <w:rPr>
          <w:rFonts w:eastAsia="Calibri"/>
          <w:bCs/>
          <w:sz w:val="28"/>
          <w:szCs w:val="28"/>
        </w:rPr>
        <w:t xml:space="preserve"> применением цен лекарственные препараты, включенные в перечень ЖНВЛП,</w:t>
      </w:r>
      <w:r w:rsidRPr="00E8006C">
        <w:rPr>
          <w:sz w:val="28"/>
          <w:szCs w:val="28"/>
        </w:rPr>
        <w:t xml:space="preserve"> и направленны</w:t>
      </w:r>
      <w:r w:rsidR="00F8674D" w:rsidRPr="00E8006C">
        <w:rPr>
          <w:sz w:val="28"/>
          <w:szCs w:val="28"/>
        </w:rPr>
        <w:t>х</w:t>
      </w:r>
      <w:r w:rsidRPr="00E8006C">
        <w:rPr>
          <w:sz w:val="28"/>
          <w:szCs w:val="28"/>
        </w:rPr>
        <w:t xml:space="preserve"> на повышение эффективности такого контроля и сокращение административных ограничений в предпринимательской деятельности</w:t>
      </w:r>
      <w:r w:rsidR="0099099E">
        <w:rPr>
          <w:sz w:val="28"/>
          <w:szCs w:val="28"/>
        </w:rPr>
        <w:t>,</w:t>
      </w:r>
      <w:r w:rsidR="00F8674D" w:rsidRPr="00E8006C">
        <w:rPr>
          <w:sz w:val="28"/>
          <w:szCs w:val="28"/>
        </w:rPr>
        <w:t xml:space="preserve"> нет</w:t>
      </w:r>
      <w:r w:rsidRPr="00E8006C">
        <w:rPr>
          <w:sz w:val="28"/>
          <w:szCs w:val="28"/>
        </w:rPr>
        <w:t>.</w:t>
      </w:r>
    </w:p>
    <w:p w:rsidR="008E1CDD" w:rsidRPr="00E8006C" w:rsidRDefault="008E1CDD" w:rsidP="00A47059">
      <w:pPr>
        <w:autoSpaceDE w:val="0"/>
        <w:autoSpaceDN w:val="0"/>
        <w:adjustRightInd w:val="0"/>
        <w:ind w:firstLine="708"/>
        <w:jc w:val="both"/>
        <w:outlineLvl w:val="0"/>
        <w:rPr>
          <w:sz w:val="28"/>
          <w:szCs w:val="28"/>
        </w:rPr>
      </w:pPr>
    </w:p>
    <w:p w:rsidR="008E1CDD" w:rsidRPr="00E8006C" w:rsidRDefault="008E1CDD" w:rsidP="00A47059">
      <w:pPr>
        <w:autoSpaceDE w:val="0"/>
        <w:autoSpaceDN w:val="0"/>
        <w:adjustRightInd w:val="0"/>
        <w:ind w:firstLine="708"/>
        <w:jc w:val="both"/>
        <w:outlineLvl w:val="0"/>
        <w:rPr>
          <w:sz w:val="28"/>
          <w:szCs w:val="28"/>
        </w:rPr>
      </w:pPr>
    </w:p>
    <w:p w:rsidR="008E1CDD" w:rsidRPr="00E8006C" w:rsidRDefault="008E1CDD" w:rsidP="00A47059">
      <w:pPr>
        <w:autoSpaceDE w:val="0"/>
        <w:autoSpaceDN w:val="0"/>
        <w:adjustRightInd w:val="0"/>
        <w:ind w:firstLine="708"/>
        <w:jc w:val="both"/>
        <w:outlineLvl w:val="0"/>
        <w:rPr>
          <w:sz w:val="28"/>
          <w:szCs w:val="28"/>
        </w:rPr>
      </w:pPr>
    </w:p>
    <w:p w:rsidR="008854D5" w:rsidRPr="00F8674D" w:rsidRDefault="008854D5" w:rsidP="00A47059">
      <w:pPr>
        <w:autoSpaceDE w:val="0"/>
        <w:autoSpaceDN w:val="0"/>
        <w:adjustRightInd w:val="0"/>
        <w:ind w:firstLine="708"/>
        <w:jc w:val="both"/>
        <w:outlineLvl w:val="0"/>
        <w:rPr>
          <w:color w:val="000000" w:themeColor="text1"/>
          <w:sz w:val="28"/>
          <w:szCs w:val="28"/>
        </w:rPr>
      </w:pPr>
    </w:p>
    <w:p w:rsidR="00384754" w:rsidRPr="00384754" w:rsidRDefault="00384754" w:rsidP="00384754">
      <w:pPr>
        <w:ind w:firstLine="708"/>
        <w:jc w:val="both"/>
        <w:rPr>
          <w:sz w:val="28"/>
          <w:szCs w:val="28"/>
        </w:rPr>
      </w:pPr>
      <w:r>
        <w:rPr>
          <w:color w:val="000000" w:themeColor="text1"/>
          <w:sz w:val="28"/>
          <w:szCs w:val="28"/>
        </w:rPr>
        <w:t xml:space="preserve"> </w:t>
      </w:r>
    </w:p>
    <w:p w:rsidR="00404177" w:rsidRPr="00384754" w:rsidRDefault="00404177" w:rsidP="00886888">
      <w:pPr>
        <w:rPr>
          <w:sz w:val="28"/>
          <w:szCs w:val="28"/>
        </w:rPr>
      </w:pPr>
    </w:p>
    <w:p w:rsidR="00404177" w:rsidRPr="00384754" w:rsidRDefault="00404177" w:rsidP="00886888">
      <w:pPr>
        <w:rPr>
          <w:sz w:val="28"/>
          <w:szCs w:val="28"/>
        </w:rPr>
      </w:pPr>
    </w:p>
    <w:p w:rsidR="00404177" w:rsidRPr="00384754" w:rsidRDefault="00404177" w:rsidP="00886888">
      <w:pPr>
        <w:rPr>
          <w:sz w:val="28"/>
          <w:szCs w:val="28"/>
        </w:rPr>
      </w:pPr>
    </w:p>
    <w:sectPr w:rsidR="00404177" w:rsidRPr="00384754" w:rsidSect="00886888">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F7" w:rsidRDefault="00B05DF7" w:rsidP="00404177">
      <w:r>
        <w:separator/>
      </w:r>
    </w:p>
  </w:endnote>
  <w:endnote w:type="continuationSeparator" w:id="0">
    <w:p w:rsidR="00B05DF7" w:rsidRDefault="00B05DF7"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F7" w:rsidRDefault="00B05DF7">
    <w:pPr>
      <w:pStyle w:val="a5"/>
      <w:jc w:val="center"/>
    </w:pPr>
    <w:r>
      <w:fldChar w:fldCharType="begin"/>
    </w:r>
    <w:r>
      <w:instrText xml:space="preserve"> PAGE   \* MERGEFORMAT </w:instrText>
    </w:r>
    <w:r>
      <w:fldChar w:fldCharType="separate"/>
    </w:r>
    <w:r w:rsidR="001634CA">
      <w:rPr>
        <w:noProof/>
      </w:rPr>
      <w:t>18</w:t>
    </w:r>
    <w:r>
      <w:fldChar w:fldCharType="end"/>
    </w:r>
  </w:p>
  <w:p w:rsidR="00B05DF7" w:rsidRDefault="00B05D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F7" w:rsidRDefault="00B05DF7" w:rsidP="00404177">
      <w:r>
        <w:separator/>
      </w:r>
    </w:p>
  </w:footnote>
  <w:footnote w:type="continuationSeparator" w:id="0">
    <w:p w:rsidR="00B05DF7" w:rsidRDefault="00B05DF7"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F7" w:rsidRPr="00404177" w:rsidRDefault="00B05DF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886888"/>
    <w:rsid w:val="00001278"/>
    <w:rsid w:val="00010F2E"/>
    <w:rsid w:val="00013E99"/>
    <w:rsid w:val="00040DF5"/>
    <w:rsid w:val="000641C5"/>
    <w:rsid w:val="000903B0"/>
    <w:rsid w:val="00095183"/>
    <w:rsid w:val="000A36B5"/>
    <w:rsid w:val="000D41D0"/>
    <w:rsid w:val="000D4542"/>
    <w:rsid w:val="000E1ABB"/>
    <w:rsid w:val="000F5754"/>
    <w:rsid w:val="001014CD"/>
    <w:rsid w:val="0012542F"/>
    <w:rsid w:val="00157C9D"/>
    <w:rsid w:val="001634CA"/>
    <w:rsid w:val="00175CAB"/>
    <w:rsid w:val="00184D6C"/>
    <w:rsid w:val="00194368"/>
    <w:rsid w:val="001A11D6"/>
    <w:rsid w:val="001E634D"/>
    <w:rsid w:val="0021054A"/>
    <w:rsid w:val="002236AD"/>
    <w:rsid w:val="002305BF"/>
    <w:rsid w:val="00240C59"/>
    <w:rsid w:val="00253CED"/>
    <w:rsid w:val="00262CAA"/>
    <w:rsid w:val="00295A05"/>
    <w:rsid w:val="002A0C9B"/>
    <w:rsid w:val="002B282D"/>
    <w:rsid w:val="002B6A00"/>
    <w:rsid w:val="002D09F2"/>
    <w:rsid w:val="002F1470"/>
    <w:rsid w:val="003045D0"/>
    <w:rsid w:val="00306158"/>
    <w:rsid w:val="0030673A"/>
    <w:rsid w:val="003448D8"/>
    <w:rsid w:val="00354AD7"/>
    <w:rsid w:val="003560E4"/>
    <w:rsid w:val="003634F5"/>
    <w:rsid w:val="003672B7"/>
    <w:rsid w:val="00384754"/>
    <w:rsid w:val="003B1A26"/>
    <w:rsid w:val="003B6ABD"/>
    <w:rsid w:val="003C18F7"/>
    <w:rsid w:val="003D48BE"/>
    <w:rsid w:val="003F4AF9"/>
    <w:rsid w:val="00404177"/>
    <w:rsid w:val="004045E0"/>
    <w:rsid w:val="00405C38"/>
    <w:rsid w:val="0040726A"/>
    <w:rsid w:val="0042029C"/>
    <w:rsid w:val="004438FA"/>
    <w:rsid w:val="00466F55"/>
    <w:rsid w:val="0047617E"/>
    <w:rsid w:val="004971E6"/>
    <w:rsid w:val="004A10C9"/>
    <w:rsid w:val="004A4794"/>
    <w:rsid w:val="00507184"/>
    <w:rsid w:val="005542D8"/>
    <w:rsid w:val="00597424"/>
    <w:rsid w:val="005A1F26"/>
    <w:rsid w:val="005A44AD"/>
    <w:rsid w:val="005B5D4B"/>
    <w:rsid w:val="005C01D6"/>
    <w:rsid w:val="005D2934"/>
    <w:rsid w:val="005F25D9"/>
    <w:rsid w:val="005F4F62"/>
    <w:rsid w:val="006019A5"/>
    <w:rsid w:val="00614C54"/>
    <w:rsid w:val="0063445E"/>
    <w:rsid w:val="00647FB7"/>
    <w:rsid w:val="00655831"/>
    <w:rsid w:val="006631B0"/>
    <w:rsid w:val="0068007D"/>
    <w:rsid w:val="0069093D"/>
    <w:rsid w:val="006918AC"/>
    <w:rsid w:val="006961EB"/>
    <w:rsid w:val="006B3B2B"/>
    <w:rsid w:val="00721AAE"/>
    <w:rsid w:val="00736B31"/>
    <w:rsid w:val="00740516"/>
    <w:rsid w:val="007406A7"/>
    <w:rsid w:val="00753430"/>
    <w:rsid w:val="00755FAF"/>
    <w:rsid w:val="00791755"/>
    <w:rsid w:val="00795098"/>
    <w:rsid w:val="007A0270"/>
    <w:rsid w:val="007B2579"/>
    <w:rsid w:val="007D3538"/>
    <w:rsid w:val="007F17FB"/>
    <w:rsid w:val="0082355F"/>
    <w:rsid w:val="0083213D"/>
    <w:rsid w:val="00843529"/>
    <w:rsid w:val="008532CD"/>
    <w:rsid w:val="00871313"/>
    <w:rsid w:val="008772C1"/>
    <w:rsid w:val="008854D5"/>
    <w:rsid w:val="00886888"/>
    <w:rsid w:val="008A0EF2"/>
    <w:rsid w:val="008A43E3"/>
    <w:rsid w:val="008B6676"/>
    <w:rsid w:val="008D25D8"/>
    <w:rsid w:val="008E1CDD"/>
    <w:rsid w:val="008E337A"/>
    <w:rsid w:val="008E7D6B"/>
    <w:rsid w:val="00922D6D"/>
    <w:rsid w:val="00925EB9"/>
    <w:rsid w:val="00945ABF"/>
    <w:rsid w:val="009500B1"/>
    <w:rsid w:val="009638C9"/>
    <w:rsid w:val="00967761"/>
    <w:rsid w:val="0097635F"/>
    <w:rsid w:val="0099099E"/>
    <w:rsid w:val="009C6861"/>
    <w:rsid w:val="009D22B3"/>
    <w:rsid w:val="009D72B5"/>
    <w:rsid w:val="009D73A0"/>
    <w:rsid w:val="009E6728"/>
    <w:rsid w:val="00A05DC1"/>
    <w:rsid w:val="00A20872"/>
    <w:rsid w:val="00A47059"/>
    <w:rsid w:val="00A6696F"/>
    <w:rsid w:val="00A86CD0"/>
    <w:rsid w:val="00AC1889"/>
    <w:rsid w:val="00AD54A8"/>
    <w:rsid w:val="00AE1C51"/>
    <w:rsid w:val="00AE641D"/>
    <w:rsid w:val="00B0345D"/>
    <w:rsid w:val="00B05DF7"/>
    <w:rsid w:val="00B572C8"/>
    <w:rsid w:val="00B628C6"/>
    <w:rsid w:val="00B73374"/>
    <w:rsid w:val="00B828AE"/>
    <w:rsid w:val="00B914F5"/>
    <w:rsid w:val="00BE63A1"/>
    <w:rsid w:val="00BF593B"/>
    <w:rsid w:val="00C44426"/>
    <w:rsid w:val="00C83A91"/>
    <w:rsid w:val="00CB2919"/>
    <w:rsid w:val="00CD6E5D"/>
    <w:rsid w:val="00CE7DA3"/>
    <w:rsid w:val="00CF035D"/>
    <w:rsid w:val="00D004D8"/>
    <w:rsid w:val="00D0247A"/>
    <w:rsid w:val="00D06B8C"/>
    <w:rsid w:val="00D120FE"/>
    <w:rsid w:val="00D12C4D"/>
    <w:rsid w:val="00D23A56"/>
    <w:rsid w:val="00D32562"/>
    <w:rsid w:val="00D3489A"/>
    <w:rsid w:val="00D521B0"/>
    <w:rsid w:val="00D524F4"/>
    <w:rsid w:val="00DA0BF9"/>
    <w:rsid w:val="00DB51FC"/>
    <w:rsid w:val="00DC00B1"/>
    <w:rsid w:val="00DD671F"/>
    <w:rsid w:val="00DF338B"/>
    <w:rsid w:val="00E14580"/>
    <w:rsid w:val="00E21413"/>
    <w:rsid w:val="00E41041"/>
    <w:rsid w:val="00E41D99"/>
    <w:rsid w:val="00E47D6D"/>
    <w:rsid w:val="00E71E09"/>
    <w:rsid w:val="00E7480A"/>
    <w:rsid w:val="00E8006C"/>
    <w:rsid w:val="00E823FF"/>
    <w:rsid w:val="00E85387"/>
    <w:rsid w:val="00E901CB"/>
    <w:rsid w:val="00E950BA"/>
    <w:rsid w:val="00EB372D"/>
    <w:rsid w:val="00F001C0"/>
    <w:rsid w:val="00F07280"/>
    <w:rsid w:val="00F31C3C"/>
    <w:rsid w:val="00F35343"/>
    <w:rsid w:val="00F35FC4"/>
    <w:rsid w:val="00F46F6F"/>
    <w:rsid w:val="00F5009C"/>
    <w:rsid w:val="00F52207"/>
    <w:rsid w:val="00F52970"/>
    <w:rsid w:val="00F60E30"/>
    <w:rsid w:val="00F62B4F"/>
    <w:rsid w:val="00F76DB0"/>
    <w:rsid w:val="00F8674D"/>
    <w:rsid w:val="00F929A7"/>
    <w:rsid w:val="00FC6F1B"/>
    <w:rsid w:val="00FE4CAC"/>
    <w:rsid w:val="00FE6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31"/>
    <w:rPr>
      <w:rFonts w:ascii="Times New Roman" w:eastAsia="Times New Roman" w:hAnsi="Times New Roman"/>
      <w:sz w:val="24"/>
      <w:szCs w:val="24"/>
    </w:rPr>
  </w:style>
  <w:style w:type="paragraph" w:styleId="1">
    <w:name w:val="heading 1"/>
    <w:basedOn w:val="a"/>
    <w:link w:val="10"/>
    <w:uiPriority w:val="9"/>
    <w:qFormat/>
    <w:rsid w:val="0096776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nhideWhenUsed/>
    <w:rsid w:val="00404177"/>
    <w:pPr>
      <w:tabs>
        <w:tab w:val="center" w:pos="4677"/>
        <w:tab w:val="right" w:pos="9355"/>
      </w:tabs>
    </w:pPr>
  </w:style>
  <w:style w:type="character" w:customStyle="1" w:styleId="a6">
    <w:name w:val="Нижний колонтитул Знак"/>
    <w:basedOn w:val="a0"/>
    <w:link w:val="a5"/>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s1">
    <w:name w:val="s_1"/>
    <w:basedOn w:val="a"/>
    <w:rsid w:val="007A0270"/>
    <w:pPr>
      <w:spacing w:before="100" w:beforeAutospacing="1" w:after="100" w:afterAutospacing="1"/>
    </w:pPr>
  </w:style>
  <w:style w:type="character" w:styleId="a9">
    <w:name w:val="Hyperlink"/>
    <w:basedOn w:val="a0"/>
    <w:uiPriority w:val="99"/>
    <w:unhideWhenUsed/>
    <w:rsid w:val="007A0270"/>
    <w:rPr>
      <w:color w:val="0000FF"/>
      <w:u w:val="single"/>
    </w:rPr>
  </w:style>
  <w:style w:type="paragraph" w:customStyle="1" w:styleId="ConsPlusNormal">
    <w:name w:val="ConsPlusNormal"/>
    <w:rsid w:val="005D2934"/>
    <w:pPr>
      <w:widowControl w:val="0"/>
      <w:autoSpaceDE w:val="0"/>
      <w:autoSpaceDN w:val="0"/>
      <w:adjustRightInd w:val="0"/>
      <w:ind w:firstLine="720"/>
    </w:pPr>
    <w:rPr>
      <w:rFonts w:ascii="Arial" w:eastAsia="Times New Roman" w:hAnsi="Arial" w:cs="Arial"/>
    </w:rPr>
  </w:style>
  <w:style w:type="table" w:styleId="aa">
    <w:name w:val="Table Grid"/>
    <w:basedOn w:val="a1"/>
    <w:uiPriority w:val="59"/>
    <w:rsid w:val="00095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47617E"/>
  </w:style>
  <w:style w:type="character" w:customStyle="1" w:styleId="10">
    <w:name w:val="Заголовок 1 Знак"/>
    <w:basedOn w:val="a0"/>
    <w:link w:val="1"/>
    <w:uiPriority w:val="9"/>
    <w:rsid w:val="00967761"/>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9826">
      <w:bodyDiv w:val="1"/>
      <w:marLeft w:val="0"/>
      <w:marRight w:val="0"/>
      <w:marTop w:val="0"/>
      <w:marBottom w:val="0"/>
      <w:divBdr>
        <w:top w:val="none" w:sz="0" w:space="0" w:color="auto"/>
        <w:left w:val="none" w:sz="0" w:space="0" w:color="auto"/>
        <w:bottom w:val="none" w:sz="0" w:space="0" w:color="auto"/>
        <w:right w:val="none" w:sz="0" w:space="0" w:color="auto"/>
      </w:divBdr>
    </w:div>
    <w:div w:id="1350832128">
      <w:bodyDiv w:val="1"/>
      <w:marLeft w:val="0"/>
      <w:marRight w:val="0"/>
      <w:marTop w:val="0"/>
      <w:marBottom w:val="0"/>
      <w:divBdr>
        <w:top w:val="none" w:sz="0" w:space="0" w:color="auto"/>
        <w:left w:val="none" w:sz="0" w:space="0" w:color="auto"/>
        <w:bottom w:val="none" w:sz="0" w:space="0" w:color="auto"/>
        <w:right w:val="none" w:sz="0" w:space="0" w:color="auto"/>
      </w:divBdr>
    </w:div>
    <w:div w:id="1454396273">
      <w:bodyDiv w:val="1"/>
      <w:marLeft w:val="0"/>
      <w:marRight w:val="0"/>
      <w:marTop w:val="0"/>
      <w:marBottom w:val="0"/>
      <w:divBdr>
        <w:top w:val="none" w:sz="0" w:space="0" w:color="auto"/>
        <w:left w:val="none" w:sz="0" w:space="0" w:color="auto"/>
        <w:bottom w:val="none" w:sz="0" w:space="0" w:color="auto"/>
        <w:right w:val="none" w:sz="0" w:space="0" w:color="auto"/>
      </w:divBdr>
    </w:div>
    <w:div w:id="18462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earch.gov.mari.ru:32643/pravo/Pages/minzdrav.aspx" TargetMode="External"/><Relationship Id="rId13" Type="http://schemas.openxmlformats.org/officeDocument/2006/relationships/hyperlink" Target="http://spsearch.gov.mari.ru:32643/minzdrav/Pages/public_discussions.aspx" TargetMode="External"/><Relationship Id="rId18" Type="http://schemas.openxmlformats.org/officeDocument/2006/relationships/hyperlink" Target="http://spsearch.gov.mari.ru:32643/minzdrav/Pages/public_discussions.aspx" TargetMode="External"/><Relationship Id="rId26" Type="http://schemas.openxmlformats.org/officeDocument/2006/relationships/customXml" Target="../customXml/item4.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search.gov.mari.ru:32643/minzdrav/Pages/statectrl.aspx" TargetMode="External"/><Relationship Id="rId17" Type="http://schemas.openxmlformats.org/officeDocument/2006/relationships/hyperlink" Target="http://spsearch.gov.mari.ru:32643/minzdrav/Pages/statectrl.aspx"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psearch.gov.mari.ru:32643/minzdrav/miac/Pages/pricing.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earch.gov.mari.ru:32643/minzdrav/Pages/statectrl.asp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psearch.gov.mari.ru:32643/minzdrav/Pages/checks.aspx" TargetMode="External"/><Relationship Id="rId23" Type="http://schemas.openxmlformats.org/officeDocument/2006/relationships/theme" Target="theme/theme1.xml"/><Relationship Id="rId10" Type="http://schemas.openxmlformats.org/officeDocument/2006/relationships/hyperlink" Target="http://spsearch.gov.mari.ru:32643/minzdrav/Pages/statectrl.aspx" TargetMode="External"/><Relationship Id="rId19" Type="http://schemas.openxmlformats.org/officeDocument/2006/relationships/hyperlink" Target="http://12reg.roszdravnadzor.ru/about/reform/prevention" TargetMode="External"/><Relationship Id="rId4" Type="http://schemas.openxmlformats.org/officeDocument/2006/relationships/settings" Target="settings.xml"/><Relationship Id="rId9" Type="http://schemas.openxmlformats.org/officeDocument/2006/relationships/hyperlink" Target="http://spsearch.gov.mari.ru:32643/minzdrav/Pages/regulations.aspx" TargetMode="External"/><Relationship Id="rId14" Type="http://schemas.openxmlformats.org/officeDocument/2006/relationships/hyperlink" Target="http://spsearch.gov.mari.ru:32643/minzdrav/Pages/statectrl.aspx"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C9EC8848FEE834F950799D62CA1FDEF" ma:contentTypeVersion="1" ma:contentTypeDescription="Создание документа." ma:contentTypeScope="" ma:versionID="63792f39c5dcced48b3672ba6c188edf">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за 2019 год</_x041e__x043f__x0438__x0441__x0430__x043d__x0438__x0435_>
    <_dlc_DocId xmlns="57504d04-691e-4fc4-8f09-4f19fdbe90f6">XXJ7TYMEEKJ2-7025-31</_dlc_DocId>
    <_dlc_DocIdUrl xmlns="57504d04-691e-4fc4-8f09-4f19fdbe90f6">
      <Url>https://vip.gov.mari.ru/minzdrav/_layouts/DocIdRedir.aspx?ID=XXJ7TYMEEKJ2-7025-31</Url>
      <Description>XXJ7TYMEEKJ2-7025-31</Description>
    </_dlc_DocIdUrl>
  </documentManagement>
</p:properties>
</file>

<file path=customXml/itemProps1.xml><?xml version="1.0" encoding="utf-8"?>
<ds:datastoreItem xmlns:ds="http://schemas.openxmlformats.org/officeDocument/2006/customXml" ds:itemID="{3B32A68B-234B-4978-A488-1003D68B21F5}"/>
</file>

<file path=customXml/itemProps2.xml><?xml version="1.0" encoding="utf-8"?>
<ds:datastoreItem xmlns:ds="http://schemas.openxmlformats.org/officeDocument/2006/customXml" ds:itemID="{F22D98B7-545D-4E07-A92C-6B8318A6F76B}"/>
</file>

<file path=customXml/itemProps3.xml><?xml version="1.0" encoding="utf-8"?>
<ds:datastoreItem xmlns:ds="http://schemas.openxmlformats.org/officeDocument/2006/customXml" ds:itemID="{ABB3A58B-04EA-4E3F-8220-324B02F91661}"/>
</file>

<file path=customXml/itemProps4.xml><?xml version="1.0" encoding="utf-8"?>
<ds:datastoreItem xmlns:ds="http://schemas.openxmlformats.org/officeDocument/2006/customXml" ds:itemID="{F5EE44C9-631A-44AB-9557-30FAE29E887E}"/>
</file>

<file path=customXml/itemProps5.xml><?xml version="1.0" encoding="utf-8"?>
<ds:datastoreItem xmlns:ds="http://schemas.openxmlformats.org/officeDocument/2006/customXml" ds:itemID="{848DF0C2-9113-4109-9CBA-8F35D755F57B}"/>
</file>

<file path=docProps/app.xml><?xml version="1.0" encoding="utf-8"?>
<Properties xmlns="http://schemas.openxmlformats.org/officeDocument/2006/extended-properties" xmlns:vt="http://schemas.openxmlformats.org/officeDocument/2006/docPropsVTypes">
  <Template>Normal</Template>
  <TotalTime>0</TotalTime>
  <Pages>18</Pages>
  <Words>5838</Words>
  <Characters>33278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dc:title>
  <dc:creator/>
  <cp:lastModifiedBy/>
  <cp:revision>1</cp:revision>
  <dcterms:created xsi:type="dcterms:W3CDTF">2020-02-06T06:43:00Z</dcterms:created>
  <dcterms:modified xsi:type="dcterms:W3CDTF">2020-02-19T13:34:00Z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0x0101003C9EC8848FEE834F950799D62CA1FDEF</vt:lpwstr>
  </property>
  <property fmtid="{D5CDD505-2E9C-101B-9397-08002B2CF9AE}" pid="3" name="_dlc_DocIdItemGuid">
    <vt:lpwstr>97c5dbd9-c52a-4ff8-ada5-5d4da5dcc1d6</vt:lpwstr>
  </property>
</Properties>
</file>