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9" w:rsidRPr="000C26D9" w:rsidRDefault="000C26D9" w:rsidP="000C26D9">
      <w:pPr>
        <w:jc w:val="center"/>
        <w:rPr>
          <w:b/>
          <w:caps/>
          <w:sz w:val="28"/>
          <w:szCs w:val="28"/>
        </w:rPr>
      </w:pPr>
      <w:r w:rsidRPr="000C26D9">
        <w:rPr>
          <w:b/>
          <w:caps/>
          <w:sz w:val="28"/>
          <w:szCs w:val="28"/>
        </w:rPr>
        <w:t xml:space="preserve">Публичная декларация целей и задач </w:t>
      </w:r>
    </w:p>
    <w:p w:rsidR="000C26D9" w:rsidRPr="000C26D9" w:rsidRDefault="000C26D9" w:rsidP="000C26D9">
      <w:pPr>
        <w:jc w:val="center"/>
        <w:rPr>
          <w:b/>
          <w:caps/>
          <w:sz w:val="28"/>
          <w:szCs w:val="28"/>
        </w:rPr>
      </w:pPr>
      <w:r w:rsidRPr="000C26D9">
        <w:rPr>
          <w:b/>
          <w:caps/>
          <w:sz w:val="28"/>
          <w:szCs w:val="28"/>
        </w:rPr>
        <w:t xml:space="preserve">Министерства здравоохранения Республики Марий Эл </w:t>
      </w:r>
    </w:p>
    <w:p w:rsidR="000C26D9" w:rsidRDefault="000C26D9" w:rsidP="000C2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0C26D9" w:rsidRDefault="000C26D9" w:rsidP="000C26D9">
      <w:pPr>
        <w:jc w:val="center"/>
        <w:rPr>
          <w:b/>
          <w:sz w:val="28"/>
          <w:szCs w:val="28"/>
        </w:rPr>
      </w:pPr>
    </w:p>
    <w:p w:rsidR="0059199C" w:rsidRDefault="0059199C" w:rsidP="000C26D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40"/>
        <w:gridCol w:w="2161"/>
      </w:tblGrid>
      <w:tr w:rsidR="000C26D9" w:rsidRPr="001F7551" w:rsidTr="000C26D9">
        <w:tc>
          <w:tcPr>
            <w:tcW w:w="1974" w:type="pct"/>
            <w:shd w:val="clear" w:color="auto" w:fill="auto"/>
          </w:tcPr>
          <w:p w:rsidR="000C26D9" w:rsidRPr="000C26D9" w:rsidRDefault="000C26D9" w:rsidP="000C26D9">
            <w:pPr>
              <w:jc w:val="center"/>
            </w:pPr>
            <w:r w:rsidRPr="00E70716">
              <w:t xml:space="preserve">Наименование </w:t>
            </w:r>
            <w:r>
              <w:t>целевого показателя</w:t>
            </w:r>
          </w:p>
        </w:tc>
        <w:tc>
          <w:tcPr>
            <w:tcW w:w="1954" w:type="pct"/>
            <w:shd w:val="clear" w:color="auto" w:fill="auto"/>
          </w:tcPr>
          <w:p w:rsidR="000C26D9" w:rsidRPr="00E70716" w:rsidRDefault="000C26D9" w:rsidP="000C26D9">
            <w:pPr>
              <w:jc w:val="center"/>
            </w:pPr>
            <w:r>
              <w:t>Плановое значение ц</w:t>
            </w:r>
            <w:r w:rsidRPr="00E70716">
              <w:t>елев</w:t>
            </w:r>
            <w:r>
              <w:t>ого</w:t>
            </w:r>
            <w:r w:rsidRPr="00E70716">
              <w:t xml:space="preserve"> показател</w:t>
            </w:r>
            <w:r>
              <w:t>я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0C26D9" w:rsidP="000C26D9">
            <w:pPr>
              <w:jc w:val="center"/>
            </w:pPr>
            <w:r>
              <w:t>Фактическое зна</w:t>
            </w:r>
            <w:r w:rsidRPr="00E70716">
              <w:t>чение целевого показателя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E70716" w:rsidRDefault="000C26D9" w:rsidP="00AB4C63">
            <w:pPr>
              <w:jc w:val="both"/>
            </w:pPr>
            <w:r>
              <w:t xml:space="preserve">1. </w:t>
            </w:r>
            <w:r w:rsidRPr="000C26D9">
              <w:t>количество граждан, прошедших дополнительную диспансеризацию (человек)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109414</w:t>
            </w:r>
          </w:p>
        </w:tc>
        <w:tc>
          <w:tcPr>
            <w:tcW w:w="1072" w:type="pct"/>
            <w:shd w:val="clear" w:color="auto" w:fill="auto"/>
          </w:tcPr>
          <w:p w:rsidR="000C26D9" w:rsidRPr="00F52CF9" w:rsidRDefault="00504634" w:rsidP="003B6E73">
            <w:pPr>
              <w:jc w:val="center"/>
              <w:rPr>
                <w:sz w:val="22"/>
                <w:szCs w:val="22"/>
              </w:rPr>
            </w:pPr>
            <w:r w:rsidRPr="00504634">
              <w:rPr>
                <w:sz w:val="22"/>
                <w:szCs w:val="22"/>
              </w:rPr>
              <w:t>104495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E70716" w:rsidRDefault="000C26D9" w:rsidP="000C26D9">
            <w:pPr>
              <w:jc w:val="both"/>
            </w:pPr>
            <w:r>
              <w:t xml:space="preserve">2. </w:t>
            </w:r>
            <w:r w:rsidRPr="000C26D9">
              <w:t>показатель смертности населения от болезней системы кровообращения (случаев на 100 тыс. населения)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504634" w:rsidP="00504634">
            <w:pPr>
              <w:jc w:val="center"/>
            </w:pPr>
            <w:r>
              <w:t>523,5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E70716" w:rsidRDefault="000C26D9" w:rsidP="000C26D9">
            <w:pPr>
              <w:jc w:val="both"/>
            </w:pPr>
            <w:r>
              <w:t>3. показатель</w:t>
            </w:r>
            <w:r w:rsidRPr="00E70716">
              <w:t xml:space="preserve"> смертности населения от онкологических заболеваний</w:t>
            </w:r>
            <w:r>
              <w:t xml:space="preserve"> </w:t>
            </w:r>
            <w:r w:rsidRPr="000C26D9">
              <w:t>(случаев на 100 тыс. населения)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AB4C63" w:rsidP="00504634">
            <w:pPr>
              <w:jc w:val="center"/>
            </w:pPr>
            <w:r>
              <w:t>1</w:t>
            </w:r>
            <w:r w:rsidR="00504634">
              <w:t>90,7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E70716" w:rsidRDefault="000C26D9" w:rsidP="000C26D9">
            <w:pPr>
              <w:jc w:val="both"/>
            </w:pPr>
            <w:r>
              <w:t>4. показатель</w:t>
            </w:r>
            <w:r w:rsidRPr="00E70716">
              <w:t xml:space="preserve"> смертности населения от туберкулеза</w:t>
            </w:r>
            <w:r>
              <w:t xml:space="preserve"> </w:t>
            </w:r>
            <w:r w:rsidRPr="000C26D9">
              <w:t>(случаев на 100 тыс. населения)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504634" w:rsidP="00504634">
            <w:pPr>
              <w:jc w:val="center"/>
            </w:pPr>
            <w:r>
              <w:t>6,0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Default="000C26D9" w:rsidP="000C26D9">
            <w:pPr>
              <w:jc w:val="both"/>
            </w:pPr>
            <w:r>
              <w:t xml:space="preserve">5. </w:t>
            </w:r>
            <w:r w:rsidRPr="000C26D9">
              <w:t>показатель удовлетворения потребности отдельных категорий граждан в необходимых лекарственных препаратах за счет средств федерального бюджета (процент обеспечения рецептов)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F52CF9" w:rsidP="003B6E73">
            <w:pPr>
              <w:jc w:val="center"/>
            </w:pPr>
            <w:r>
              <w:t>100,0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Default="000C26D9" w:rsidP="000C26D9">
            <w:pPr>
              <w:jc w:val="both"/>
            </w:pPr>
            <w:r>
              <w:t xml:space="preserve">6. </w:t>
            </w:r>
            <w:r w:rsidRPr="000C26D9">
              <w:t>показатель удовлетворения потребности отдельных категорий граждан в необходимых лекарственных препаратах за счет средств республиканского бюджета (процент обеспечения рецептов)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F52CF9" w:rsidP="003B6E73">
            <w:pPr>
              <w:jc w:val="center"/>
            </w:pPr>
            <w:r>
              <w:t>100,0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Default="00613132" w:rsidP="000C26D9">
            <w:pPr>
              <w:jc w:val="both"/>
            </w:pPr>
            <w:r>
              <w:t xml:space="preserve">7. </w:t>
            </w:r>
            <w:bookmarkStart w:id="0" w:name="_GoBack"/>
            <w:bookmarkEnd w:id="0"/>
            <w:r w:rsidR="000C26D9" w:rsidRPr="000C26D9">
              <w:t>показатель младенческой смертности (случаев на 100</w:t>
            </w:r>
            <w:r w:rsidR="00B56C9B">
              <w:t>0</w:t>
            </w:r>
            <w:r w:rsidR="000C26D9" w:rsidRPr="000C26D9">
              <w:t xml:space="preserve"> родившихся живыми</w:t>
            </w:r>
            <w:r w:rsidR="000C26D9">
              <w:t>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504634" w:rsidP="00504634">
            <w:pPr>
              <w:jc w:val="center"/>
            </w:pPr>
            <w:r>
              <w:t>7,5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1F7551" w:rsidRDefault="000C26D9" w:rsidP="000C26D9">
            <w:pPr>
              <w:rPr>
                <w:b/>
              </w:rPr>
            </w:pPr>
            <w:r>
              <w:t xml:space="preserve">8. </w:t>
            </w:r>
            <w:r w:rsidRPr="000C26D9">
              <w:t xml:space="preserve">охват неонатальным и </w:t>
            </w:r>
            <w:proofErr w:type="spellStart"/>
            <w:r w:rsidRPr="000C26D9">
              <w:t>аудиологическим</w:t>
            </w:r>
            <w:proofErr w:type="spellEnd"/>
            <w:r w:rsidRPr="000C26D9">
              <w:t xml:space="preserve"> скринингом новорожденных (процент от числа новорожденных)</w:t>
            </w:r>
          </w:p>
        </w:tc>
        <w:tc>
          <w:tcPr>
            <w:tcW w:w="1954" w:type="pct"/>
            <w:shd w:val="clear" w:color="auto" w:fill="auto"/>
          </w:tcPr>
          <w:p w:rsidR="000C26D9" w:rsidRPr="003B6E73" w:rsidRDefault="003B6E73" w:rsidP="003B6E73">
            <w:pPr>
              <w:jc w:val="center"/>
              <w:rPr>
                <w:sz w:val="22"/>
                <w:szCs w:val="22"/>
              </w:rPr>
            </w:pPr>
            <w:r w:rsidRPr="003B6E73">
              <w:rPr>
                <w:sz w:val="22"/>
                <w:szCs w:val="22"/>
              </w:rPr>
              <w:t>98,0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F52CF9" w:rsidP="003B6E73">
            <w:pPr>
              <w:jc w:val="center"/>
            </w:pPr>
            <w:r>
              <w:t>98,3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Default="000C26D9" w:rsidP="000C26D9">
            <w:r>
              <w:t xml:space="preserve">9. охват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диагностикой (процент от числа женщин, поставленных на учет </w:t>
            </w:r>
          </w:p>
          <w:p w:rsidR="000C26D9" w:rsidRPr="001F7551" w:rsidRDefault="000C26D9" w:rsidP="000C26D9">
            <w:pPr>
              <w:rPr>
                <w:b/>
              </w:rPr>
            </w:pPr>
            <w:r>
              <w:t>в 1 триместре беременности)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72" w:type="pct"/>
            <w:shd w:val="clear" w:color="auto" w:fill="auto"/>
          </w:tcPr>
          <w:p w:rsidR="000C26D9" w:rsidRPr="00E70716" w:rsidRDefault="00AB4C63" w:rsidP="00504634">
            <w:pPr>
              <w:jc w:val="center"/>
            </w:pPr>
            <w:r>
              <w:t>8</w:t>
            </w:r>
            <w:r w:rsidR="00504634">
              <w:t>9,3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1F7551" w:rsidRDefault="000C26D9" w:rsidP="00AB4C63">
            <w:pPr>
              <w:rPr>
                <w:b/>
              </w:rPr>
            </w:pPr>
            <w:r>
              <w:t xml:space="preserve">10. </w:t>
            </w:r>
            <w:r w:rsidRPr="000C26D9">
              <w:t>Охват детей в возрасте 0 – 17 лет профилактическими осмотрами (процент)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72" w:type="pct"/>
            <w:shd w:val="clear" w:color="auto" w:fill="auto"/>
          </w:tcPr>
          <w:p w:rsidR="000C26D9" w:rsidRPr="00613132" w:rsidRDefault="00613132" w:rsidP="00613132">
            <w:pPr>
              <w:jc w:val="center"/>
            </w:pPr>
            <w:r w:rsidRPr="00613132">
              <w:t>90</w:t>
            </w:r>
            <w:r w:rsidR="006F7CBB" w:rsidRPr="00613132">
              <w:t>,</w:t>
            </w:r>
            <w:r w:rsidRPr="00613132">
              <w:t>5</w:t>
            </w:r>
          </w:p>
        </w:tc>
      </w:tr>
      <w:tr w:rsidR="000C26D9" w:rsidRPr="001F7551" w:rsidTr="003B6E73">
        <w:tc>
          <w:tcPr>
            <w:tcW w:w="1974" w:type="pct"/>
            <w:shd w:val="clear" w:color="auto" w:fill="auto"/>
          </w:tcPr>
          <w:p w:rsidR="000C26D9" w:rsidRPr="00E70716" w:rsidRDefault="000C26D9" w:rsidP="00AB4C63">
            <w:r>
              <w:t xml:space="preserve">11. </w:t>
            </w:r>
            <w:r w:rsidRPr="000C26D9">
              <w:t>Охват диспансеризацией детей – сирот и детей, находящихся в трудной жизненной ситуации, пребывающих в стационарных учреждениях (процент)</w:t>
            </w:r>
          </w:p>
        </w:tc>
        <w:tc>
          <w:tcPr>
            <w:tcW w:w="1954" w:type="pct"/>
            <w:shd w:val="clear" w:color="auto" w:fill="auto"/>
          </w:tcPr>
          <w:p w:rsidR="000C26D9" w:rsidRPr="001F7551" w:rsidRDefault="003B6E73" w:rsidP="003B6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72" w:type="pct"/>
            <w:shd w:val="clear" w:color="auto" w:fill="auto"/>
          </w:tcPr>
          <w:p w:rsidR="000C26D9" w:rsidRPr="00613132" w:rsidRDefault="00613132" w:rsidP="00613132">
            <w:pPr>
              <w:jc w:val="center"/>
            </w:pPr>
            <w:r w:rsidRPr="00613132">
              <w:t>100</w:t>
            </w:r>
            <w:r w:rsidR="006F7CBB" w:rsidRPr="00613132">
              <w:t>,</w:t>
            </w:r>
            <w:r w:rsidRPr="00613132">
              <w:t>0</w:t>
            </w:r>
          </w:p>
        </w:tc>
      </w:tr>
    </w:tbl>
    <w:p w:rsidR="000C26D9" w:rsidRPr="00E70716" w:rsidRDefault="000C26D9" w:rsidP="000C26D9"/>
    <w:p w:rsidR="001A142A" w:rsidRDefault="001A142A"/>
    <w:sectPr w:rsidR="001A142A" w:rsidSect="0059199C">
      <w:pgSz w:w="11906" w:h="16838"/>
      <w:pgMar w:top="340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D9"/>
    <w:rsid w:val="000C26D9"/>
    <w:rsid w:val="001A142A"/>
    <w:rsid w:val="002F77CD"/>
    <w:rsid w:val="0033240F"/>
    <w:rsid w:val="003559E5"/>
    <w:rsid w:val="003A445E"/>
    <w:rsid w:val="003B6E73"/>
    <w:rsid w:val="003F1BDC"/>
    <w:rsid w:val="00504634"/>
    <w:rsid w:val="0059199C"/>
    <w:rsid w:val="005E26BA"/>
    <w:rsid w:val="00613132"/>
    <w:rsid w:val="006F7CBB"/>
    <w:rsid w:val="0087627A"/>
    <w:rsid w:val="0094062F"/>
    <w:rsid w:val="009F2407"/>
    <w:rsid w:val="00AB4C63"/>
    <w:rsid w:val="00B56C9B"/>
    <w:rsid w:val="00C26312"/>
    <w:rsid w:val="00C63DDD"/>
    <w:rsid w:val="00D13E3A"/>
    <w:rsid w:val="00EA7913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674704E77CC4CA977C23CB2A98F2D" ma:contentTypeVersion="1" ma:contentTypeDescription="Создание документа." ma:contentTypeScope="" ma:versionID="5fc642cd2909caf0481b1383b8d4f9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XXJ7TYMEEKJ2-329-28</_dlc_DocId>
    <_dlc_DocIdUrl xmlns="57504d04-691e-4fc4-8f09-4f19fdbe90f6">
      <Url>http://spsearch.gov.mari.ru:32643/minzdrav/_layouts/DocIdRedir.aspx?ID=XXJ7TYMEEKJ2-329-28</Url>
      <Description>XXJ7TYMEEKJ2-329-28</Description>
    </_dlc_DocIdUrl>
  </documentManagement>
</p:properties>
</file>

<file path=customXml/itemProps1.xml><?xml version="1.0" encoding="utf-8"?>
<ds:datastoreItem xmlns:ds="http://schemas.openxmlformats.org/officeDocument/2006/customXml" ds:itemID="{53016AD9-DE1D-4D00-ACCE-B76535423177}"/>
</file>

<file path=customXml/itemProps2.xml><?xml version="1.0" encoding="utf-8"?>
<ds:datastoreItem xmlns:ds="http://schemas.openxmlformats.org/officeDocument/2006/customXml" ds:itemID="{B8A6C55C-09FA-4909-95B7-C79C2788774D}"/>
</file>

<file path=customXml/itemProps3.xml><?xml version="1.0" encoding="utf-8"?>
<ds:datastoreItem xmlns:ds="http://schemas.openxmlformats.org/officeDocument/2006/customXml" ds:itemID="{866EF58C-A702-48A4-A119-2BF574130801}"/>
</file>

<file path=customXml/itemProps4.xml><?xml version="1.0" encoding="utf-8"?>
<ds:datastoreItem xmlns:ds="http://schemas.openxmlformats.org/officeDocument/2006/customXml" ds:itemID="{0180F5FE-63D1-4482-B383-D66ABBE75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декларация целей и задач Министерства здравоохранения Республики Марий Эл за 2015 год</dc:title>
  <dc:subject/>
  <dc:creator>Антонина Борисова</dc:creator>
  <cp:keywords/>
  <dc:description/>
  <cp:lastModifiedBy>Анна Ганичева</cp:lastModifiedBy>
  <cp:revision>5</cp:revision>
  <cp:lastPrinted>2016-01-28T10:08:00Z</cp:lastPrinted>
  <dcterms:created xsi:type="dcterms:W3CDTF">2016-01-14T10:24:00Z</dcterms:created>
  <dcterms:modified xsi:type="dcterms:W3CDTF">2016-01-28T10:55:00Z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0x010100E2C674704E77CC4CA977C23CB2A98F2D</vt:lpwstr>
  </property>
  <property fmtid="{D5CDD505-2E9C-101B-9397-08002B2CF9AE}" pid="3" name="_dlc_DocIdItemGuid">
    <vt:lpwstr>285eb09d-d7f2-44f4-860a-79ac557dcf61</vt:lpwstr>
  </property>
</Properties>
</file>