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7E" w:rsidRP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E">
        <w:rPr>
          <w:rFonts w:ascii="Times New Roman" w:hAnsi="Times New Roman" w:cs="Times New Roman"/>
          <w:b/>
          <w:sz w:val="28"/>
          <w:szCs w:val="28"/>
        </w:rPr>
        <w:t>Задачи и функции отдела</w:t>
      </w:r>
    </w:p>
    <w:p w:rsidR="00A6157E" w:rsidRP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E">
        <w:rPr>
          <w:rFonts w:ascii="Times New Roman" w:hAnsi="Times New Roman" w:cs="Times New Roman"/>
          <w:b/>
          <w:sz w:val="28"/>
          <w:szCs w:val="28"/>
        </w:rPr>
        <w:t>охраны материнства и детства</w:t>
      </w:r>
    </w:p>
    <w:p w:rsidR="00A6157E" w:rsidRP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E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</w:p>
    <w:p w:rsidR="00A6157E" w:rsidRP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E">
        <w:rPr>
          <w:rFonts w:ascii="Times New Roman" w:hAnsi="Times New Roman" w:cs="Times New Roman"/>
          <w:b/>
          <w:sz w:val="28"/>
          <w:szCs w:val="28"/>
        </w:rPr>
        <w:t>(выписка из положения об отделе, утвержденного 26 сентября 2016 г.)</w:t>
      </w:r>
    </w:p>
    <w:p w:rsid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57E" w:rsidRPr="00D21A22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57E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A22">
        <w:rPr>
          <w:rFonts w:ascii="Times New Roman" w:hAnsi="Times New Roman" w:cs="Times New Roman"/>
          <w:sz w:val="28"/>
          <w:szCs w:val="28"/>
        </w:rPr>
        <w:t>3. ОСНОВНЫЕ ЗАДАЧИ ОТДЕЛА</w:t>
      </w:r>
    </w:p>
    <w:p w:rsidR="00A6157E" w:rsidRPr="00D21A22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57E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Реализация государственной политики в области охраны здоровья женского и детского населению Республике Марий Эл.</w:t>
      </w:r>
    </w:p>
    <w:p w:rsidR="00A6157E" w:rsidRPr="00D21A22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Нормативно правовое регулирование в сфере медицинской помощи матери и ребенка.</w:t>
      </w:r>
    </w:p>
    <w:p w:rsidR="00A6157E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21A2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рганизация системы мероприятий по охране здоровья матери и ребенка</w:t>
      </w:r>
      <w:r w:rsidRPr="00D21A22">
        <w:rPr>
          <w:rFonts w:ascii="Times New Roman" w:hAnsi="Times New Roman" w:cs="Times New Roman"/>
          <w:sz w:val="28"/>
          <w:szCs w:val="28"/>
        </w:rPr>
        <w:t xml:space="preserve"> в соответствии с основами законодательства об охране здоровья, нормативными документами, определяющими деятельность органов и учреждений здравоохранения.</w:t>
      </w:r>
    </w:p>
    <w:p w:rsidR="00A6157E" w:rsidRPr="00D21A22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Совершенствование организационной работы медицинских организаций, направленной на наиболее полное удовлетворение потребности в оказании медицинских услуг женщинам и детям республики.</w:t>
      </w:r>
    </w:p>
    <w:p w:rsidR="00A6157E" w:rsidRPr="00D21A22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21A22">
        <w:rPr>
          <w:rFonts w:ascii="Times New Roman" w:hAnsi="Times New Roman" w:cs="Times New Roman"/>
          <w:sz w:val="28"/>
          <w:szCs w:val="28"/>
        </w:rPr>
        <w:t>. Применение современных технологий по организации деятельности учреждений родовспоможения и детства.</w:t>
      </w:r>
    </w:p>
    <w:p w:rsidR="00A6157E" w:rsidRDefault="00A6157E" w:rsidP="00A61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A22">
        <w:rPr>
          <w:rFonts w:ascii="Times New Roman" w:hAnsi="Times New Roman" w:cs="Times New Roman"/>
          <w:sz w:val="28"/>
          <w:szCs w:val="28"/>
        </w:rPr>
        <w:t>. Повышение профессиональной квалификации.</w:t>
      </w:r>
    </w:p>
    <w:p w:rsidR="00A6157E" w:rsidRPr="00D21A22" w:rsidRDefault="00A6157E" w:rsidP="00A6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E" w:rsidRPr="00D21A22" w:rsidRDefault="00A6157E" w:rsidP="00A615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1A22">
        <w:rPr>
          <w:rFonts w:ascii="Times New Roman" w:hAnsi="Times New Roman" w:cs="Times New Roman"/>
          <w:sz w:val="28"/>
          <w:szCs w:val="28"/>
        </w:rPr>
        <w:t>4. ФУНКЦИИ ОТДЕЛА</w:t>
      </w:r>
    </w:p>
    <w:p w:rsidR="00A6157E" w:rsidRDefault="00A6157E" w:rsidP="00A6157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6222">
        <w:rPr>
          <w:sz w:val="28"/>
          <w:szCs w:val="28"/>
        </w:rPr>
        <w:t>азработка проектов нормативных правовых документов, затрагивающих вопросы медицинского обслуживания женщин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34D2">
        <w:rPr>
          <w:sz w:val="28"/>
          <w:szCs w:val="28"/>
        </w:rPr>
        <w:t>Координация деятельности субъектов государственной и частной систем здравоохранения в области охраны здоровья женщин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234D2">
        <w:rPr>
          <w:sz w:val="28"/>
          <w:szCs w:val="28"/>
        </w:rPr>
        <w:t>Контроль за</w:t>
      </w:r>
      <w:proofErr w:type="gramEnd"/>
      <w:r w:rsidRPr="005234D2">
        <w:rPr>
          <w:sz w:val="28"/>
          <w:szCs w:val="28"/>
        </w:rPr>
        <w:t xml:space="preserve"> реализацией территориальной программы государственных гарантий оказания женщинам и детям - гражданам Российской Федерации бесплатной медицинской помощи на территории Республики Марий Эл, включающую в себя территориальную программу обязательного медицинского страхования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4D2">
        <w:rPr>
          <w:sz w:val="28"/>
          <w:szCs w:val="28"/>
        </w:rPr>
        <w:t>существление мер по гигиеническому воспитанию и обучению населения, пропаганде здорового образа жизни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4D2">
        <w:rPr>
          <w:sz w:val="28"/>
          <w:szCs w:val="28"/>
        </w:rPr>
        <w:t>рганизация оказания медицинской помощи, предусмотренной законодательством Республики Марий Эл для определенных категорий женщин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4D2">
        <w:rPr>
          <w:sz w:val="28"/>
          <w:szCs w:val="28"/>
        </w:rPr>
        <w:t>пределение перечня государственных медицинских организаций, оказывающих высокотехнологичную медицинскую помощь, а также порядка направления женщин и детей в указанные организации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рганизация оказания женщинам и детям специализированной (санитарно-авиационной) скорой медицинской помощи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97407">
        <w:rPr>
          <w:sz w:val="28"/>
          <w:szCs w:val="28"/>
        </w:rPr>
        <w:t>существление защиты прав пациентов в области охраны здоровья женщин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407">
        <w:rPr>
          <w:sz w:val="28"/>
          <w:szCs w:val="28"/>
        </w:rPr>
        <w:t>частие в организации обеспечения детей,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6.2 Федерального закона "О государственной социальной помощи", лекарственными средствами, изделиями медицинского назначения, а также специализированными продуктами лечебного питания для детей-инвалидов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407">
        <w:rPr>
          <w:sz w:val="28"/>
          <w:szCs w:val="28"/>
        </w:rPr>
        <w:t>частвует в разработке комплекса мер по охране здоровья женщин и детей, включая профилактику заболеваний, инвалидности, абортов, снижения материнской, младенческой и детской заболеваемости и смертности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7407">
        <w:rPr>
          <w:sz w:val="28"/>
          <w:szCs w:val="28"/>
        </w:rPr>
        <w:t>азрабатывает мероприятия по улучшению качества медицинской помощи, оказываемой матерям и детям путем внедрения  стандартов, порядков оказания медицинской помощи, клинических рекомендаций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7407">
        <w:rPr>
          <w:sz w:val="28"/>
          <w:szCs w:val="28"/>
        </w:rPr>
        <w:t>овместно со структурными подразделениями Минздрава организует мероприятия по непрерывному повышению квалификации врачей и среднего медицинского персонала в республике и за ее пределами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407">
        <w:rPr>
          <w:sz w:val="28"/>
          <w:szCs w:val="28"/>
        </w:rPr>
        <w:t>частвует в разработке проектов государственных программ по вопросам охраны здоровья матерей, детей и репродуктивного здоровья населения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внедрение стандартов и клинических протоколов по вопросам профилактики, диагностики и лечения заболеваний у женщин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407">
        <w:rPr>
          <w:sz w:val="28"/>
          <w:szCs w:val="28"/>
        </w:rPr>
        <w:t>частвует в подготовке проектов договоров и соглашений по вопросам охраны здоровья матерей и детей, охраны репродуктивного здоровья населения.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407">
        <w:rPr>
          <w:sz w:val="28"/>
          <w:szCs w:val="28"/>
        </w:rPr>
        <w:t xml:space="preserve">частвует в подготовке проектов </w:t>
      </w:r>
      <w:proofErr w:type="gramStart"/>
      <w:r w:rsidRPr="00797407">
        <w:rPr>
          <w:sz w:val="28"/>
          <w:szCs w:val="28"/>
        </w:rPr>
        <w:t>Законов по вопросам</w:t>
      </w:r>
      <w:proofErr w:type="gramEnd"/>
      <w:r w:rsidRPr="00797407">
        <w:rPr>
          <w:sz w:val="28"/>
          <w:szCs w:val="28"/>
        </w:rPr>
        <w:t xml:space="preserve"> охраны здоровья матерей и детей, охраны репродуктивного здоровья населения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беспечивает взаимодействие с общественными объединениями, занимающимися решением проблем в области охраны материнства и детства, а также репродуктивного здоровья населения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и контролирует реализацию мероприятий по профилактике передачи ВИЧ-инфекции от матери к ребенку и лечения ВИЧ-инфекции у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проведение иммунизации среди детского населения республики с целью снижения заболеваемости управляемыми инфекциями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мероприятия по скринингу и профилактике рождения детей с врождёнными пороками, аномалиями развития, оказанию специализированной помощи детям с аномалиями развития с привлечением благотворительных организаций на базе ведущих клиник республики и за её пределами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797407">
        <w:rPr>
          <w:sz w:val="28"/>
          <w:szCs w:val="28"/>
        </w:rPr>
        <w:t>онтролирует организацию медицинской помощи социально уязвимым группам детей в Домах ребёнка, школах-интернатах и детям-инвалидам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подготовку периодических докладов: «О правах ребенка», «О ликвидации всех форм дискриминации в отношении женщин», а также информационно-аналитических материалов по выполнению других обязательств Республики Марий Эл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мониторинг выполнения приказов, решений, Государственных программ в области охраны материнства и детства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мониторинг демографической ситуации, материнской, младенческой, детской заболеваемости, смертности и вносит предложения по разработке мероприятий по их улучшению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97407">
        <w:rPr>
          <w:sz w:val="28"/>
          <w:szCs w:val="28"/>
        </w:rPr>
        <w:t>отовит материалы для совещаний, селекторных совещаний, Коллегий Минздрава, совместных коллегии с министерствами и ведомствами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7407">
        <w:rPr>
          <w:sz w:val="28"/>
          <w:szCs w:val="28"/>
        </w:rPr>
        <w:t>роводит совместную работу с другими министерствами, ведомствами, некоммерческими общественными организациями в области охраны здоровья матерей и детей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7407">
        <w:rPr>
          <w:sz w:val="28"/>
          <w:szCs w:val="28"/>
        </w:rPr>
        <w:t>рганизует и проводит съезды, конференции, семинары, совещания по актуальным вопросам охраны репродуктивного здоровья, акушерства и гинекологии и педиатрии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7407">
        <w:rPr>
          <w:sz w:val="28"/>
          <w:szCs w:val="28"/>
        </w:rPr>
        <w:t>едение деловой переписки с другими министерствами и ведомствами по вопросам, находящимся в компетенции отдела.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деятельности отдела по реализации мероприятий приоритетных национальных проектов по отрасли здравоохранения.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Реализация мероприятий федеральных и республиканских программ по охране здоровья матери и ребенка.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Участие в работе комиссий, рабочих групп, на которых рассматриваются вопросы, определяемые содержанием работы отдела.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Участие в работе аттестационной комиссии Минздрава</w:t>
      </w:r>
      <w:r>
        <w:rPr>
          <w:sz w:val="28"/>
          <w:szCs w:val="28"/>
        </w:rPr>
        <w:t>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Участие в работе комиссий по присуждению грандов по отрасли здравоохранения.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Прием годовых отчетных данных по работе службы родовспоможения и детства.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Проведение анализа статистических данных по работе службы учреждений родовспоможения и детства.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Внесение предложений по совершенствованию работы службы родовспоможения и детства.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 xml:space="preserve">Осуществление </w:t>
      </w:r>
      <w:proofErr w:type="gramStart"/>
      <w:r w:rsidRPr="00797407">
        <w:rPr>
          <w:sz w:val="28"/>
          <w:szCs w:val="28"/>
        </w:rPr>
        <w:t>контроля за</w:t>
      </w:r>
      <w:proofErr w:type="gramEnd"/>
      <w:r w:rsidRPr="00797407">
        <w:rPr>
          <w:sz w:val="28"/>
          <w:szCs w:val="28"/>
        </w:rPr>
        <w:t xml:space="preserve"> отбором больных, планируемых для получения высокотехнологических видов медицинской помощи и направление их на лечение за пределы Республики Марий Эл.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работы «Общества педиатров», «Общества акушеров-гинекологов».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 xml:space="preserve">Изучение состояния здоровья и уровня заболеваемости среди детского населения республики и разработка необходимых лечебных и </w:t>
      </w:r>
      <w:r w:rsidRPr="00797407">
        <w:rPr>
          <w:sz w:val="28"/>
          <w:szCs w:val="28"/>
        </w:rPr>
        <w:lastRenderedPageBreak/>
        <w:t>профилактических мероприятий, направленных на улучшение состояния здоровья детей.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Оказание организационно-методической и практической помощи медицинским организациям республики по вопросам, определяемым содержанием работы отдела.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работы внештатных специалистов Минздрава.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Взаимодействие с военным комиссариатом по вопросам подготовки юношей к военной службе, первоначальной постановке юношей на воинский учет.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работы «Школы призывника».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и участие в комплексных проверках медицинских организаций республики.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Совершенствование работы по организации летней оздоровительной кампании среди детского населения республики.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Проведение контроля по вопросам организации оздоровления детей в санаториях местного значения.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Работа по совершенствованию медицинского обеспечения учащихся общеобразовательных организаций республики.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 xml:space="preserve">Разработка и внедрение </w:t>
      </w:r>
      <w:proofErr w:type="spellStart"/>
      <w:r w:rsidRPr="00797407">
        <w:rPr>
          <w:sz w:val="28"/>
          <w:szCs w:val="28"/>
        </w:rPr>
        <w:t>здоровъесберегающих</w:t>
      </w:r>
      <w:proofErr w:type="spellEnd"/>
      <w:r w:rsidRPr="00797407">
        <w:rPr>
          <w:sz w:val="28"/>
          <w:szCs w:val="28"/>
        </w:rPr>
        <w:t xml:space="preserve"> технологий по вопросам медицинского обеспечения учащихся образовательных организаций.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Организация, проведение диспансеризации детского населения республики, осуществление контроля эффективности.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и проведение профилактических медицинских осмотров детского населения республики.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и совершенствование работы Центра здоровья детей, «Школы молодой матери».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Изучение состояния здоровья и уровня заболеваемости женского населения республики.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Совершенствование работы по улучшению репродуктивного здоровья подростков.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Проведение анализа состояния материально-технической базы службы родовспоможения и детства и внесение предложений по его улучшению.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Разработка методических материалов по вопросам, касающимся работы отдела.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Прием граждан, обеспечение объективного, всестороннего и своевременного рассмотрения обращений граждан по вопросам, относящимся к полномочиям Министерства, принятие по ним решений и подготовку письменных ответов на них в установленный законодательством Российской Федерации срок.</w:t>
      </w:r>
    </w:p>
    <w:p w:rsidR="00A6157E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t>Организация просветительской работы по вопросам, касающимся состояния здоровья детей с привлечением всех видов средств массовой информации.</w:t>
      </w:r>
    </w:p>
    <w:p w:rsidR="00A6157E" w:rsidRPr="00797407" w:rsidRDefault="00A6157E" w:rsidP="00A6157E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407">
        <w:rPr>
          <w:sz w:val="28"/>
          <w:szCs w:val="28"/>
        </w:rPr>
        <w:lastRenderedPageBreak/>
        <w:t>Возложение на отдел функций, не относящихся к компетенции отдела, не допускается.</w:t>
      </w:r>
    </w:p>
    <w:p w:rsidR="00247F64" w:rsidRDefault="00247F64"/>
    <w:sectPr w:rsidR="002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7E" w:rsidRDefault="00A6157E" w:rsidP="00A6157E">
      <w:r>
        <w:separator/>
      </w:r>
    </w:p>
  </w:endnote>
  <w:endnote w:type="continuationSeparator" w:id="0">
    <w:p w:rsidR="00A6157E" w:rsidRDefault="00A6157E" w:rsidP="00A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7E" w:rsidRDefault="00A6157E" w:rsidP="00A6157E">
      <w:r>
        <w:separator/>
      </w:r>
    </w:p>
  </w:footnote>
  <w:footnote w:type="continuationSeparator" w:id="0">
    <w:p w:rsidR="00A6157E" w:rsidRDefault="00A6157E" w:rsidP="00A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8C"/>
    <w:multiLevelType w:val="multilevel"/>
    <w:tmpl w:val="BD24AF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7E"/>
    <w:rsid w:val="00247F64"/>
    <w:rsid w:val="00516FD5"/>
    <w:rsid w:val="00A6157E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210A715C0A04C9A7508F0257F0179" ma:contentTypeVersion="1" ma:contentTypeDescription="Создание документа." ma:contentTypeScope="" ma:versionID="6b42308a94e95ca48a3287a353e988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XXJ7TYMEEKJ2-319-14</_dlc_DocId>
    <_dlc_DocIdUrl xmlns="57504d04-691e-4fc4-8f09-4f19fdbe90f6">
      <Url>https://vip.gov.mari.ru/minzdrav/_layouts/DocIdRedir.aspx?ID=XXJ7TYMEEKJ2-319-14</Url>
      <Description>XXJ7TYMEEKJ2-319-14</Description>
    </_dlc_DocIdUrl>
  </documentManagement>
</p:properties>
</file>

<file path=customXml/itemProps1.xml><?xml version="1.0" encoding="utf-8"?>
<ds:datastoreItem xmlns:ds="http://schemas.openxmlformats.org/officeDocument/2006/customXml" ds:itemID="{3737A79C-223D-4BE0-A9F4-1A0D5706B08D}"/>
</file>

<file path=customXml/itemProps2.xml><?xml version="1.0" encoding="utf-8"?>
<ds:datastoreItem xmlns:ds="http://schemas.openxmlformats.org/officeDocument/2006/customXml" ds:itemID="{4D7464C2-D68A-42CC-A6E3-E8763EFD9280}"/>
</file>

<file path=customXml/itemProps3.xml><?xml version="1.0" encoding="utf-8"?>
<ds:datastoreItem xmlns:ds="http://schemas.openxmlformats.org/officeDocument/2006/customXml" ds:itemID="{F3FEE8C3-5CBA-43DB-B22C-B7938F1A4B85}"/>
</file>

<file path=customXml/itemProps4.xml><?xml version="1.0" encoding="utf-8"?>
<ds:datastoreItem xmlns:ds="http://schemas.openxmlformats.org/officeDocument/2006/customXml" ds:itemID="{D2CCE298-53C7-4B8F-92E7-114A151D6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охраны материнства и детства</dc:title>
  <dc:creator>Наталья Свинцова</dc:creator>
  <cp:lastModifiedBy>Наталья Свинцова</cp:lastModifiedBy>
  <cp:revision>1</cp:revision>
  <dcterms:created xsi:type="dcterms:W3CDTF">2019-10-15T06:33:00Z</dcterms:created>
  <dcterms:modified xsi:type="dcterms:W3CDTF">2019-10-15T06:44:00Z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0x010100B21210A715C0A04C9A7508F0257F0179</vt:lpwstr>
  </property>
  <property fmtid="{D5CDD505-2E9C-101B-9397-08002B2CF9AE}" pid="3" name="_dlc_DocIdItemGuid">
    <vt:lpwstr>9cd727a8-b4d7-4d7b-a14b-07070b4efd9d</vt:lpwstr>
  </property>
</Properties>
</file>