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мая 2014 г. N 481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ДЕЯТЕЛЬНОСТИ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ДЛЯ ДЕТЕЙ-СИРОТ И ДЕТЕЙ, ОСТАВШИХСЯ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РОДИТЕЛЕЙ, И ОБ УСТРОЙСТВЕ В НИХ ДЕТЕЙ,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ОСТАВШИХСЯ БЕЗ ПОПЕЧЕНИЯ РОДИТЕЛЕЙ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155.1</w:t>
        </w:r>
      </w:hyperlink>
      <w:r>
        <w:rPr>
          <w:rFonts w:ascii="Calibri" w:hAnsi="Calibri" w:cs="Calibri"/>
        </w:rPr>
        <w:t xml:space="preserve"> Семейного кодекса Российской Федерации Правительство Российской Федерации постановляет: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7 июля 2011 г. N 558 "Об утверждении требований к условиям пребывания детей в организациях для детей-сирот и детей, оставшихся без попечения родителей" (Собрание законодательства Российской Федерации, 2011, N 29, ст. 4483).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сентября 2015 г.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Утверждено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мая 2014 г. N 481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"/>
      <w:bookmarkEnd w:id="3"/>
      <w:r>
        <w:rPr>
          <w:rFonts w:ascii="Calibri" w:hAnsi="Calibri" w:cs="Calibri"/>
          <w:b/>
          <w:bCs/>
        </w:rPr>
        <w:t>ПОЛОЖЕНИЕ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ДЕЯТЕЛЬНОСТИ ОРГАНИЗАЦИЙ ДЛЯ ДЕТЕЙ-СИРОТ И ДЕТЕЙ,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ОСТАВШИХСЯ БЕЗ ПОПЕЧЕНИЯ РОДИТЕЛЕЙ, И ОБ УСТРОЙСТВЕ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НИХ ДЕТЕЙ, ОСТАВШИХСЯ БЕЗ ПОПЕЧЕНИЯ РОДИТЕЛЕЙ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перечень осуществляемых видов деятельности и оказываемых услуг организациями для детей-сирот и детей, оставшихся без попечения родителей (далее соответственно - организации для детей-сирот, дети), порядок осуществления деятельности организациями для детей-сирот, порядок устройства детей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основания принятия решений по устройству детей в зависимости от осуществляемых видов деятельности и оказываемых услуг организациями для детей-сирот, а также требования к условиям пребывания в организациях для детей-сирот.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Деятельность организаций для детей-сирот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интересов детей и светского характера образования.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 организациям для детей-сирот относятся образовательные организации, медицинские </w:t>
      </w:r>
      <w:r>
        <w:rPr>
          <w:rFonts w:ascii="Calibri" w:hAnsi="Calibri" w:cs="Calibri"/>
        </w:rPr>
        <w:lastRenderedPageBreak/>
        <w:t>организации и организации, оказывающие социальные услуги, в которые помещаются под надзор дети.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Дети помещаются под надзор в организации для детей-сирот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 </w:t>
      </w:r>
      <w:hyperlink r:id="rId7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"Об опеке и попечительстве".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Дети помещаются под надзор в организации для детей-сирот, в которых созданы необходимые условия для их содержания, воспитания и образования, соответствующие их состоянию здоровья и потребностям.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личное дело ребенка, сформированное органом опеки и попечительства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Пребывание детей со дня выявления детей до принятия акта, указанного в </w:t>
      </w:r>
      <w:hyperlink w:anchor="Par39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 xml:space="preserve">8. Организацией для детей-сирот обеспечивается в течение одного месяца со дня издания акта, указанного в </w:t>
      </w:r>
      <w:hyperlink w:anchor="Par39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Положения, направление ребенка, помещаемого под надзор в организацию для детей-сирот, на медицинское обследование, осуществляемое в порядке,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заключение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4"/>
      <w:bookmarkEnd w:id="6"/>
      <w:r>
        <w:rPr>
          <w:rFonts w:ascii="Calibri" w:hAnsi="Calibri" w:cs="Calibri"/>
        </w:rPr>
        <w:t>9. В случае помещения в организацию для детей-сирот ребенка с ограниченными возможностями здоровья организацией для детей-сирот обеспечивается его направление на комплексное психолого-медико-педагогического обследование, проводимое в порядке, устанавливаемом Министерством образования и науки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психолого-медико-педагогической комиссии.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Документы, предусмотренные </w:t>
      </w:r>
      <w:hyperlink w:anchor="Par39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, </w:t>
      </w:r>
      <w:hyperlink w:anchor="Par4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и </w:t>
      </w:r>
      <w:hyperlink w:anchor="Par44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Положения, представляются органами опеки и попечительства в организацию для детей-сирот не позднее одного месяца со дня помещения ребенка в организацию для детей-сирот.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7"/>
      <w:bookmarkEnd w:id="7"/>
      <w:r>
        <w:rPr>
          <w:rFonts w:ascii="Calibri" w:hAnsi="Calibri" w:cs="Calibri"/>
        </w:rPr>
        <w:t xml:space="preserve">12. Дети, чьи родители, усыновители либо опекуны (попечители) (далее - законные представители) согласно </w:t>
      </w:r>
      <w:hyperlink r:id="rId9" w:history="1">
        <w:r>
          <w:rPr>
            <w:rFonts w:ascii="Calibri" w:hAnsi="Calibri" w:cs="Calibri"/>
            <w:color w:val="0000FF"/>
          </w:rPr>
          <w:t>пункту 2 статьи 155.1</w:t>
        </w:r>
      </w:hyperlink>
      <w:r>
        <w:rPr>
          <w:rFonts w:ascii="Calibri" w:hAnsi="Calibri" w:cs="Calibri"/>
        </w:rPr>
        <w:t xml:space="preserve"> Семейного кодекса Российской Федерации 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8"/>
      <w:bookmarkEnd w:id="8"/>
      <w:r>
        <w:rPr>
          <w:rFonts w:ascii="Calibri" w:hAnsi="Calibri" w:cs="Calibri"/>
        </w:rPr>
        <w:t xml:space="preserve">13. Для временного помещения в организацию для детей-сирот детей, указанных в </w:t>
      </w:r>
      <w:hyperlink w:anchor="Par47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Положения, </w:t>
      </w:r>
      <w:hyperlink r:id="rId10" w:history="1">
        <w:r>
          <w:rPr>
            <w:rFonts w:ascii="Calibri" w:hAnsi="Calibri" w:cs="Calibri"/>
            <w:color w:val="0000FF"/>
          </w:rPr>
          <w:t>законный представитель</w:t>
        </w:r>
      </w:hyperlink>
      <w:r>
        <w:rPr>
          <w:rFonts w:ascii="Calibri" w:hAnsi="Calibri" w:cs="Calibri"/>
        </w:rPr>
        <w:t xml:space="preserve">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</w:t>
      </w:r>
      <w:r>
        <w:rPr>
          <w:rFonts w:ascii="Calibri" w:hAnsi="Calibri" w:cs="Calibri"/>
        </w:rPr>
        <w:lastRenderedPageBreak/>
        <w:t xml:space="preserve">пребывании ребенка в организации для детей-сирот, примерная форма которого утверждается Министерством образования и науки Российской Федерации. 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социальном обслуживании,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 сторон за нарушение условий соглашения.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случае продления сроков пребывания ребенка в организации для детей-сирот, определенных в соглашении, указанном в </w:t>
      </w:r>
      <w:hyperlink w:anchor="Par48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Положения, руководитель организации для детей-сирот информирует об этом орган опеки и попечительства.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0"/>
      <w:bookmarkEnd w:id="9"/>
      <w:r>
        <w:rPr>
          <w:rFonts w:ascii="Calibri" w:hAnsi="Calibri" w:cs="Calibri"/>
        </w:rPr>
        <w:t>15. При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организацию для детей-сирот представляются: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свидетельства о рождении или паспорта ребенка;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копии документов, удостоверяющих личность и полномочия законных представителей;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близких родственниках ребенка (при наличии);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заключение психолого-медико-педагогической комиссии (при его наличии) - для детей с ограниченными возможностями здоровья;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индивидуальная программа реабилитации ребенка-инвалида (при ее наличии);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акт обследования условий жизни ребенка.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Дети, в том числе дети, указанные в </w:t>
      </w:r>
      <w:hyperlink w:anchor="Par47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случаев, когда это противоречит интересам детей.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посещал ребенок, дети помещаются под надзор в организацию для детей-сирот, расположенную территориально наиболее близко к месту их жительства или пребывания, за исключением случаев, когда привычная социальная среда негативно влияет на поведение детей, способствует асоциальному поведению детей и (или) их самовольному уходу из организации для детей-сирот.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случае если на территории субъекта Российской Федерации, где выявлен ребенок, отсутствует организация для детей-сирот, в которую он может быть устроен с целью обеспечения необходимых ему условий содержания, воспитания и образования исходя из его потребностей и состояния здоровья, такой ребенок передается органам опеки и попечительства субъекта Российской Федерации, на территории которого имеются организации для детей-сирот, для обеспечения устройства ребенка в организацию для детей-сирот.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Орган исполнительной власти субъекта Российской Федерации, осуществляющий полномочия в сфере опеки и попечительства, в течение 10 дней со дня представления органом опеки и попечительства документов в соответствии с </w:t>
      </w:r>
      <w:hyperlink w:anchor="Par39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 и </w:t>
      </w:r>
      <w:hyperlink w:anchor="Par50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настоящего Положения может обращаться в орган исполнительной власти субъекта Российской Федерации, осуществляющий полномочия в сфере опеки и попечительства, на территории которого </w:t>
      </w:r>
      <w:r>
        <w:rPr>
          <w:rFonts w:ascii="Calibri" w:hAnsi="Calibri" w:cs="Calibri"/>
        </w:rPr>
        <w:lastRenderedPageBreak/>
        <w:t>расположена организация для детей-сирот, в которую ребенок может быть устроен в целях обеспечения необходимых условий содержания, воспитания и образования исходя из потребностей и состояния здоровья ребенка, в целях определения условий компенсации расходов на полное государственное обеспечение, а также иных затрат, связанных с пребыванием и окончанием пребывания ребенка в организации для детей-сирот, в том числе обеспечением жилым помещением.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медицинской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Организации для детей-сирот обеспечивают условия пребывания в них детей, отвечающие требованиям законодательства Российской Федерации.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питания, бесплатных комплектов одежды, обуви и мягкого инвентаря, бесплатного общежития, бесплатных медицинского обслуживания и образования.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 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Организация для детей-сирот с согласия детей может проводить профессиональное обучение детей по программам профессиональной подготовки по профессиям рабочих и </w:t>
      </w:r>
      <w:r>
        <w:rPr>
          <w:rFonts w:ascii="Calibri" w:hAnsi="Calibri" w:cs="Calibri"/>
        </w:rPr>
        <w:lastRenderedPageBreak/>
        <w:t>должностям служащих при наличии соответствующей лицензии на указанный вид деятельности.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Организацией для детей-сирот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 работников организации для детей-сирот и добровольцев (волонтеров).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лет.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32. В организациях для детей-сирот создаются благоприятные условия пребывания, приближенные к семейным, способствующие интеллектуальному, эмоциональному, духовному, нравственному и физическому развитию детей.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33. Проживание детей организовывается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 xml:space="preserve">34. 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</w:t>
      </w:r>
      <w:proofErr w:type="spellStart"/>
      <w:r w:rsidRPr="000B0271">
        <w:rPr>
          <w:rFonts w:ascii="Calibri" w:hAnsi="Calibri" w:cs="Calibri"/>
          <w:highlight w:val="yellow"/>
        </w:rPr>
        <w:t>неполнородных</w:t>
      </w:r>
      <w:proofErr w:type="spellEnd"/>
      <w:r w:rsidRPr="000B0271">
        <w:rPr>
          <w:rFonts w:ascii="Calibri" w:hAnsi="Calibri" w:cs="Calibri"/>
          <w:highlight w:val="yellow"/>
        </w:rPr>
        <w:t xml:space="preserve"> братьев и сестер, детей - членов одной семьи или детей, находящихся в родственных 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35. Численность детей в воспитательной группе не должна превышать 8 человек, а в возрасте до 4 лет - 6 человек.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36. Перевод детей из одной воспитательной группы в другую не допускается, за исключением случаев, когда это противоречит интересам ребенка.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37. Помещения, в которых размещаются воспитательные группы в организациях для детей-сирот, включают в себя соответствующим образом оборудованные жилые комнаты, санузлы, помещения для отдыха, игр, занятий, приема и (или) приготовления пищи, а также бытовые помещения.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38. 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выполняющих также функции воспитателей, индивидуальных кураторов (наставников) детей, в том числе на этапе подготовки к выпуску из организации для детей-сирот и непосредственно перед выпуском.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 xml:space="preserve">39. 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</w:t>
      </w:r>
      <w:hyperlink r:id="rId13" w:history="1">
        <w:r w:rsidRPr="000B0271">
          <w:rPr>
            <w:rFonts w:ascii="Calibri" w:hAnsi="Calibri" w:cs="Calibri"/>
            <w:color w:val="0000FF"/>
            <w:highlight w:val="yellow"/>
          </w:rPr>
          <w:t>правил</w:t>
        </w:r>
      </w:hyperlink>
      <w:r w:rsidRPr="000B0271">
        <w:rPr>
          <w:rFonts w:ascii="Calibri" w:hAnsi="Calibri" w:cs="Calibri"/>
          <w:highlight w:val="yellow"/>
        </w:rPr>
        <w:t xml:space="preserve">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 xml:space="preserve">40. 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</w:t>
      </w:r>
      <w:r w:rsidRPr="000B0271">
        <w:rPr>
          <w:rFonts w:ascii="Calibri" w:hAnsi="Calibri" w:cs="Calibri"/>
          <w:highlight w:val="yellow"/>
        </w:rPr>
        <w:lastRenderedPageBreak/>
        <w:t>их сохранность. Приобретение личных вещей для детей осуществляется по возможности с участием детей.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41. Организация воспитания детей строится с учетом их индивидуальных особенностей. 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учетом возраста и интересов детей.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42. Организация питания детей осуществляется в соответствии с физиологическими нормами, возрастом и состоянием здоровья детей.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 xml:space="preserve">43. Организация для детей-сирот обеспечивает соблюдение установленных государственными санитарно-эпидемиологическими </w:t>
      </w:r>
      <w:hyperlink r:id="rId14" w:history="1">
        <w:r w:rsidRPr="000B0271">
          <w:rPr>
            <w:rFonts w:ascii="Calibri" w:hAnsi="Calibri" w:cs="Calibri"/>
            <w:color w:val="0000FF"/>
            <w:highlight w:val="yellow"/>
          </w:rPr>
          <w:t>правилами</w:t>
        </w:r>
      </w:hyperlink>
      <w:r w:rsidRPr="000B0271">
        <w:rPr>
          <w:rFonts w:ascii="Calibri" w:hAnsi="Calibri" w:cs="Calibri"/>
          <w:highlight w:val="yellow"/>
        </w:rPr>
        <w:t xml:space="preserve">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44. 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45. 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46. 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47. График приема лиц, желающих усыновить (удочерить) или принять под опеку (попечительство),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48. 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 xml:space="preserve">49. Организация для детей-сирот посредством телефонных переговоров, переписки и личных встреч обеспечивает условия для общения детей с </w:t>
      </w:r>
      <w:hyperlink r:id="rId15" w:history="1">
        <w:r w:rsidRPr="000B0271">
          <w:rPr>
            <w:rFonts w:ascii="Calibri" w:hAnsi="Calibri" w:cs="Calibri"/>
            <w:color w:val="0000FF"/>
            <w:highlight w:val="yellow"/>
          </w:rPr>
          <w:t>законными представителями</w:t>
        </w:r>
      </w:hyperlink>
      <w:r w:rsidRPr="000B0271">
        <w:rPr>
          <w:rFonts w:ascii="Calibri" w:hAnsi="Calibri" w:cs="Calibri"/>
          <w:highlight w:val="yellow"/>
        </w:rPr>
        <w:t xml:space="preserve">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организации для детей-сирот, так и за ее пределами.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50. 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bookmarkStart w:id="10" w:name="Par95"/>
      <w:bookmarkEnd w:id="10"/>
      <w:r w:rsidRPr="000B0271">
        <w:rPr>
          <w:rFonts w:ascii="Calibri" w:hAnsi="Calibri" w:cs="Calibri"/>
          <w:highlight w:val="yellow"/>
        </w:rPr>
        <w:lastRenderedPageBreak/>
        <w:t>51. К видам деятельности организаций для детей-сирот относятся следующие виды деятельности: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семейным и обеспечивающих безопасность детей;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 xml:space="preserve"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</w:r>
      <w:proofErr w:type="spellStart"/>
      <w:r w:rsidRPr="000B0271">
        <w:rPr>
          <w:rFonts w:ascii="Calibri" w:hAnsi="Calibri" w:cs="Calibri"/>
          <w:highlight w:val="yellow"/>
        </w:rPr>
        <w:t>самообслуживающему</w:t>
      </w:r>
      <w:proofErr w:type="spellEnd"/>
      <w:r w:rsidRPr="000B0271">
        <w:rPr>
          <w:rFonts w:ascii="Calibri" w:hAnsi="Calibri" w:cs="Calibri"/>
          <w:highlight w:val="yellow"/>
        </w:rPr>
        <w:t xml:space="preserve"> труду, мероприятиям по благоустройству территории организации для детей-сирот, в учебных мастерских и подсобных хозяйствах;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в) осуществление полномочий опекуна (попечителя) в отношении детей, в том числе защита прав и законных интересов детей;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г) деятельность по предупреждению нарушения личных неимущественных и имущественных прав детей;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д)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з) подготовка детей к усыновлению (удочерению) и передаче под опеку (попечительство);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 xml:space="preserve"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</w:t>
      </w:r>
      <w:hyperlink r:id="rId16" w:history="1">
        <w:r w:rsidRPr="000B0271">
          <w:rPr>
            <w:rFonts w:ascii="Calibri" w:hAnsi="Calibri" w:cs="Calibri"/>
            <w:color w:val="0000FF"/>
            <w:highlight w:val="yellow"/>
          </w:rPr>
          <w:t>Правилами</w:t>
        </w:r>
      </w:hyperlink>
      <w:r w:rsidRPr="000B0271">
        <w:rPr>
          <w:rFonts w:ascii="Calibri" w:hAnsi="Calibri" w:cs="Calibri"/>
          <w:highlight w:val="yellow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 xml:space="preserve">л) психолого-медико-педагогическая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</w:t>
      </w:r>
      <w:proofErr w:type="spellStart"/>
      <w:r w:rsidRPr="000B0271">
        <w:rPr>
          <w:rFonts w:ascii="Calibri" w:hAnsi="Calibri" w:cs="Calibri"/>
          <w:highlight w:val="yellow"/>
        </w:rPr>
        <w:t>психокоррекционной</w:t>
      </w:r>
      <w:proofErr w:type="spellEnd"/>
      <w:r w:rsidRPr="000B0271">
        <w:rPr>
          <w:rFonts w:ascii="Calibri" w:hAnsi="Calibri" w:cs="Calibri"/>
          <w:highlight w:val="yellow"/>
        </w:rPr>
        <w:t xml:space="preserve"> работы, психологической помощи детям, возвращенным в организацию для детей-сирот после устройства на воспитание в семью;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н) осуществление мероприятий по обеспечению оптимального физического и нервно-психического развития детей;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lastRenderedPageBreak/>
        <w:t xml:space="preserve">п) организация и проведение профилактических и иных медицинских осмотров, а также диспансеризации детей в порядке, установленном </w:t>
      </w:r>
      <w:hyperlink r:id="rId17" w:history="1">
        <w:r w:rsidRPr="000B0271">
          <w:rPr>
            <w:rFonts w:ascii="Calibri" w:hAnsi="Calibri" w:cs="Calibri"/>
            <w:color w:val="0000FF"/>
            <w:highlight w:val="yellow"/>
          </w:rPr>
          <w:t>законодательством</w:t>
        </w:r>
      </w:hyperlink>
      <w:r w:rsidRPr="000B0271">
        <w:rPr>
          <w:rFonts w:ascii="Calibri" w:hAnsi="Calibri" w:cs="Calibri"/>
          <w:highlight w:val="yellow"/>
        </w:rPr>
        <w:t xml:space="preserve"> Российской Федерации;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р) оказание детям квалифицированной помощи в обучении и коррекции имеющихся проблем в развитии;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т) осуществление реализации индивидуальных программ реабилитации детей-инвалидов;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у) организация отдыха и оздоровления детей;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 xml:space="preserve">ф)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</w:t>
      </w:r>
      <w:hyperlink r:id="rId18" w:history="1">
        <w:r w:rsidRPr="000B0271">
          <w:rPr>
            <w:rFonts w:ascii="Calibri" w:hAnsi="Calibri" w:cs="Calibri"/>
            <w:color w:val="0000FF"/>
            <w:highlight w:val="yellow"/>
          </w:rPr>
          <w:t>Правилами</w:t>
        </w:r>
      </w:hyperlink>
      <w:r w:rsidRPr="000B0271">
        <w:rPr>
          <w:rFonts w:ascii="Calibri" w:hAnsi="Calibri" w:cs="Calibri"/>
          <w:highlight w:val="yellow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 xml:space="preserve">х)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</w:t>
      </w:r>
      <w:hyperlink r:id="rId19" w:history="1">
        <w:r w:rsidRPr="000B0271">
          <w:rPr>
            <w:rFonts w:ascii="Calibri" w:hAnsi="Calibri" w:cs="Calibri"/>
            <w:color w:val="0000FF"/>
            <w:highlight w:val="yellow"/>
          </w:rPr>
          <w:t>Правилами</w:t>
        </w:r>
      </w:hyperlink>
      <w:r w:rsidRPr="000B0271">
        <w:rPr>
          <w:rFonts w:ascii="Calibri" w:hAnsi="Calibri" w:cs="Calibri"/>
          <w:highlight w:val="yellow"/>
        </w:rPr>
        <w:t xml:space="preserve">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ц) ведение в установленном порядке личных дел детей;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</w:p>
    <w:p w:rsidR="007C7C65" w:rsidRPr="000B0271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0B0271">
        <w:rPr>
          <w:rFonts w:ascii="Calibri" w:hAnsi="Calibri" w:cs="Calibri"/>
          <w:highlight w:val="yellow"/>
        </w:rPr>
        <w:t>ш)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0271">
        <w:rPr>
          <w:rFonts w:ascii="Calibri" w:hAnsi="Calibri" w:cs="Calibri"/>
          <w:highlight w:val="yellow"/>
        </w:rPr>
        <w:t>щ) другие виды деятельности, направленные на обеспечение защиты прав детей.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К видам деятельности медицинских организаций наряду с видами деятельности, указанными в </w:t>
      </w:r>
      <w:hyperlink w:anchor="Par95" w:history="1">
        <w:r>
          <w:rPr>
            <w:rFonts w:ascii="Calibri" w:hAnsi="Calibri" w:cs="Calibri"/>
            <w:color w:val="0000FF"/>
          </w:rPr>
          <w:t>пункте 51</w:t>
        </w:r>
      </w:hyperlink>
      <w:r>
        <w:rPr>
          <w:rFonts w:ascii="Calibri" w:hAnsi="Calibri" w:cs="Calibri"/>
        </w:rPr>
        <w:t xml:space="preserve"> настоящего Положения, относятся следующие виды деятельности: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рецидивов детских болезней и </w:t>
      </w:r>
      <w:proofErr w:type="spellStart"/>
      <w:r>
        <w:rPr>
          <w:rFonts w:ascii="Calibri" w:hAnsi="Calibri" w:cs="Calibri"/>
        </w:rPr>
        <w:t>инвалидизации</w:t>
      </w:r>
      <w:proofErr w:type="spellEnd"/>
      <w:r>
        <w:rPr>
          <w:rFonts w:ascii="Calibri" w:hAnsi="Calibri" w:cs="Calibri"/>
        </w:rPr>
        <w:t>;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образованием;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диспансерное наблюдение детей, страдающих хроническими заболеваниями;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К видам деятельности организаций, оказывающих социальные услуги, наряду с видами деятельности, указанными в </w:t>
      </w:r>
      <w:hyperlink w:anchor="Par95" w:history="1">
        <w:r>
          <w:rPr>
            <w:rFonts w:ascii="Calibri" w:hAnsi="Calibri" w:cs="Calibri"/>
            <w:color w:val="0000FF"/>
          </w:rPr>
          <w:t>пункте 51</w:t>
        </w:r>
      </w:hyperlink>
      <w:r>
        <w:rPr>
          <w:rFonts w:ascii="Calibri" w:hAnsi="Calibri" w:cs="Calibri"/>
        </w:rPr>
        <w:t xml:space="preserve"> настоящего Положения, относятся следующие виды деятельности: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К видам деятельности образовательных организаций наряду с видами деятельности, </w:t>
      </w:r>
      <w:r>
        <w:rPr>
          <w:rFonts w:ascii="Calibri" w:hAnsi="Calibri" w:cs="Calibri"/>
        </w:rPr>
        <w:lastRenderedPageBreak/>
        <w:t xml:space="preserve">указанными в </w:t>
      </w:r>
      <w:hyperlink w:anchor="Par95" w:history="1">
        <w:r>
          <w:rPr>
            <w:rFonts w:ascii="Calibri" w:hAnsi="Calibri" w:cs="Calibri"/>
            <w:color w:val="0000FF"/>
          </w:rPr>
          <w:t>пункте 51</w:t>
        </w:r>
      </w:hyperlink>
      <w:r>
        <w:rPr>
          <w:rFonts w:ascii="Calibri" w:hAnsi="Calibri" w:cs="Calibri"/>
        </w:rPr>
        <w:t xml:space="preserve"> настоящего Положения, относятся следующие виды деятельности: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реализация основных и дополнительных общеобразовательных программ;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реализация адаптированных основных общеобразовательных программ и дополнительных общеобразовательных программ.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В целях создания условий для возврата детей в родную семью, а при невозможности воссоединения семьи - условий для устройства каждого ребенка, находящегося в организации для детей-сирот, на воспитание в семью осуществляется совместно с органами опеки и попечительства индивидуальная работа, направленная на максимально возможное сокращение сроков пребывания ребенка в организации для детей-сирот.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 и законных интересов, представительства детей в 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 юридической помощи в порядке, установленном законодательством Российской Федерации.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управления в соответствии с законодательством Российской Федерации и попечительский совет, осуществляющий свою деятельность на общественных началах.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Орган или организация, осуществляющие функции и полномочия учредителя организации для детей-сирот, а также орган исполнительной власти субъекта Российской Федерации, осуществляющий полномочия в сфере опеки и попечительства, размещают информацию о деятельности организации для детей-сирот, об условиях содержания, воспитания и образования в них детей на своих сайтах в информационно-телекоммуникационной сети "Интернет".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38"/>
      <w:bookmarkEnd w:id="11"/>
      <w:r>
        <w:rPr>
          <w:rFonts w:ascii="Calibri" w:hAnsi="Calibri" w:cs="Calibri"/>
        </w:rPr>
        <w:t>61. 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информацию об организации для детей-сирот, о задачах ее деятельности, об условиях </w:t>
      </w:r>
      <w:r>
        <w:rPr>
          <w:rFonts w:ascii="Calibri" w:hAnsi="Calibri" w:cs="Calibri"/>
        </w:rPr>
        <w:lastRenderedPageBreak/>
        <w:t>содержания, воспитания и получения образования детьми в организации для детей-сирот;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информацию о численности воспитанников и их возрастных группах;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численности, структуре и составе работников организации для детей-сирот;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информацию о направлениях работы с детьми и взаимодействии с организациями и гражданами;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Организация для детей-сирот может размещать информацию о своей деятельности, указанную в </w:t>
      </w:r>
      <w:hyperlink w:anchor="Par138" w:history="1">
        <w:r>
          <w:rPr>
            <w:rFonts w:ascii="Calibri" w:hAnsi="Calibri" w:cs="Calibri"/>
            <w:color w:val="0000FF"/>
          </w:rPr>
          <w:t>пункте 61</w:t>
        </w:r>
      </w:hyperlink>
      <w:r>
        <w:rPr>
          <w:rFonts w:ascii="Calibri" w:hAnsi="Calibri" w:cs="Calibri"/>
        </w:rPr>
        <w:t xml:space="preserve"> настоящего Положения, в средствах массовой информации.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В случае ликвидации или реорганизации организации для детей-сирот осуществляется разъяснительная работа с детьми и работниками организации для детей-сирот, включая психологическую подготовку детей к переводу в другую организацию для детей-сирот. Перевод детей в другие организации для детей-сирот осуществляется с учетом мнения детей, обеспечения прав и интересов детей, возможности совместного пребывания братьев и сестер, общения детей с родственниками и родителями, которым разрешены контакты с детьми, другими значимыми для детей лицами, а также с учетом сложившихся отношений между детьми, продолжения получения образования и перспектив дальнейшего жизнеустройства детей.</w:t>
      </w: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C65" w:rsidRDefault="007C7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C65" w:rsidRDefault="007C7C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F697C" w:rsidRDefault="00CF697C"/>
    <w:sectPr w:rsidR="00CF697C" w:rsidSect="0060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65"/>
    <w:rsid w:val="0007645A"/>
    <w:rsid w:val="000B0271"/>
    <w:rsid w:val="007C7C65"/>
    <w:rsid w:val="00C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F99B5D7F13FF0E7F8F3A027425C9BB73035AFE72DBC517CE8A72A2D258D590A04A57416413AF9EBLAH" TargetMode="External"/><Relationship Id="rId13" Type="http://schemas.openxmlformats.org/officeDocument/2006/relationships/hyperlink" Target="consultantplus://offline/ref=7E3F99B5D7F13FF0E7F8F3A027425C9BB73034A3EF29BC517CE8A72A2DE2L5H" TargetMode="External"/><Relationship Id="rId18" Type="http://schemas.openxmlformats.org/officeDocument/2006/relationships/hyperlink" Target="consultantplus://offline/ref=7E3F99B5D7F13FF0E7F8F3A027425C9BB73035AFE72DBC517CE8A72A2D258D590A04A57416413BFBEBLE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E3F99B5D7F13FF0E7F8F3A027425C9BB7333FA0EC20BC517CE8A72A2D258D590A04A57416413BF4EBLAH" TargetMode="External"/><Relationship Id="rId12" Type="http://schemas.openxmlformats.org/officeDocument/2006/relationships/hyperlink" Target="consultantplus://offline/ref=7E3F99B5D7F13FF0E7F8F3A027425C9BB7303BAFEE20BC517CE8A72A2DE2L5H" TargetMode="External"/><Relationship Id="rId17" Type="http://schemas.openxmlformats.org/officeDocument/2006/relationships/hyperlink" Target="consultantplus://offline/ref=7E3F99B5D7F13FF0E7F8F3A027425C9BB7303BA1E62BBC517CE8A72A2D258D590A04A57416413FF5EBLAH" TargetMode="External"/><Relationship Id="rId25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3F99B5D7F13FF0E7F8F3A027425C9BB73035AFE72DBC517CE8A72A2D258D590A04A57416413BFBEBLE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F99B5D7F13FF0E7F8F3A027425C9BB7343BA2E921BC517CE8A72A2DE2L5H" TargetMode="External"/><Relationship Id="rId11" Type="http://schemas.openxmlformats.org/officeDocument/2006/relationships/hyperlink" Target="consultantplus://offline/ref=7E3F99B5D7F13FF0E7F8F3A027425C9BB7303BA3EA20BC517CE8A72A2D258D590A04A574164139FEEBLAH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consultantplus://offline/ref=7E3F99B5D7F13FF0E7F8F3A027425C9BB7333FA0EB2CBC517CE8A72A2D258D590A04A574164133F8EBL8H" TargetMode="External"/><Relationship Id="rId15" Type="http://schemas.openxmlformats.org/officeDocument/2006/relationships/hyperlink" Target="consultantplus://offline/ref=7E3F99B5D7F13FF0E7F8F3A027425C9BBF3C3BA0EE23E15B74B1AB282A2AD24E0D4DA97516413BEFL9H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7E3F99B5D7F13FF0E7F8F3A027425C9BBF3C3BA0EE23E15B74B1AB282A2AD24E0D4DA97516413BEFL9H" TargetMode="External"/><Relationship Id="rId19" Type="http://schemas.openxmlformats.org/officeDocument/2006/relationships/hyperlink" Target="consultantplus://offline/ref=7E3F99B5D7F13FF0E7F8F3A027425C9BB73035AFE72DBC517CE8A72A2D258D590A04A57416413AF9EBL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3F99B5D7F13FF0E7F8F3A027425C9BB7333FA0EB2CBC517CE8A72A2D258D590A04A572E1L3H" TargetMode="External"/><Relationship Id="rId14" Type="http://schemas.openxmlformats.org/officeDocument/2006/relationships/hyperlink" Target="consultantplus://offline/ref=7E3F99B5D7F13FF0E7F8F3A027425C9BB73034A3EF29BC517CE8A72A2DE2L5H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456E71A7505F4AAABE9B809CACB354" ma:contentTypeVersion="1" ma:contentTypeDescription="Создание документа." ma:contentTypeScope="" ma:versionID="53b549d10324c67cc0c575b477aba01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ДЕЯТЕЛЬНОСТИ
ОРГАНИЗАЦИЙ ДЛЯ ДЕТЕЙ-СИРОТ И ДЕТЕЙ, ОСТАВШИХСЯ
БЕЗ ПОПЕЧЕНИЯ РОДИТЕЛЕЙ, И ОБ УСТРОЙСТВЕ В НИХ ДЕТЕЙ,
ОСТАВШИХСЯ БЕЗ ПОПЕЧЕНИЯ РОДИТЕЛЕЙ
</_x041e__x043f__x0438__x0441__x0430__x043d__x0438__x0435_>
    <_dlc_DocId xmlns="57504d04-691e-4fc4-8f09-4f19fdbe90f6">XXJ7TYMEEKJ2-6419-1</_dlc_DocId>
    <_dlc_DocIdUrl xmlns="57504d04-691e-4fc4-8f09-4f19fdbe90f6">
      <Url>https://vip.gov.mari.ru/minsoc/d_volgsksrc/_layouts/DocIdRedir.aspx?ID=XXJ7TYMEEKJ2-6419-1</Url>
      <Description>XXJ7TYMEEKJ2-6419-1</Description>
    </_dlc_DocIdUrl>
  </documentManagement>
</p:properties>
</file>

<file path=customXml/itemProps1.xml><?xml version="1.0" encoding="utf-8"?>
<ds:datastoreItem xmlns:ds="http://schemas.openxmlformats.org/officeDocument/2006/customXml" ds:itemID="{50A7AF1E-DCDD-41A8-A854-F359629972F1}"/>
</file>

<file path=customXml/itemProps2.xml><?xml version="1.0" encoding="utf-8"?>
<ds:datastoreItem xmlns:ds="http://schemas.openxmlformats.org/officeDocument/2006/customXml" ds:itemID="{1A1B0EA3-B873-4140-AF6A-A0E5B7015103}"/>
</file>

<file path=customXml/itemProps3.xml><?xml version="1.0" encoding="utf-8"?>
<ds:datastoreItem xmlns:ds="http://schemas.openxmlformats.org/officeDocument/2006/customXml" ds:itemID="{16CAE779-7B2C-46D4-83A7-F9987429399E}"/>
</file>

<file path=customXml/itemProps4.xml><?xml version="1.0" encoding="utf-8"?>
<ds:datastoreItem xmlns:ds="http://schemas.openxmlformats.org/officeDocument/2006/customXml" ds:itemID="{E3D3BB55-9D00-4610-8B14-021A5E756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5763</Words>
  <Characters>32854</Characters>
  <Application>Microsoft Office Word</Application>
  <DocSecurity>4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24 мая 2014 года № 481 </dc:title>
  <dc:creator>user</dc:creator>
  <cp:lastModifiedBy>ПК1</cp:lastModifiedBy>
  <cp:revision>2</cp:revision>
  <dcterms:created xsi:type="dcterms:W3CDTF">2015-12-17T12:29:00Z</dcterms:created>
  <dcterms:modified xsi:type="dcterms:W3CDTF">2015-12-17T12:29:00Z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0x0101000D456E71A7505F4AAABE9B809CACB354</vt:lpwstr>
  </property>
  <property fmtid="{D5CDD505-2E9C-101B-9397-08002B2CF9AE}" pid="3" name="_dlc_DocIdItemGuid">
    <vt:lpwstr>ddb7e1d8-3751-4c6c-aca3-37f91d688d51</vt:lpwstr>
  </property>
</Properties>
</file>