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 2258-р от 18 октября 2018 г.</w:t>
      </w:r>
    </w:p>
    <w:p>
      <w:pPr>
        <w:pStyle w:val="Heading2"/>
        <w:rPr/>
      </w:pPr>
      <w:r>
        <w:rPr/>
        <w:t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целях реализации Национального плана развития конкуренции в Российской Федерации на 2018 - 2020 годы, утвержденного Указом Президента Российской Федерации от 21 декабря 2017 г. N 618 "Об основных направлениях государственной политики по развитию конкуренции", утвердить прилагаемые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органам исполнительной власти субъектов Российской Федерации и органам местного самоуправления при создании и организации системы внутреннего обеспечения соответствия требованиям антимонопольного законодательства руководствоваться методическими рекомендациями, утвержденными настоящим распоряжением.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Создание и организация федеральными органами исполнительной власти системы внутреннего обеспечения соответствия требованиям антимонопольного законодательства осуществляется в пределах установленной Правительством Российской Федерации штатной численности этих федеральных органов исполнительной власти и средств, предусмотренных им на руководство и управление в сфере установленных функций. </w:t>
      </w:r>
    </w:p>
    <w:p>
      <w:pPr>
        <w:pStyle w:val="TextBody"/>
        <w:rPr/>
      </w:pPr>
      <w:r>
        <w:rPr>
          <w:rStyle w:val="StrongEmphasis"/>
        </w:rPr>
        <w:t>Председатель Правительства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Д.МЕДВЕДЕВ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fontTable" Target="fontTable.xml"/><Relationship Id="rId7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81AD3C80A1F45A111FF8DAB185508" ma:contentTypeVersion="1" ma:contentTypeDescription="Создание документа." ma:contentTypeScope="" ma:versionID="21d4fbf9effffec36099a08bf4de8f1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_x041e__x043f__x0438__x0441__x0430__x043d__x0438__x0435_>
    <_dlc_DocId xmlns="57504d04-691e-4fc4-8f09-4f19fdbe90f6">XXJ7TYMEEKJ2-2025644013-5</_dlc_DocId>
    <_dlc_DocIdUrl xmlns="57504d04-691e-4fc4-8f09-4f19fdbe90f6">
      <Url>https://vip.gov.mari.ru/minsoc/_layouts/DocIdRedir.aspx?ID=XXJ7TYMEEKJ2-2025644013-5</Url>
      <Description>XXJ7TYMEEKJ2-2025644013-5</Description>
    </_dlc_DocIdUrl>
  </documentManagement>
</p:properties>
</file>

<file path=customXml/itemProps1.xml><?xml version="1.0" encoding="utf-8"?>
<ds:datastoreItem xmlns:ds="http://schemas.openxmlformats.org/officeDocument/2006/customXml" ds:itemID="{DCDA1ACA-7900-4F4F-BA09-C9412FE844E6}"/>
</file>

<file path=customXml/itemProps2.xml><?xml version="1.0" encoding="utf-8"?>
<ds:datastoreItem xmlns:ds="http://schemas.openxmlformats.org/officeDocument/2006/customXml" ds:itemID="{DF735E17-3792-4205-8ED0-3C4D9C3FCCE1}"/>
</file>

<file path=customXml/itemProps3.xml><?xml version="1.0" encoding="utf-8"?>
<ds:datastoreItem xmlns:ds="http://schemas.openxmlformats.org/officeDocument/2006/customXml" ds:itemID="{724EF647-ADB0-46E2-AA06-BF15C497ED13}"/>
</file>

<file path=customXml/itemProps4.xml><?xml version="1.0" encoding="utf-8"?>
<ds:datastoreItem xmlns:ds="http://schemas.openxmlformats.org/officeDocument/2006/customXml" ds:itemID="{65CC16E4-1E35-45A2-BAA9-AD24D6521AD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№ 2258-р от 18 октября 2018 г.</dc:title>
  <dc:subject/>
  <dc:creator/>
  <dc:description/>
  <cp:lastModifiedBy/>
  <cp:revision>0</cp:revision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0x010100ED281AD3C80A1F45A111FF8DAB185508</vt:lpwstr>
  </property>
  <property fmtid="{D5CDD505-2E9C-101B-9397-08002B2CF9AE}" pid="3" name="_dlc_DocIdItemGuid">
    <vt:lpwstr>74cbb2b4-ab5f-4af9-b62c-e5d155878c57</vt:lpwstr>
  </property>
</Properties>
</file>