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C" w:rsidRPr="0029726D" w:rsidRDefault="007924CC" w:rsidP="007924CC">
      <w:pPr>
        <w:jc w:val="center"/>
      </w:pPr>
      <w:r w:rsidRPr="0029726D">
        <w:t>Пояснительная записка</w:t>
      </w:r>
    </w:p>
    <w:p w:rsidR="0067490E" w:rsidRDefault="007924CC" w:rsidP="007924CC">
      <w:pPr>
        <w:jc w:val="center"/>
      </w:pPr>
      <w:r w:rsidRPr="0029726D">
        <w:t xml:space="preserve">к отчету о результатах осуществления </w:t>
      </w:r>
      <w:proofErr w:type="gramStart"/>
      <w:r w:rsidRPr="0029726D">
        <w:t>контроля за</w:t>
      </w:r>
      <w:proofErr w:type="gramEnd"/>
      <w:r w:rsidRPr="0029726D">
        <w:t xml:space="preserve"> деятельностью </w:t>
      </w:r>
    </w:p>
    <w:p w:rsidR="0067490E" w:rsidRDefault="0067490E" w:rsidP="007924CC">
      <w:pPr>
        <w:jc w:val="center"/>
      </w:pPr>
      <w:r>
        <w:t>подведомственн</w:t>
      </w:r>
      <w:r w:rsidR="004B2E83">
        <w:t xml:space="preserve">ых </w:t>
      </w:r>
      <w:r>
        <w:t>Министерству транспорта и дорожного хозяйства Республики Марий Эл учреждени</w:t>
      </w:r>
      <w:r w:rsidR="004B2E83">
        <w:t>й по итогам 2017 года</w:t>
      </w:r>
      <w:r>
        <w:t xml:space="preserve"> </w:t>
      </w:r>
    </w:p>
    <w:p w:rsidR="007924CC" w:rsidRDefault="007924CC" w:rsidP="007924CC">
      <w:pPr>
        <w:jc w:val="center"/>
      </w:pPr>
    </w:p>
    <w:p w:rsidR="004B2E83" w:rsidRDefault="004B2E83" w:rsidP="0067490E">
      <w:pPr>
        <w:ind w:firstLine="709"/>
        <w:jc w:val="both"/>
      </w:pPr>
    </w:p>
    <w:p w:rsidR="004B2E83" w:rsidRDefault="00150D4B" w:rsidP="0067490E">
      <w:pPr>
        <w:ind w:firstLine="709"/>
        <w:jc w:val="both"/>
      </w:pPr>
      <w:proofErr w:type="gramStart"/>
      <w:r>
        <w:rPr>
          <w:b w:val="0"/>
        </w:rPr>
        <w:t xml:space="preserve">Во исполнение </w:t>
      </w:r>
      <w:r w:rsidRPr="002F2C0A">
        <w:rPr>
          <w:b w:val="0"/>
        </w:rPr>
        <w:t>постановлени</w:t>
      </w:r>
      <w:r>
        <w:rPr>
          <w:b w:val="0"/>
        </w:rPr>
        <w:t>я</w:t>
      </w:r>
      <w:r w:rsidRPr="002F2C0A">
        <w:rPr>
          <w:b w:val="0"/>
        </w:rPr>
        <w:t xml:space="preserve"> Правительства Республики Марий Эл </w:t>
      </w:r>
      <w:r>
        <w:rPr>
          <w:b w:val="0"/>
        </w:rPr>
        <w:br/>
      </w:r>
      <w:r w:rsidRPr="002F2C0A">
        <w:rPr>
          <w:b w:val="0"/>
        </w:rPr>
        <w:t>от 20</w:t>
      </w:r>
      <w:r>
        <w:rPr>
          <w:b w:val="0"/>
        </w:rPr>
        <w:t>.06.</w:t>
      </w:r>
      <w:r w:rsidRPr="002F2C0A">
        <w:rPr>
          <w:b w:val="0"/>
        </w:rPr>
        <w:t>2016</w:t>
      </w:r>
      <w:r>
        <w:rPr>
          <w:b w:val="0"/>
        </w:rPr>
        <w:t xml:space="preserve"> </w:t>
      </w:r>
      <w:r w:rsidRPr="002F2C0A">
        <w:rPr>
          <w:b w:val="0"/>
        </w:rPr>
        <w:t xml:space="preserve">№ 287 «Об утверждении Порядка осуществления контроля </w:t>
      </w:r>
      <w:r>
        <w:rPr>
          <w:b w:val="0"/>
        </w:rPr>
        <w:br/>
      </w:r>
      <w:r w:rsidRPr="002F2C0A">
        <w:rPr>
          <w:b w:val="0"/>
        </w:rPr>
        <w:t>за деятельностью государственных автономных, бюджетных и казенных учреждений Республики Марий Эл и о признании утратившими силу некоторых постановлений Правительства Республики Марий Эл»</w:t>
      </w:r>
      <w:r>
        <w:rPr>
          <w:b w:val="0"/>
        </w:rPr>
        <w:t xml:space="preserve"> </w:t>
      </w:r>
      <w:r>
        <w:rPr>
          <w:b w:val="0"/>
        </w:rPr>
        <w:br/>
        <w:t xml:space="preserve">о результатах осуществления контроля за деятельностью подведомственных учреждений по итогам 2017 года </w:t>
      </w:r>
      <w:r w:rsidR="001C7744">
        <w:rPr>
          <w:b w:val="0"/>
        </w:rPr>
        <w:t>Министерство промышленности, транспорта и дорожного хозяйства Республики Марий Эл (далее – министерство</w:t>
      </w:r>
      <w:proofErr w:type="gramEnd"/>
      <w:r w:rsidR="001C7744">
        <w:rPr>
          <w:b w:val="0"/>
        </w:rPr>
        <w:t xml:space="preserve">)  </w:t>
      </w:r>
      <w:r>
        <w:rPr>
          <w:b w:val="0"/>
        </w:rPr>
        <w:t xml:space="preserve"> сообщает следующее.</w:t>
      </w:r>
    </w:p>
    <w:p w:rsidR="004B2E83" w:rsidRDefault="004B2E83" w:rsidP="0067490E">
      <w:pPr>
        <w:ind w:firstLine="709"/>
        <w:jc w:val="both"/>
      </w:pPr>
    </w:p>
    <w:p w:rsidR="004B2E83" w:rsidRDefault="004B2E83" w:rsidP="0067490E">
      <w:pPr>
        <w:ind w:firstLine="709"/>
        <w:jc w:val="both"/>
      </w:pPr>
      <w:r>
        <w:t>ГКУ «</w:t>
      </w:r>
      <w:proofErr w:type="spellStart"/>
      <w:r>
        <w:t>Марийскавтодор</w:t>
      </w:r>
      <w:proofErr w:type="spellEnd"/>
      <w:r>
        <w:t>».</w:t>
      </w:r>
    </w:p>
    <w:p w:rsidR="0067490E" w:rsidRDefault="00150D4B" w:rsidP="0067490E">
      <w:pPr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Согласно </w:t>
      </w:r>
      <w:r w:rsidR="0067490E">
        <w:rPr>
          <w:b w:val="0"/>
        </w:rPr>
        <w:t>регламент</w:t>
      </w:r>
      <w:r>
        <w:rPr>
          <w:b w:val="0"/>
        </w:rPr>
        <w:t>у</w:t>
      </w:r>
      <w:r w:rsidR="0067490E">
        <w:rPr>
          <w:b w:val="0"/>
        </w:rPr>
        <w:t xml:space="preserve"> </w:t>
      </w:r>
      <w:r w:rsidR="0067490E" w:rsidRPr="002F2C0A">
        <w:rPr>
          <w:b w:val="0"/>
        </w:rPr>
        <w:t>осуществления контроля за деятельностью государственн</w:t>
      </w:r>
      <w:r w:rsidR="0067490E">
        <w:rPr>
          <w:b w:val="0"/>
        </w:rPr>
        <w:t>ого казенного учреждения Республики Марий Эл «</w:t>
      </w:r>
      <w:proofErr w:type="spellStart"/>
      <w:r w:rsidR="0067490E">
        <w:rPr>
          <w:b w:val="0"/>
        </w:rPr>
        <w:t>Марийскавтодор</w:t>
      </w:r>
      <w:proofErr w:type="spellEnd"/>
      <w:r w:rsidR="0067490E">
        <w:rPr>
          <w:b w:val="0"/>
        </w:rPr>
        <w:t>»,</w:t>
      </w:r>
      <w:r w:rsidR="001C7744">
        <w:rPr>
          <w:b w:val="0"/>
        </w:rPr>
        <w:t xml:space="preserve"> </w:t>
      </w:r>
      <w:r w:rsidR="0067490E">
        <w:rPr>
          <w:b w:val="0"/>
        </w:rPr>
        <w:t xml:space="preserve">утвержденного приказом </w:t>
      </w:r>
      <w:r w:rsidR="001C7744">
        <w:rPr>
          <w:b w:val="0"/>
        </w:rPr>
        <w:t>м</w:t>
      </w:r>
      <w:r w:rsidR="0067490E">
        <w:rPr>
          <w:b w:val="0"/>
        </w:rPr>
        <w:t>инистерства</w:t>
      </w:r>
      <w:r w:rsidR="0067490E" w:rsidRPr="002F2C0A">
        <w:rPr>
          <w:b w:val="0"/>
        </w:rPr>
        <w:t xml:space="preserve"> </w:t>
      </w:r>
      <w:r w:rsidR="0067490E">
        <w:rPr>
          <w:b w:val="0"/>
        </w:rPr>
        <w:t>от 22.08.2016</w:t>
      </w:r>
      <w:r w:rsidR="001C7744">
        <w:rPr>
          <w:b w:val="0"/>
        </w:rPr>
        <w:t xml:space="preserve">г. </w:t>
      </w:r>
      <w:r w:rsidR="001C7744">
        <w:rPr>
          <w:b w:val="0"/>
        </w:rPr>
        <w:br/>
      </w:r>
      <w:r w:rsidR="0067490E">
        <w:rPr>
          <w:b w:val="0"/>
        </w:rPr>
        <w:t xml:space="preserve">№ 63, в целях проверки текущей отчетности об исполнении сметы учреждения, выполнения основных видов деятельности, предусмотренных уставом учреждения, состояния и использование имущества учреждения </w:t>
      </w:r>
      <w:r w:rsidR="00F9157E">
        <w:rPr>
          <w:b w:val="0"/>
        </w:rPr>
        <w:t xml:space="preserve"> </w:t>
      </w:r>
      <w:r w:rsidR="001C7744">
        <w:rPr>
          <w:b w:val="0"/>
        </w:rPr>
        <w:br/>
      </w:r>
      <w:r w:rsidR="00F9157E">
        <w:rPr>
          <w:b w:val="0"/>
        </w:rPr>
        <w:t>в 2017 г.</w:t>
      </w:r>
      <w:r w:rsidR="0067490E">
        <w:rPr>
          <w:b w:val="0"/>
        </w:rPr>
        <w:t xml:space="preserve"> проведен</w:t>
      </w:r>
      <w:r w:rsidR="00B8488B">
        <w:rPr>
          <w:b w:val="0"/>
        </w:rPr>
        <w:t>а</w:t>
      </w:r>
      <w:r w:rsidR="0067490E">
        <w:rPr>
          <w:b w:val="0"/>
        </w:rPr>
        <w:t xml:space="preserve"> в форме текущего контроля</w:t>
      </w:r>
      <w:r w:rsidR="00F9157E">
        <w:rPr>
          <w:b w:val="0"/>
        </w:rPr>
        <w:t xml:space="preserve"> одна плановая камеральная проверка ГКУ «</w:t>
      </w:r>
      <w:proofErr w:type="spellStart"/>
      <w:r w:rsidR="00F9157E">
        <w:rPr>
          <w:b w:val="0"/>
        </w:rPr>
        <w:t>Марийскавтодор</w:t>
      </w:r>
      <w:proofErr w:type="spellEnd"/>
      <w:r w:rsidR="00F9157E">
        <w:rPr>
          <w:b w:val="0"/>
        </w:rPr>
        <w:t>» по вопросам осуществления деятельности учреждения</w:t>
      </w:r>
      <w:proofErr w:type="gramEnd"/>
      <w:r w:rsidR="00F9157E">
        <w:rPr>
          <w:b w:val="0"/>
        </w:rPr>
        <w:t xml:space="preserve"> в первом полугодии 2017 г.</w:t>
      </w:r>
    </w:p>
    <w:p w:rsidR="009D5074" w:rsidRDefault="00B8488B" w:rsidP="00F9157E">
      <w:pPr>
        <w:ind w:firstLine="709"/>
        <w:jc w:val="both"/>
        <w:rPr>
          <w:b w:val="0"/>
        </w:rPr>
      </w:pPr>
      <w:r>
        <w:rPr>
          <w:b w:val="0"/>
        </w:rPr>
        <w:t>В соответствии с утвержденной росписью расходов республиканского бюджета Республик Марий Эл на 2017 г. и на плановый период 2018 и 2019 г.г. (с текущими изменениями на 01.07.2017) ГКУ «</w:t>
      </w:r>
      <w:proofErr w:type="spellStart"/>
      <w:r>
        <w:rPr>
          <w:b w:val="0"/>
        </w:rPr>
        <w:t>Марийскавтодор</w:t>
      </w:r>
      <w:proofErr w:type="spellEnd"/>
      <w:r>
        <w:rPr>
          <w:b w:val="0"/>
        </w:rPr>
        <w:t xml:space="preserve">» </w:t>
      </w:r>
      <w:r w:rsidR="009D5074">
        <w:rPr>
          <w:b w:val="0"/>
        </w:rPr>
        <w:br/>
      </w:r>
      <w:r>
        <w:rPr>
          <w:b w:val="0"/>
        </w:rPr>
        <w:t>на 2017 год доведены бюджетные ассигнования в сумме 1 598 963,37 тыс. рублей.</w:t>
      </w:r>
      <w:r w:rsidR="009D5074">
        <w:rPr>
          <w:b w:val="0"/>
        </w:rPr>
        <w:t xml:space="preserve"> </w:t>
      </w:r>
      <w:r w:rsidR="009D5074" w:rsidRPr="00221219">
        <w:rPr>
          <w:b w:val="0"/>
        </w:rPr>
        <w:t>Объем денежных средств, использование которых проверено</w:t>
      </w:r>
      <w:r w:rsidR="009D5074">
        <w:rPr>
          <w:b w:val="0"/>
        </w:rPr>
        <w:t xml:space="preserve"> - </w:t>
      </w:r>
      <w:r w:rsidR="009D5074">
        <w:rPr>
          <w:b w:val="0"/>
        </w:rPr>
        <w:br/>
        <w:t>586 182,59</w:t>
      </w:r>
      <w:r w:rsidR="009D5074" w:rsidRPr="00C37F81">
        <w:rPr>
          <w:b w:val="0"/>
        </w:rPr>
        <w:t xml:space="preserve"> тыс. рублей</w:t>
      </w:r>
      <w:r w:rsidR="009D5074">
        <w:rPr>
          <w:b w:val="0"/>
        </w:rPr>
        <w:t xml:space="preserve"> (расходы учреждения за шесть месяцев 2017 г.).</w:t>
      </w:r>
    </w:p>
    <w:p w:rsidR="00F9157E" w:rsidRDefault="009D5074" w:rsidP="009D5074">
      <w:pPr>
        <w:ind w:firstLine="709"/>
        <w:jc w:val="both"/>
        <w:rPr>
          <w:b w:val="0"/>
        </w:rPr>
      </w:pPr>
      <w:proofErr w:type="gramStart"/>
      <w:r>
        <w:rPr>
          <w:b w:val="0"/>
        </w:rPr>
        <w:t>В</w:t>
      </w:r>
      <w:r w:rsidRPr="00B8194C">
        <w:rPr>
          <w:b w:val="0"/>
        </w:rPr>
        <w:t xml:space="preserve"> ходе </w:t>
      </w:r>
      <w:r>
        <w:rPr>
          <w:b w:val="0"/>
        </w:rPr>
        <w:t>проверки</w:t>
      </w:r>
      <w:r w:rsidRPr="00B8194C">
        <w:rPr>
          <w:b w:val="0"/>
        </w:rPr>
        <w:t xml:space="preserve"> было установлено, что</w:t>
      </w:r>
      <w:r w:rsidR="00B8488B">
        <w:rPr>
          <w:b w:val="0"/>
        </w:rPr>
        <w:t xml:space="preserve"> </w:t>
      </w:r>
      <w:r>
        <w:rPr>
          <w:b w:val="0"/>
        </w:rPr>
        <w:t>б</w:t>
      </w:r>
      <w:r w:rsidRPr="0011587F">
        <w:rPr>
          <w:b w:val="0"/>
        </w:rPr>
        <w:t xml:space="preserve">юджетная отчетность </w:t>
      </w:r>
      <w:r>
        <w:rPr>
          <w:b w:val="0"/>
        </w:rPr>
        <w:br/>
      </w:r>
      <w:r w:rsidRPr="0011587F">
        <w:rPr>
          <w:b w:val="0"/>
        </w:rPr>
        <w:t>за 1 полугодие 2017 года составлена по типовым формам, предусмотренным приказом Министерства финансов Российской Федерации от 28</w:t>
      </w:r>
      <w:r>
        <w:rPr>
          <w:b w:val="0"/>
        </w:rPr>
        <w:t>.12.</w:t>
      </w:r>
      <w:r w:rsidRPr="0011587F">
        <w:rPr>
          <w:b w:val="0"/>
        </w:rPr>
        <w:t>2010</w:t>
      </w:r>
      <w:r>
        <w:rPr>
          <w:b w:val="0"/>
        </w:rPr>
        <w:t xml:space="preserve"> </w:t>
      </w:r>
      <w:r w:rsidRPr="0011587F">
        <w:rPr>
          <w:b w:val="0"/>
        </w:rPr>
        <w:t>№</w:t>
      </w:r>
      <w:r>
        <w:rPr>
          <w:b w:val="0"/>
        </w:rPr>
        <w:t> </w:t>
      </w:r>
      <w:r w:rsidRPr="0011587F">
        <w:rPr>
          <w:b w:val="0"/>
        </w:rPr>
        <w:t xml:space="preserve">191н «Об утверждении Инструкции о порядке составления </w:t>
      </w:r>
      <w:r>
        <w:rPr>
          <w:b w:val="0"/>
        </w:rPr>
        <w:br/>
      </w:r>
      <w:r w:rsidRPr="0011587F">
        <w:rPr>
          <w:b w:val="0"/>
        </w:rPr>
        <w:t xml:space="preserve">и предоставления годовой, квартальной и месячной отчетности </w:t>
      </w:r>
      <w:r>
        <w:rPr>
          <w:b w:val="0"/>
        </w:rPr>
        <w:br/>
      </w:r>
      <w:r w:rsidRPr="0011587F">
        <w:rPr>
          <w:b w:val="0"/>
        </w:rPr>
        <w:t xml:space="preserve">об исполнении бюджетов бюджетной системы Российской Федерации» </w:t>
      </w:r>
      <w:r>
        <w:rPr>
          <w:b w:val="0"/>
        </w:rPr>
        <w:br/>
      </w:r>
      <w:r w:rsidRPr="0011587F">
        <w:rPr>
          <w:b w:val="0"/>
        </w:rPr>
        <w:t>и представлена главному распорядителю бюджетных средств</w:t>
      </w:r>
      <w:proofErr w:type="gramEnd"/>
      <w:r w:rsidRPr="0011587F">
        <w:rPr>
          <w:b w:val="0"/>
        </w:rPr>
        <w:t xml:space="preserve"> – </w:t>
      </w:r>
      <w:proofErr w:type="spellStart"/>
      <w:r>
        <w:rPr>
          <w:b w:val="0"/>
        </w:rPr>
        <w:t>Минпромтрансу</w:t>
      </w:r>
      <w:proofErr w:type="spellEnd"/>
      <w:r w:rsidRPr="0011587F">
        <w:rPr>
          <w:b w:val="0"/>
        </w:rPr>
        <w:t xml:space="preserve"> Республики Марий Эл в сроки и в объеме форм, установленных письмом Минфина Республики Марий Эл №</w:t>
      </w:r>
      <w:r>
        <w:rPr>
          <w:b w:val="0"/>
        </w:rPr>
        <w:t> </w:t>
      </w:r>
      <w:r w:rsidRPr="0011587F">
        <w:rPr>
          <w:b w:val="0"/>
        </w:rPr>
        <w:t xml:space="preserve">09-21 </w:t>
      </w:r>
      <w:r>
        <w:rPr>
          <w:b w:val="0"/>
        </w:rPr>
        <w:br/>
      </w:r>
      <w:r w:rsidRPr="0011587F">
        <w:rPr>
          <w:b w:val="0"/>
        </w:rPr>
        <w:t>от 03.04.2017 «Об особенностях составления и представления бюджетной отчетности, сводной бухгалтерской отчетности главными администраторами средств республиканского бюджета Республики Марий Эл в 2017 году».</w:t>
      </w:r>
      <w:r>
        <w:rPr>
          <w:b w:val="0"/>
        </w:rPr>
        <w:t xml:space="preserve"> Р</w:t>
      </w:r>
      <w:r w:rsidR="00F9157E" w:rsidRPr="00AF4F1E">
        <w:rPr>
          <w:b w:val="0"/>
        </w:rPr>
        <w:t xml:space="preserve">асходование бюджетных средств учреждением осуществляется в пределах </w:t>
      </w:r>
      <w:r w:rsidR="00F9157E" w:rsidRPr="00AF4F1E">
        <w:rPr>
          <w:b w:val="0"/>
        </w:rPr>
        <w:lastRenderedPageBreak/>
        <w:t>доведенных лимитов бюджетных обязательств в соответствии с бюджетной сметой и законом Республики Марий Эл о бюджете в части средств, предусмотренных на финансирование дорожного хозяйства Республики Марий Эл.</w:t>
      </w:r>
      <w:r w:rsidR="00F9157E">
        <w:rPr>
          <w:b w:val="0"/>
        </w:rPr>
        <w:t xml:space="preserve"> </w:t>
      </w:r>
      <w:r w:rsidRPr="0011587F">
        <w:rPr>
          <w:b w:val="0"/>
        </w:rPr>
        <w:t>Просроченной дебиторской и кредиторской задолженности нет.</w:t>
      </w:r>
      <w:r w:rsidR="00F9157E">
        <w:rPr>
          <w:b w:val="0"/>
        </w:rPr>
        <w:br/>
      </w:r>
    </w:p>
    <w:p w:rsidR="004B2E83" w:rsidRDefault="004B2E83" w:rsidP="00F9157E">
      <w:pPr>
        <w:ind w:firstLine="709"/>
        <w:jc w:val="both"/>
      </w:pPr>
      <w:r w:rsidRPr="004B2E83">
        <w:t>ГБУ Республики Марий Эл «Аэропорт Йошкар-Ола»</w:t>
      </w:r>
      <w:r w:rsidR="001C7744">
        <w:t>.</w:t>
      </w:r>
    </w:p>
    <w:p w:rsidR="001C7744" w:rsidRPr="00AF52B1" w:rsidRDefault="001C7744" w:rsidP="00F9157E">
      <w:pPr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 регламентом осуществления контроля </w:t>
      </w:r>
      <w:r>
        <w:rPr>
          <w:b w:val="0"/>
        </w:rPr>
        <w:br/>
        <w:t xml:space="preserve">за деятельностью государственных бюджетных учреждений Республики Марий Эл в сфере транспортного комплекса, утвержденным приказом </w:t>
      </w:r>
      <w:r w:rsidR="006E042D">
        <w:rPr>
          <w:b w:val="0"/>
        </w:rPr>
        <w:t>м</w:t>
      </w:r>
      <w:r>
        <w:rPr>
          <w:b w:val="0"/>
        </w:rPr>
        <w:t>инистерств</w:t>
      </w:r>
      <w:r w:rsidR="006E042D">
        <w:rPr>
          <w:b w:val="0"/>
        </w:rPr>
        <w:t xml:space="preserve">а от 22.08.2016г. № 64, в целях </w:t>
      </w:r>
      <w:r w:rsidR="007F53A3">
        <w:rPr>
          <w:b w:val="0"/>
        </w:rPr>
        <w:t xml:space="preserve">осуществления </w:t>
      </w:r>
      <w:r w:rsidR="00AF52B1" w:rsidRPr="00AF52B1">
        <w:rPr>
          <w:b w:val="0"/>
        </w:rPr>
        <w:t xml:space="preserve">контроля </w:t>
      </w:r>
      <w:r w:rsidR="007F53A3">
        <w:rPr>
          <w:b w:val="0"/>
        </w:rPr>
        <w:br/>
      </w:r>
      <w:r w:rsidR="00AF52B1" w:rsidRPr="00AF52B1">
        <w:rPr>
          <w:b w:val="0"/>
        </w:rPr>
        <w:t xml:space="preserve">за деятельностью </w:t>
      </w:r>
      <w:r w:rsidR="007F53A3">
        <w:rPr>
          <w:b w:val="0"/>
        </w:rPr>
        <w:t>ГБУ Республики Марий Эл «Аэропорт Йошкар-Ола»</w:t>
      </w:r>
      <w:r w:rsidR="007F53A3" w:rsidRPr="007F53A3">
        <w:rPr>
          <w:b w:val="0"/>
        </w:rPr>
        <w:t xml:space="preserve"> </w:t>
      </w:r>
      <w:r w:rsidR="007F53A3">
        <w:rPr>
          <w:b w:val="0"/>
        </w:rPr>
        <w:t xml:space="preserve">(далее – учреждение) проведена плановая выездная проверка финансово-хозяйственной деятельности учреждения, а также плановая проверка соблюдения </w:t>
      </w:r>
      <w:r w:rsidR="0020445D">
        <w:rPr>
          <w:b w:val="0"/>
        </w:rPr>
        <w:t xml:space="preserve">работодателем требований трудового законодательства </w:t>
      </w:r>
      <w:r w:rsidR="0020445D">
        <w:rPr>
          <w:b w:val="0"/>
        </w:rPr>
        <w:br/>
        <w:t>за период 2014 - 2016 годов.</w:t>
      </w:r>
      <w:r w:rsidR="007F53A3">
        <w:rPr>
          <w:b w:val="0"/>
        </w:rPr>
        <w:t xml:space="preserve"> </w:t>
      </w:r>
      <w:proofErr w:type="gramEnd"/>
    </w:p>
    <w:p w:rsidR="00D30318" w:rsidRDefault="0020445D" w:rsidP="0020445D">
      <w:pPr>
        <w:ind w:firstLine="709"/>
        <w:jc w:val="both"/>
        <w:rPr>
          <w:b w:val="0"/>
        </w:rPr>
      </w:pPr>
      <w:r>
        <w:rPr>
          <w:b w:val="0"/>
        </w:rPr>
        <w:t>В ходе проверки финансово-хозяйственной деятельности учреждения</w:t>
      </w:r>
      <w:r w:rsidR="00D30318">
        <w:rPr>
          <w:b w:val="0"/>
        </w:rPr>
        <w:t xml:space="preserve"> нарушений не </w:t>
      </w:r>
      <w:r>
        <w:rPr>
          <w:b w:val="0"/>
        </w:rPr>
        <w:t>установлено</w:t>
      </w:r>
      <w:r w:rsidR="00D30318">
        <w:rPr>
          <w:b w:val="0"/>
        </w:rPr>
        <w:t>.</w:t>
      </w:r>
    </w:p>
    <w:p w:rsidR="003D412A" w:rsidRDefault="0020445D" w:rsidP="0020445D">
      <w:pPr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D30318">
        <w:rPr>
          <w:b w:val="0"/>
        </w:rPr>
        <w:t>Р</w:t>
      </w:r>
      <w:r>
        <w:rPr>
          <w:b w:val="0"/>
        </w:rPr>
        <w:t xml:space="preserve">асходование средств </w:t>
      </w:r>
      <w:r w:rsidR="00D30318">
        <w:rPr>
          <w:b w:val="0"/>
        </w:rPr>
        <w:t>учреждением в проверяемом периоде осуществлено</w:t>
      </w:r>
      <w:r>
        <w:rPr>
          <w:b w:val="0"/>
        </w:rPr>
        <w:t xml:space="preserve"> </w:t>
      </w:r>
      <w:r w:rsidR="00D30318">
        <w:rPr>
          <w:b w:val="0"/>
        </w:rPr>
        <w:t xml:space="preserve">согласно утвержденному государственному заданию. Плановые назначения по государственному заданию на 2017 год составили 42 645,00 тыс. рублей, фактическое исполнение осуществлено в сумме 42 179,04 тыс. рублей, что составило 99 % от плановых показателей. Отклонение (1%) при выполнении государственного задания связано </w:t>
      </w:r>
      <w:r w:rsidR="00D30318">
        <w:rPr>
          <w:b w:val="0"/>
        </w:rPr>
        <w:br/>
        <w:t xml:space="preserve">с отсутствием подготовленных кадров в части авиационной безопасности </w:t>
      </w:r>
      <w:r w:rsidR="00D30318">
        <w:rPr>
          <w:b w:val="0"/>
        </w:rPr>
        <w:br/>
        <w:t>в сфере осуществления основной деятельности учреждения.</w:t>
      </w:r>
    </w:p>
    <w:p w:rsidR="00D30318" w:rsidRPr="00D30318" w:rsidRDefault="00D30318" w:rsidP="00881A6E">
      <w:pPr>
        <w:ind w:firstLine="708"/>
        <w:jc w:val="both"/>
        <w:rPr>
          <w:b w:val="0"/>
        </w:rPr>
      </w:pPr>
      <w:r>
        <w:rPr>
          <w:b w:val="0"/>
        </w:rPr>
        <w:t xml:space="preserve">Кроме того, расходование средств учреждением в проверяемом периоде также осуществлялось в соответствии с </w:t>
      </w:r>
      <w:r w:rsidR="00881A6E">
        <w:rPr>
          <w:b w:val="0"/>
        </w:rPr>
        <w:t xml:space="preserve">заключенным соглашением </w:t>
      </w:r>
      <w:r w:rsidRPr="00D30318">
        <w:rPr>
          <w:b w:val="0"/>
        </w:rPr>
        <w:t>о порядке и условиях предоставления из республиканского бюджета Республики Марий Эл субсидии на иные цели</w:t>
      </w:r>
      <w:r w:rsidR="00881A6E">
        <w:rPr>
          <w:b w:val="0"/>
        </w:rPr>
        <w:t xml:space="preserve"> на 2017 год в общем размере 11 115,2 тыс. рублей. Фактическое исполнение составило 6 920,82 тыс. рублей, что составило 62 % от плановых назначений. Отклонение в размере 37 %  обусловлено продолжительностью </w:t>
      </w:r>
      <w:proofErr w:type="gramStart"/>
      <w:r w:rsidR="00881A6E">
        <w:rPr>
          <w:b w:val="0"/>
        </w:rPr>
        <w:t>подготовки</w:t>
      </w:r>
      <w:proofErr w:type="gramEnd"/>
      <w:r w:rsidR="00881A6E">
        <w:rPr>
          <w:b w:val="0"/>
        </w:rPr>
        <w:t xml:space="preserve"> и согласования необходимых документов с </w:t>
      </w:r>
      <w:proofErr w:type="spellStart"/>
      <w:r w:rsidR="00881A6E">
        <w:rPr>
          <w:b w:val="0"/>
        </w:rPr>
        <w:t>Росимуществом</w:t>
      </w:r>
      <w:proofErr w:type="spellEnd"/>
      <w:r w:rsidR="00881A6E">
        <w:rPr>
          <w:b w:val="0"/>
        </w:rPr>
        <w:t xml:space="preserve"> в части передачи имущества</w:t>
      </w:r>
      <w:r w:rsidR="00AF2F39">
        <w:rPr>
          <w:b w:val="0"/>
        </w:rPr>
        <w:t xml:space="preserve"> </w:t>
      </w:r>
      <w:r w:rsidR="00AF2F39">
        <w:rPr>
          <w:b w:val="0"/>
        </w:rPr>
        <w:br/>
        <w:t>в безвозмездное пользование</w:t>
      </w:r>
      <w:r w:rsidR="00AF2F39" w:rsidRPr="00AF2F39">
        <w:rPr>
          <w:b w:val="0"/>
        </w:rPr>
        <w:t xml:space="preserve"> </w:t>
      </w:r>
      <w:r w:rsidR="00AF2F39">
        <w:rPr>
          <w:b w:val="0"/>
        </w:rPr>
        <w:t>учреждению.</w:t>
      </w:r>
    </w:p>
    <w:p w:rsidR="007924CC" w:rsidRPr="003A65AB" w:rsidRDefault="007924CC" w:rsidP="007924CC">
      <w:pPr>
        <w:ind w:firstLine="709"/>
        <w:jc w:val="both"/>
        <w:rPr>
          <w:b w:val="0"/>
        </w:rPr>
      </w:pPr>
    </w:p>
    <w:p w:rsidR="00B21418" w:rsidRPr="003A65AB" w:rsidRDefault="00B21418" w:rsidP="00B2141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E02114" w:rsidRPr="003A65AB" w:rsidRDefault="00E02114" w:rsidP="007924CC">
      <w:pPr>
        <w:ind w:firstLine="709"/>
        <w:jc w:val="both"/>
        <w:rPr>
          <w:b w:val="0"/>
        </w:rPr>
      </w:pPr>
    </w:p>
    <w:p w:rsidR="007924CC" w:rsidRDefault="007924CC" w:rsidP="00F9157E">
      <w:pPr>
        <w:jc w:val="center"/>
        <w:rPr>
          <w:b w:val="0"/>
        </w:rPr>
      </w:pPr>
      <w:r>
        <w:rPr>
          <w:b w:val="0"/>
        </w:rPr>
        <w:t>_____________</w:t>
      </w:r>
    </w:p>
    <w:sectPr w:rsidR="007924CC" w:rsidSect="00B8488B">
      <w:headerReference w:type="even" r:id="rId6"/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5A" w:rsidRDefault="001A0E5A" w:rsidP="00226042">
      <w:r>
        <w:separator/>
      </w:r>
    </w:p>
  </w:endnote>
  <w:endnote w:type="continuationSeparator" w:id="1">
    <w:p w:rsidR="001A0E5A" w:rsidRDefault="001A0E5A" w:rsidP="0022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5A" w:rsidRDefault="001A0E5A" w:rsidP="00226042">
      <w:r>
        <w:separator/>
      </w:r>
    </w:p>
  </w:footnote>
  <w:footnote w:type="continuationSeparator" w:id="1">
    <w:p w:rsidR="001A0E5A" w:rsidRDefault="001A0E5A" w:rsidP="0022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5A" w:rsidRDefault="0042586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0E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0E5A" w:rsidRDefault="001A0E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5A" w:rsidRDefault="0042586F">
    <w:pPr>
      <w:pStyle w:val="a7"/>
      <w:framePr w:wrap="around" w:vAnchor="text" w:hAnchor="margin" w:xAlign="right" w:y="1"/>
      <w:rPr>
        <w:rStyle w:val="a9"/>
        <w:b w:val="0"/>
        <w:sz w:val="24"/>
        <w:szCs w:val="24"/>
      </w:rPr>
    </w:pPr>
    <w:r>
      <w:rPr>
        <w:rStyle w:val="a9"/>
        <w:b w:val="0"/>
        <w:sz w:val="24"/>
        <w:szCs w:val="24"/>
      </w:rPr>
      <w:fldChar w:fldCharType="begin"/>
    </w:r>
    <w:r w:rsidR="001A0E5A">
      <w:rPr>
        <w:rStyle w:val="a9"/>
        <w:b w:val="0"/>
        <w:sz w:val="24"/>
        <w:szCs w:val="24"/>
      </w:rPr>
      <w:instrText xml:space="preserve">PAGE  </w:instrText>
    </w:r>
    <w:r>
      <w:rPr>
        <w:rStyle w:val="a9"/>
        <w:b w:val="0"/>
        <w:sz w:val="24"/>
        <w:szCs w:val="24"/>
      </w:rPr>
      <w:fldChar w:fldCharType="separate"/>
    </w:r>
    <w:r w:rsidR="003A65AB">
      <w:rPr>
        <w:rStyle w:val="a9"/>
        <w:b w:val="0"/>
        <w:noProof/>
        <w:sz w:val="24"/>
        <w:szCs w:val="24"/>
      </w:rPr>
      <w:t>2</w:t>
    </w:r>
    <w:r>
      <w:rPr>
        <w:rStyle w:val="a9"/>
        <w:b w:val="0"/>
        <w:sz w:val="24"/>
        <w:szCs w:val="24"/>
      </w:rPr>
      <w:fldChar w:fldCharType="end"/>
    </w:r>
  </w:p>
  <w:p w:rsidR="001A0E5A" w:rsidRDefault="001A0E5A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5B"/>
    <w:rsid w:val="000839B6"/>
    <w:rsid w:val="000A09F5"/>
    <w:rsid w:val="000B4757"/>
    <w:rsid w:val="000F7F47"/>
    <w:rsid w:val="00150D4B"/>
    <w:rsid w:val="00184C92"/>
    <w:rsid w:val="001A0E5A"/>
    <w:rsid w:val="001C7744"/>
    <w:rsid w:val="001D137B"/>
    <w:rsid w:val="0020445D"/>
    <w:rsid w:val="00214156"/>
    <w:rsid w:val="00221219"/>
    <w:rsid w:val="00222AC5"/>
    <w:rsid w:val="00226042"/>
    <w:rsid w:val="0029726D"/>
    <w:rsid w:val="002B0020"/>
    <w:rsid w:val="002B395B"/>
    <w:rsid w:val="002D0BAE"/>
    <w:rsid w:val="002E7E2E"/>
    <w:rsid w:val="002F2C0A"/>
    <w:rsid w:val="00300003"/>
    <w:rsid w:val="003A65AB"/>
    <w:rsid w:val="003D412A"/>
    <w:rsid w:val="004220AC"/>
    <w:rsid w:val="0042586F"/>
    <w:rsid w:val="00452B3F"/>
    <w:rsid w:val="00457B1A"/>
    <w:rsid w:val="004B2E83"/>
    <w:rsid w:val="004C2AE8"/>
    <w:rsid w:val="004C6ED9"/>
    <w:rsid w:val="004E2C2F"/>
    <w:rsid w:val="004F031B"/>
    <w:rsid w:val="005016F6"/>
    <w:rsid w:val="005050AB"/>
    <w:rsid w:val="00570701"/>
    <w:rsid w:val="00597009"/>
    <w:rsid w:val="0061091A"/>
    <w:rsid w:val="00616166"/>
    <w:rsid w:val="006406A2"/>
    <w:rsid w:val="00667E66"/>
    <w:rsid w:val="0067490E"/>
    <w:rsid w:val="006E042D"/>
    <w:rsid w:val="0072364B"/>
    <w:rsid w:val="007873F6"/>
    <w:rsid w:val="007924CC"/>
    <w:rsid w:val="0079788D"/>
    <w:rsid w:val="007D3B2D"/>
    <w:rsid w:val="007F53A3"/>
    <w:rsid w:val="00850731"/>
    <w:rsid w:val="00881A6E"/>
    <w:rsid w:val="008C1F7F"/>
    <w:rsid w:val="00924B0B"/>
    <w:rsid w:val="00995FDB"/>
    <w:rsid w:val="009B0247"/>
    <w:rsid w:val="009D5074"/>
    <w:rsid w:val="009F7BC7"/>
    <w:rsid w:val="00A061CA"/>
    <w:rsid w:val="00A2577A"/>
    <w:rsid w:val="00A44D5B"/>
    <w:rsid w:val="00AF2F39"/>
    <w:rsid w:val="00AF52B1"/>
    <w:rsid w:val="00B21418"/>
    <w:rsid w:val="00B36536"/>
    <w:rsid w:val="00B420D3"/>
    <w:rsid w:val="00B65BDD"/>
    <w:rsid w:val="00B8194C"/>
    <w:rsid w:val="00B8488B"/>
    <w:rsid w:val="00B93C9A"/>
    <w:rsid w:val="00BB5328"/>
    <w:rsid w:val="00C252AF"/>
    <w:rsid w:val="00C37F81"/>
    <w:rsid w:val="00D30318"/>
    <w:rsid w:val="00D47D95"/>
    <w:rsid w:val="00D55BC5"/>
    <w:rsid w:val="00D66581"/>
    <w:rsid w:val="00D9061B"/>
    <w:rsid w:val="00DA48FE"/>
    <w:rsid w:val="00DB757C"/>
    <w:rsid w:val="00E02114"/>
    <w:rsid w:val="00E076D6"/>
    <w:rsid w:val="00E23A05"/>
    <w:rsid w:val="00E66B68"/>
    <w:rsid w:val="00ED455B"/>
    <w:rsid w:val="00F16E36"/>
    <w:rsid w:val="00F313EB"/>
    <w:rsid w:val="00F63B1E"/>
    <w:rsid w:val="00F74E9F"/>
    <w:rsid w:val="00F9157E"/>
    <w:rsid w:val="00FA40C9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B395B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9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2B395B"/>
    <w:pPr>
      <w:jc w:val="both"/>
    </w:pPr>
    <w:rPr>
      <w:b w:val="0"/>
      <w:bCs w:val="0"/>
      <w:szCs w:val="24"/>
    </w:rPr>
  </w:style>
  <w:style w:type="character" w:customStyle="1" w:styleId="a4">
    <w:name w:val="Основной текст Знак"/>
    <w:basedOn w:val="a0"/>
    <w:link w:val="a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B395B"/>
    <w:pPr>
      <w:ind w:left="360"/>
      <w:jc w:val="both"/>
    </w:pPr>
    <w:rPr>
      <w:b w:val="0"/>
      <w:bCs w:val="0"/>
      <w:szCs w:val="24"/>
    </w:rPr>
  </w:style>
  <w:style w:type="character" w:customStyle="1" w:styleId="a6">
    <w:name w:val="Основной текст с отступом Знак"/>
    <w:basedOn w:val="a0"/>
    <w:link w:val="a5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B395B"/>
    <w:pPr>
      <w:ind w:firstLine="708"/>
      <w:jc w:val="both"/>
    </w:pPr>
    <w:rPr>
      <w:b w:val="0"/>
      <w:bCs w:val="0"/>
      <w:szCs w:val="24"/>
    </w:rPr>
  </w:style>
  <w:style w:type="character" w:customStyle="1" w:styleId="30">
    <w:name w:val="Основной текст с отступом 3 Знак"/>
    <w:basedOn w:val="a0"/>
    <w:link w:val="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B39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39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2B395B"/>
  </w:style>
  <w:style w:type="paragraph" w:styleId="21">
    <w:name w:val="Body Text 2"/>
    <w:basedOn w:val="a"/>
    <w:link w:val="22"/>
    <w:rsid w:val="002B395B"/>
    <w:pPr>
      <w:spacing w:after="120" w:line="480" w:lineRule="auto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basedOn w:val="a"/>
    <w:rsid w:val="002B395B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b w:val="0"/>
      <w:bCs w:val="0"/>
      <w:color w:val="000000"/>
      <w:sz w:val="27"/>
      <w:szCs w:val="27"/>
    </w:rPr>
  </w:style>
  <w:style w:type="character" w:customStyle="1" w:styleId="aa">
    <w:name w:val="Цветовое выделение"/>
    <w:uiPriority w:val="99"/>
    <w:rsid w:val="0029726D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29726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303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03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66D726A6C4C248857D76E98928C22E" ma:contentTypeVersion="1" ma:contentTypeDescription="Создание документа." ma:contentTypeScope="" ma:versionID="906a323c0bc6f092f5b4081193fb5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отчету о результатах осуществления контроля за деятельностью подведомственных Министерству транспорта и дорожного хозяйства Республики Марий Эл учреждений по итогам 2017 года
</_x041e__x043f__x0438__x0441__x0430__x043d__x0438__x0435_>
    <_dlc_DocId xmlns="57504d04-691e-4fc4-8f09-4f19fdbe90f6">XXJ7TYMEEKJ2-492-20</_dlc_DocId>
    <_dlc_DocIdUrl xmlns="57504d04-691e-4fc4-8f09-4f19fdbe90f6">
      <Url>https://vip.gov.mari.ru/minprom/_layouts/DocIdRedir.aspx?ID=XXJ7TYMEEKJ2-492-20</Url>
      <Description>XXJ7TYMEEKJ2-492-20</Description>
    </_dlc_DocIdUrl>
  </documentManagement>
</p:properties>
</file>

<file path=customXml/itemProps1.xml><?xml version="1.0" encoding="utf-8"?>
<ds:datastoreItem xmlns:ds="http://schemas.openxmlformats.org/officeDocument/2006/customXml" ds:itemID="{C9D756C9-5D9B-4226-993B-7C39F630BD63}"/>
</file>

<file path=customXml/itemProps2.xml><?xml version="1.0" encoding="utf-8"?>
<ds:datastoreItem xmlns:ds="http://schemas.openxmlformats.org/officeDocument/2006/customXml" ds:itemID="{9531A7AB-19D7-4C74-B8DD-721449987E9F}"/>
</file>

<file path=customXml/itemProps3.xml><?xml version="1.0" encoding="utf-8"?>
<ds:datastoreItem xmlns:ds="http://schemas.openxmlformats.org/officeDocument/2006/customXml" ds:itemID="{EF3E46B2-3229-4559-B6F7-BC616C0D0979}"/>
</file>

<file path=customXml/itemProps4.xml><?xml version="1.0" encoding="utf-8"?>
<ds:datastoreItem xmlns:ds="http://schemas.openxmlformats.org/officeDocument/2006/customXml" ds:itemID="{F62F30B8-72CF-41B1-AFAA-54E0C535C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MalishevIG</dc:creator>
  <cp:lastModifiedBy>Минчукова В.Г.</cp:lastModifiedBy>
  <cp:revision>3</cp:revision>
  <cp:lastPrinted>2018-01-18T12:21:00Z</cp:lastPrinted>
  <dcterms:created xsi:type="dcterms:W3CDTF">2018-01-25T14:07:00Z</dcterms:created>
  <dcterms:modified xsi:type="dcterms:W3CDTF">2018-01-25T14:08:00Z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0x0101009E66D726A6C4C248857D76E98928C22E</vt:lpwstr>
  </property>
  <property fmtid="{D5CDD505-2E9C-101B-9397-08002B2CF9AE}" pid="3" name="_dlc_DocIdItemGuid">
    <vt:lpwstr>ff678558-9fb3-458a-8391-898821789d21</vt:lpwstr>
  </property>
</Properties>
</file>