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1" w:rsidRPr="00E11960" w:rsidRDefault="001842A1" w:rsidP="00902016">
      <w:pPr>
        <w:pStyle w:val="ConsPlusNonformat"/>
        <w:ind w:left="8789" w:right="53"/>
        <w:jc w:val="center"/>
        <w:rPr>
          <w:rFonts w:ascii="Times New Roman" w:hAnsi="Times New Roman" w:cs="Times New Roman"/>
          <w:sz w:val="28"/>
          <w:szCs w:val="28"/>
        </w:rPr>
      </w:pPr>
      <w:r w:rsidRPr="00E11960">
        <w:rPr>
          <w:rFonts w:ascii="Times New Roman" w:hAnsi="Times New Roman" w:cs="Times New Roman"/>
          <w:sz w:val="28"/>
          <w:szCs w:val="28"/>
        </w:rPr>
        <w:t>УТВЕРЖДАЮ</w:t>
      </w:r>
    </w:p>
    <w:p w:rsidR="001842A1" w:rsidRPr="00E11960" w:rsidRDefault="001842A1" w:rsidP="00902016">
      <w:pPr>
        <w:pStyle w:val="ConsPlusNonformat"/>
        <w:ind w:left="8789" w:right="53"/>
        <w:jc w:val="center"/>
        <w:rPr>
          <w:rFonts w:ascii="Times New Roman" w:hAnsi="Times New Roman" w:cs="Times New Roman"/>
          <w:sz w:val="28"/>
          <w:szCs w:val="28"/>
        </w:rPr>
      </w:pPr>
      <w:r w:rsidRPr="00E11960">
        <w:rPr>
          <w:rFonts w:ascii="Times New Roman" w:hAnsi="Times New Roman" w:cs="Times New Roman"/>
          <w:sz w:val="28"/>
          <w:szCs w:val="28"/>
        </w:rPr>
        <w:t xml:space="preserve">Министр промышленности, транспорта </w:t>
      </w:r>
    </w:p>
    <w:p w:rsidR="001842A1" w:rsidRPr="00E11960" w:rsidRDefault="001842A1" w:rsidP="00902016">
      <w:pPr>
        <w:pStyle w:val="ConsPlusNonformat"/>
        <w:ind w:left="8789" w:right="53"/>
        <w:jc w:val="center"/>
        <w:rPr>
          <w:rFonts w:ascii="Times New Roman" w:hAnsi="Times New Roman" w:cs="Times New Roman"/>
          <w:sz w:val="28"/>
          <w:szCs w:val="28"/>
        </w:rPr>
      </w:pPr>
      <w:r w:rsidRPr="00E11960">
        <w:rPr>
          <w:rFonts w:ascii="Times New Roman" w:hAnsi="Times New Roman" w:cs="Times New Roman"/>
          <w:sz w:val="28"/>
          <w:szCs w:val="28"/>
        </w:rPr>
        <w:t>и дорожного хозяйства Республики Марий Эл</w:t>
      </w:r>
    </w:p>
    <w:p w:rsidR="001842A1" w:rsidRPr="0087340B" w:rsidRDefault="001842A1" w:rsidP="00902016">
      <w:pPr>
        <w:pStyle w:val="ConsPlusNonformat"/>
        <w:ind w:left="8789" w:right="53"/>
        <w:jc w:val="center"/>
        <w:rPr>
          <w:rFonts w:ascii="Times New Roman" w:hAnsi="Times New Roman" w:cs="Times New Roman"/>
        </w:rPr>
      </w:pPr>
    </w:p>
    <w:p w:rsidR="001842A1" w:rsidRPr="00E11960" w:rsidRDefault="001842A1" w:rsidP="00902016">
      <w:pPr>
        <w:pStyle w:val="ConsPlusNonformat"/>
        <w:ind w:left="8789" w:right="53"/>
        <w:jc w:val="center"/>
        <w:rPr>
          <w:rFonts w:ascii="Times New Roman" w:hAnsi="Times New Roman" w:cs="Times New Roman"/>
          <w:sz w:val="28"/>
          <w:szCs w:val="28"/>
        </w:rPr>
      </w:pPr>
      <w:r w:rsidRPr="00E11960">
        <w:rPr>
          <w:rFonts w:ascii="Times New Roman" w:hAnsi="Times New Roman" w:cs="Times New Roman"/>
          <w:sz w:val="28"/>
          <w:szCs w:val="28"/>
        </w:rPr>
        <w:t>_________________ Пашин В.П.</w:t>
      </w:r>
    </w:p>
    <w:p w:rsidR="001842A1" w:rsidRPr="00E11960" w:rsidRDefault="001842A1" w:rsidP="00902016">
      <w:pPr>
        <w:pStyle w:val="ConsPlusNonformat"/>
        <w:ind w:left="8789" w:right="53"/>
        <w:jc w:val="center"/>
        <w:rPr>
          <w:rFonts w:ascii="Times New Roman" w:hAnsi="Times New Roman" w:cs="Times New Roman"/>
          <w:sz w:val="28"/>
          <w:szCs w:val="28"/>
        </w:rPr>
      </w:pPr>
      <w:r w:rsidRPr="00E11960">
        <w:rPr>
          <w:rFonts w:ascii="Times New Roman" w:hAnsi="Times New Roman" w:cs="Times New Roman"/>
          <w:sz w:val="28"/>
          <w:szCs w:val="28"/>
        </w:rPr>
        <w:t>«_</w:t>
      </w:r>
      <w:r w:rsidR="002C2994">
        <w:rPr>
          <w:rFonts w:ascii="Times New Roman" w:hAnsi="Times New Roman" w:cs="Times New Roman"/>
          <w:sz w:val="28"/>
          <w:szCs w:val="28"/>
        </w:rPr>
        <w:t>__</w:t>
      </w:r>
      <w:r w:rsidRPr="00E11960">
        <w:rPr>
          <w:rFonts w:ascii="Times New Roman" w:hAnsi="Times New Roman" w:cs="Times New Roman"/>
          <w:sz w:val="28"/>
          <w:szCs w:val="28"/>
        </w:rPr>
        <w:t>_» _______________ 20___ г.</w:t>
      </w:r>
    </w:p>
    <w:p w:rsidR="00CD76D2" w:rsidRPr="00CD76D2" w:rsidRDefault="00CD76D2">
      <w:pPr>
        <w:pStyle w:val="aff8"/>
        <w:rPr>
          <w:rFonts w:ascii="Times New Roman" w:hAnsi="Times New Roman" w:cs="Times New Roman"/>
          <w:sz w:val="20"/>
          <w:szCs w:val="20"/>
        </w:rPr>
      </w:pPr>
    </w:p>
    <w:p w:rsidR="00EB7A68" w:rsidRPr="00CD76D2" w:rsidRDefault="000068DF">
      <w:pPr>
        <w:pStyle w:val="aff8"/>
        <w:rPr>
          <w:rFonts w:ascii="Times New Roman" w:hAnsi="Times New Roman" w:cs="Times New Roman"/>
          <w:sz w:val="20"/>
          <w:szCs w:val="20"/>
        </w:rPr>
      </w:pPr>
      <w:r w:rsidRPr="00CD76D2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0068DF" w:rsidRPr="00E11960" w:rsidRDefault="000068DF" w:rsidP="00EB7A68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E11960">
        <w:rPr>
          <w:rStyle w:val="a3"/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612C74" w:rsidRPr="00E11960">
        <w:rPr>
          <w:rStyle w:val="a3"/>
          <w:rFonts w:ascii="Times New Roman" w:hAnsi="Times New Roman" w:cs="Times New Roman"/>
          <w:sz w:val="28"/>
          <w:szCs w:val="28"/>
        </w:rPr>
        <w:t>№</w:t>
      </w:r>
      <w:r w:rsidRPr="00E11960">
        <w:rPr>
          <w:rStyle w:val="a3"/>
          <w:rFonts w:ascii="Times New Roman" w:hAnsi="Times New Roman" w:cs="Times New Roman"/>
          <w:sz w:val="28"/>
          <w:szCs w:val="28"/>
        </w:rPr>
        <w:t xml:space="preserve"> ______</w:t>
      </w:r>
    </w:p>
    <w:p w:rsidR="000068DF" w:rsidRPr="00E11960" w:rsidRDefault="000068DF" w:rsidP="00612C74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E11960">
        <w:rPr>
          <w:rStyle w:val="a3"/>
          <w:rFonts w:ascii="Times New Roman" w:hAnsi="Times New Roman" w:cs="Times New Roman"/>
          <w:sz w:val="28"/>
          <w:szCs w:val="28"/>
        </w:rPr>
        <w:t>на 20</w:t>
      </w:r>
      <w:r w:rsidR="00612C74" w:rsidRPr="00E11960">
        <w:rPr>
          <w:rStyle w:val="a3"/>
          <w:rFonts w:ascii="Times New Roman" w:hAnsi="Times New Roman" w:cs="Times New Roman"/>
          <w:sz w:val="28"/>
          <w:szCs w:val="28"/>
        </w:rPr>
        <w:t>1</w:t>
      </w:r>
      <w:r w:rsidR="00B76484">
        <w:rPr>
          <w:rStyle w:val="a3"/>
          <w:rFonts w:ascii="Times New Roman" w:hAnsi="Times New Roman" w:cs="Times New Roman"/>
          <w:sz w:val="28"/>
          <w:szCs w:val="28"/>
        </w:rPr>
        <w:t>7</w:t>
      </w:r>
      <w:r w:rsidRPr="00E11960">
        <w:rPr>
          <w:rStyle w:val="a3"/>
          <w:rFonts w:ascii="Times New Roman" w:hAnsi="Times New Roman" w:cs="Times New Roman"/>
          <w:sz w:val="28"/>
          <w:szCs w:val="28"/>
        </w:rPr>
        <w:t xml:space="preserve"> год</w:t>
      </w:r>
      <w:r w:rsidR="00D239FA">
        <w:rPr>
          <w:rStyle w:val="a3"/>
          <w:rFonts w:ascii="Times New Roman" w:hAnsi="Times New Roman" w:cs="Times New Roman"/>
          <w:sz w:val="28"/>
          <w:szCs w:val="28"/>
        </w:rPr>
        <w:t xml:space="preserve"> и </w:t>
      </w:r>
      <w:r w:rsidR="00235F5B" w:rsidRPr="00235F5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на плановый период 201</w:t>
      </w:r>
      <w:r w:rsidR="00235F5B">
        <w:rPr>
          <w:rFonts w:ascii="Times New Roman" w:hAnsi="Times New Roman" w:cs="Times New Roman"/>
          <w:b/>
          <w:bCs/>
          <w:color w:val="26282F"/>
          <w:sz w:val="28"/>
          <w:szCs w:val="28"/>
        </w:rPr>
        <w:t>8</w:t>
      </w:r>
      <w:r w:rsidR="00235F5B" w:rsidRPr="00235F5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 201</w:t>
      </w:r>
      <w:r w:rsidR="00235F5B">
        <w:rPr>
          <w:rFonts w:ascii="Times New Roman" w:hAnsi="Times New Roman" w:cs="Times New Roman"/>
          <w:b/>
          <w:bCs/>
          <w:color w:val="26282F"/>
          <w:sz w:val="28"/>
          <w:szCs w:val="28"/>
        </w:rPr>
        <w:t>9</w:t>
      </w:r>
      <w:r w:rsidR="00235F5B" w:rsidRPr="00235F5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годов</w:t>
      </w:r>
    </w:p>
    <w:p w:rsidR="000068DF" w:rsidRPr="00C6225A" w:rsidRDefault="000068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80"/>
        <w:gridCol w:w="1402"/>
        <w:gridCol w:w="1820"/>
        <w:gridCol w:w="1582"/>
      </w:tblGrid>
      <w:tr w:rsidR="00C873CE" w:rsidRPr="000068DF">
        <w:tc>
          <w:tcPr>
            <w:tcW w:w="10080" w:type="dxa"/>
            <w:vMerge w:val="restart"/>
            <w:tcBorders>
              <w:top w:val="nil"/>
              <w:left w:val="nil"/>
              <w:right w:val="nil"/>
            </w:tcBorders>
          </w:tcPr>
          <w:p w:rsidR="00C873CE" w:rsidRPr="000068DF" w:rsidRDefault="00C873CE" w:rsidP="00C6225A">
            <w:pPr>
              <w:pStyle w:val="aff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государственного учреждения: </w:t>
            </w:r>
          </w:p>
          <w:p w:rsidR="00C873CE" w:rsidRPr="000068DF" w:rsidRDefault="00C873CE" w:rsidP="00C6225A">
            <w:pPr>
              <w:pStyle w:val="aff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Республики Марий Эл «Аэропорт </w:t>
            </w:r>
            <w:r w:rsidR="00132FB6" w:rsidRPr="000068DF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3CE" w:rsidRPr="000068DF" w:rsidRDefault="00C873C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E" w:rsidRPr="000068DF" w:rsidRDefault="00C873C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CE" w:rsidRPr="000068DF" w:rsidRDefault="00C873C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C873CE" w:rsidRPr="000068DF">
        <w:tc>
          <w:tcPr>
            <w:tcW w:w="10080" w:type="dxa"/>
            <w:vMerge/>
            <w:tcBorders>
              <w:left w:val="nil"/>
              <w:right w:val="nil"/>
            </w:tcBorders>
          </w:tcPr>
          <w:p w:rsidR="00C873CE" w:rsidRPr="000068DF" w:rsidRDefault="00C873CE" w:rsidP="00C6225A">
            <w:pPr>
              <w:pStyle w:val="aff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3CE" w:rsidRPr="000068DF" w:rsidRDefault="00C873C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E" w:rsidRPr="000068DF" w:rsidRDefault="00C873CE" w:rsidP="00A077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7" w:history="1">
              <w:r w:rsidRPr="000068D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CE" w:rsidRPr="000068DF" w:rsidRDefault="00C873CE" w:rsidP="00A077E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C873CE" w:rsidRPr="000068DF">
        <w:tc>
          <w:tcPr>
            <w:tcW w:w="10080" w:type="dxa"/>
            <w:vMerge/>
            <w:tcBorders>
              <w:left w:val="nil"/>
              <w:right w:val="nil"/>
            </w:tcBorders>
          </w:tcPr>
          <w:p w:rsidR="00C873CE" w:rsidRPr="000068DF" w:rsidRDefault="00C873CE" w:rsidP="00C6225A">
            <w:pPr>
              <w:pStyle w:val="aff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3CE" w:rsidRPr="000068DF" w:rsidRDefault="00C873C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E" w:rsidRPr="000068DF" w:rsidRDefault="00C873CE" w:rsidP="00A077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CE" w:rsidRPr="000068DF" w:rsidRDefault="00AB34FD" w:rsidP="001C4D5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</w:t>
            </w:r>
            <w:r w:rsidR="001C4D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21834" w:rsidRPr="000068DF">
        <w:tc>
          <w:tcPr>
            <w:tcW w:w="10080" w:type="dxa"/>
            <w:vMerge/>
            <w:tcBorders>
              <w:left w:val="nil"/>
              <w:bottom w:val="nil"/>
              <w:right w:val="nil"/>
            </w:tcBorders>
          </w:tcPr>
          <w:p w:rsidR="00C21834" w:rsidRPr="000068DF" w:rsidRDefault="00C21834" w:rsidP="00C6225A">
            <w:pPr>
              <w:pStyle w:val="aff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834" w:rsidRPr="000068DF" w:rsidRDefault="00C2183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34" w:rsidRPr="000068DF" w:rsidRDefault="00C21834" w:rsidP="00A077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по сводному</w:t>
            </w:r>
          </w:p>
          <w:p w:rsidR="00C21834" w:rsidRPr="000068DF" w:rsidRDefault="00C21834" w:rsidP="00A077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1834" w:rsidRPr="000068DF" w:rsidRDefault="00C21834" w:rsidP="00A077E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34" w:rsidRPr="00BB7E04">
        <w:tc>
          <w:tcPr>
            <w:tcW w:w="10080" w:type="dxa"/>
            <w:vMerge w:val="restart"/>
            <w:tcBorders>
              <w:top w:val="nil"/>
              <w:left w:val="nil"/>
              <w:right w:val="nil"/>
            </w:tcBorders>
          </w:tcPr>
          <w:p w:rsidR="00C21834" w:rsidRPr="00BB7E04" w:rsidRDefault="00C21834" w:rsidP="00C6225A">
            <w:pPr>
              <w:pStyle w:val="aff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04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</w:t>
            </w:r>
          </w:p>
          <w:p w:rsidR="007A3ACC" w:rsidRPr="00BB7E04" w:rsidRDefault="00AB34FD" w:rsidP="00C6225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B7E04" w:rsidRPr="00BB7E04">
              <w:rPr>
                <w:rFonts w:ascii="Times New Roman" w:hAnsi="Times New Roman" w:cs="Times New Roman"/>
                <w:sz w:val="28"/>
                <w:szCs w:val="28"/>
              </w:rPr>
              <w:t>еятельность воздушного транспорта, подчиняющегося расписанию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834" w:rsidRPr="00BB7E04" w:rsidRDefault="00C2183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34" w:rsidRPr="00BB7E04" w:rsidRDefault="00C21834" w:rsidP="00A077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1834" w:rsidRPr="00BB7E04" w:rsidRDefault="00C21834" w:rsidP="00A077E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3CE" w:rsidRPr="000068DF">
        <w:tc>
          <w:tcPr>
            <w:tcW w:w="10080" w:type="dxa"/>
            <w:vMerge/>
            <w:tcBorders>
              <w:left w:val="nil"/>
              <w:right w:val="nil"/>
            </w:tcBorders>
          </w:tcPr>
          <w:p w:rsidR="00C873CE" w:rsidRPr="000068DF" w:rsidRDefault="00C873CE" w:rsidP="00C6225A">
            <w:pPr>
              <w:pStyle w:val="aff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3CE" w:rsidRPr="000068DF" w:rsidRDefault="00C873C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E" w:rsidRPr="000068DF" w:rsidRDefault="00C873CE" w:rsidP="00A077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8" w:history="1">
              <w:r w:rsidRPr="000068D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CE" w:rsidRPr="000068DF" w:rsidRDefault="00BB7E04" w:rsidP="00A077E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62.1</w:t>
            </w:r>
          </w:p>
        </w:tc>
      </w:tr>
      <w:tr w:rsidR="00C873CE" w:rsidRPr="000068DF">
        <w:tc>
          <w:tcPr>
            <w:tcW w:w="1008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873CE" w:rsidRPr="000068DF" w:rsidRDefault="00C873CE" w:rsidP="00C6225A">
            <w:pPr>
              <w:pStyle w:val="aff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3CE" w:rsidRPr="000068DF" w:rsidRDefault="00C873C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E" w:rsidRPr="000068DF" w:rsidRDefault="00C873CE" w:rsidP="00A077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CE" w:rsidRPr="000068DF" w:rsidRDefault="00C873CE" w:rsidP="00A077E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5FD" w:rsidRPr="000068DF">
        <w:tc>
          <w:tcPr>
            <w:tcW w:w="10080" w:type="dxa"/>
            <w:vMerge w:val="restart"/>
            <w:tcBorders>
              <w:top w:val="nil"/>
              <w:left w:val="nil"/>
              <w:right w:val="nil"/>
            </w:tcBorders>
          </w:tcPr>
          <w:p w:rsidR="007A3ACC" w:rsidRPr="000068DF" w:rsidRDefault="00D435FD" w:rsidP="00C6225A">
            <w:pPr>
              <w:pStyle w:val="afff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 xml:space="preserve">Вид государственного учреждения: </w:t>
            </w:r>
          </w:p>
          <w:p w:rsidR="00D435FD" w:rsidRPr="000068DF" w:rsidRDefault="00D435FD" w:rsidP="00C6225A">
            <w:pPr>
              <w:pStyle w:val="afff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35FD" w:rsidRPr="000068DF" w:rsidRDefault="00D435F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D" w:rsidRPr="000068DF" w:rsidRDefault="00D435FD" w:rsidP="00A077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FD" w:rsidRPr="000068DF" w:rsidRDefault="00D435FD" w:rsidP="00A077E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5FD" w:rsidRPr="000068DF">
        <w:tc>
          <w:tcPr>
            <w:tcW w:w="10080" w:type="dxa"/>
            <w:vMerge/>
            <w:tcBorders>
              <w:left w:val="nil"/>
              <w:bottom w:val="nil"/>
              <w:right w:val="nil"/>
            </w:tcBorders>
          </w:tcPr>
          <w:p w:rsidR="00D435FD" w:rsidRPr="000068DF" w:rsidRDefault="00D435F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D435FD" w:rsidRPr="000068DF" w:rsidRDefault="00D435F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5FD" w:rsidRPr="000068DF" w:rsidRDefault="00D435F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5FD" w:rsidRPr="000068DF" w:rsidRDefault="00D435F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8DF" w:rsidRPr="00C6225A" w:rsidRDefault="000068DF">
      <w:pPr>
        <w:rPr>
          <w:rFonts w:ascii="Times New Roman" w:hAnsi="Times New Roman" w:cs="Times New Roman"/>
          <w:sz w:val="20"/>
          <w:szCs w:val="20"/>
        </w:rPr>
      </w:pPr>
    </w:p>
    <w:p w:rsidR="000068DF" w:rsidRPr="00724525" w:rsidRDefault="000068DF">
      <w:pPr>
        <w:pStyle w:val="1"/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</w:p>
    <w:p w:rsidR="000068DF" w:rsidRPr="00C6225A" w:rsidRDefault="000068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199"/>
        <w:gridCol w:w="3685"/>
      </w:tblGrid>
      <w:tr w:rsidR="00AC3DB3" w:rsidRPr="00CD76D2">
        <w:trPr>
          <w:trHeight w:val="998"/>
        </w:trPr>
        <w:tc>
          <w:tcPr>
            <w:tcW w:w="11199" w:type="dxa"/>
          </w:tcPr>
          <w:p w:rsidR="006D4162" w:rsidRPr="00CD76D2" w:rsidRDefault="00AC3DB3" w:rsidP="006D4162">
            <w:pPr>
              <w:pStyle w:val="aff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</w:t>
            </w:r>
            <w:r w:rsidR="003D0227" w:rsidRPr="00CD76D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 xml:space="preserve"> услуг:</w:t>
            </w:r>
            <w:r w:rsidR="00A815D6" w:rsidRPr="00CD7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D2" w:rsidRPr="00CD76D2" w:rsidRDefault="00CD76D2" w:rsidP="00C230AC">
            <w:pPr>
              <w:pStyle w:val="afff0"/>
              <w:ind w:left="34" w:firstLine="9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 по обслуживанию населения воздушным транспортом (эксплуатация взлетно-посадочных полос, </w:t>
            </w:r>
            <w:r w:rsidR="00C230AC" w:rsidRPr="000068DF">
              <w:rPr>
                <w:rFonts w:ascii="Times New Roman" w:hAnsi="Times New Roman" w:cs="Times New Roman"/>
                <w:sz w:val="28"/>
                <w:szCs w:val="28"/>
              </w:rPr>
              <w:t>аэропортовая деятельность, деятельность аэровокзала, деятельность аэропортовых служб</w:t>
            </w:r>
            <w:r w:rsidR="00C230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76D2" w:rsidRDefault="00CD76D2" w:rsidP="00CD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(эксплуатация) имущества, находящегося в государственной (муниципальной) собственности</w:t>
            </w:r>
          </w:p>
          <w:p w:rsidR="00CD76D2" w:rsidRPr="00CD76D2" w:rsidRDefault="00CD76D2" w:rsidP="00CD7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162" w:rsidRPr="00CD76D2" w:rsidRDefault="00AC3DB3" w:rsidP="006D4162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государственной услуги:</w:t>
            </w:r>
            <w:r w:rsidR="00494E98" w:rsidRPr="00CD7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DB3" w:rsidRPr="00CD76D2" w:rsidRDefault="00494E98" w:rsidP="00E6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>физически</w:t>
            </w:r>
            <w:r w:rsidR="00CB0AF3" w:rsidRPr="00CD76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</w:t>
            </w:r>
            <w:r w:rsidR="00CB0AF3" w:rsidRPr="00CD76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CB0AF3" w:rsidRPr="00CD76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>, пользовател</w:t>
            </w:r>
            <w:r w:rsidR="00CB0AF3" w:rsidRPr="00CD76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 xml:space="preserve"> аэропортовой инфраструктуры (услуг аэровокзала, аэродромных и аэропортовых служб)</w:t>
            </w:r>
          </w:p>
        </w:tc>
        <w:tc>
          <w:tcPr>
            <w:tcW w:w="3685" w:type="dxa"/>
          </w:tcPr>
          <w:p w:rsidR="00C230AC" w:rsidRDefault="00C230AC" w:rsidP="00CD76D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DB3" w:rsidRDefault="00AC3DB3" w:rsidP="00CD76D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перечню:</w:t>
            </w:r>
            <w:r w:rsidR="00CD76D2">
              <w:rPr>
                <w:rFonts w:ascii="Times New Roman" w:hAnsi="Times New Roman" w:cs="Times New Roman"/>
                <w:sz w:val="28"/>
                <w:szCs w:val="28"/>
              </w:rPr>
              <w:t xml:space="preserve"> 15.044.1</w:t>
            </w:r>
          </w:p>
          <w:p w:rsidR="00CD76D2" w:rsidRPr="0087340B" w:rsidRDefault="00CD76D2" w:rsidP="00CD76D2">
            <w:pPr>
              <w:rPr>
                <w:sz w:val="20"/>
                <w:szCs w:val="20"/>
              </w:rPr>
            </w:pPr>
          </w:p>
          <w:p w:rsidR="00CD76D2" w:rsidRPr="00CD76D2" w:rsidRDefault="00CD76D2" w:rsidP="00CD76D2">
            <w:pPr>
              <w:ind w:firstLine="0"/>
            </w:pP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28.060.1</w:t>
            </w:r>
          </w:p>
        </w:tc>
      </w:tr>
    </w:tbl>
    <w:p w:rsidR="000068DF" w:rsidRPr="00724525" w:rsidRDefault="000068DF">
      <w:pPr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lastRenderedPageBreak/>
        <w:t>3. Показатели, характеризующие объем и (или) качество государственной услуги:</w:t>
      </w:r>
    </w:p>
    <w:p w:rsidR="000068DF" w:rsidRPr="00724525" w:rsidRDefault="000068DF">
      <w:pPr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государственной услуги:</w:t>
      </w:r>
    </w:p>
    <w:p w:rsidR="000068DF" w:rsidRPr="00C6225A" w:rsidRDefault="000068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386"/>
        <w:gridCol w:w="1386"/>
        <w:gridCol w:w="1386"/>
        <w:gridCol w:w="1386"/>
        <w:gridCol w:w="1386"/>
        <w:gridCol w:w="1386"/>
        <w:gridCol w:w="1386"/>
        <w:gridCol w:w="693"/>
        <w:gridCol w:w="1247"/>
        <w:gridCol w:w="1109"/>
        <w:gridCol w:w="1141"/>
      </w:tblGrid>
      <w:tr w:rsidR="000068DF" w:rsidRPr="00BE0B91" w:rsidTr="00CD76D2">
        <w:tc>
          <w:tcPr>
            <w:tcW w:w="1134" w:type="dxa"/>
            <w:vMerge w:val="restart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8" w:type="dxa"/>
            <w:gridSpan w:val="3"/>
            <w:vMerge w:val="restart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72" w:type="dxa"/>
            <w:gridSpan w:val="2"/>
            <w:vMerge w:val="restart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465" w:type="dxa"/>
            <w:gridSpan w:val="3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3497" w:type="dxa"/>
            <w:gridSpan w:val="3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0068DF" w:rsidRPr="00BE0B91" w:rsidTr="00CD76D2">
        <w:tc>
          <w:tcPr>
            <w:tcW w:w="1134" w:type="dxa"/>
            <w:vMerge/>
          </w:tcPr>
          <w:p w:rsidR="000068DF" w:rsidRPr="00C6225A" w:rsidRDefault="000068D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vMerge/>
          </w:tcPr>
          <w:p w:rsidR="000068DF" w:rsidRPr="00C6225A" w:rsidRDefault="000068D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vMerge/>
          </w:tcPr>
          <w:p w:rsidR="000068DF" w:rsidRPr="00C6225A" w:rsidRDefault="000068D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79" w:type="dxa"/>
            <w:gridSpan w:val="2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C6225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0068DF" w:rsidRPr="00C6225A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47B0B" w:rsidRPr="00C622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76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09" w:type="dxa"/>
            <w:vMerge w:val="restart"/>
          </w:tcPr>
          <w:p w:rsidR="000068DF" w:rsidRPr="00C6225A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C49F1" w:rsidRPr="00C622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76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41" w:type="dxa"/>
            <w:vMerge w:val="restart"/>
          </w:tcPr>
          <w:p w:rsidR="000068DF" w:rsidRPr="00C6225A" w:rsidRDefault="000068DF" w:rsidP="00EC49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C49F1" w:rsidRPr="00C622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76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C49F1" w:rsidRPr="00C62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год (2-й год планового периода)</w:t>
            </w:r>
          </w:p>
        </w:tc>
      </w:tr>
      <w:tr w:rsidR="000068DF" w:rsidRPr="00BE0B91" w:rsidTr="00CD76D2">
        <w:tc>
          <w:tcPr>
            <w:tcW w:w="1134" w:type="dxa"/>
            <w:vMerge/>
          </w:tcPr>
          <w:p w:rsidR="000068DF" w:rsidRPr="00BE0B91" w:rsidRDefault="000068D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6" w:type="dxa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6" w:type="dxa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6" w:type="dxa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6" w:type="dxa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6" w:type="dxa"/>
            <w:vMerge/>
          </w:tcPr>
          <w:p w:rsidR="000068DF" w:rsidRPr="00C6225A" w:rsidRDefault="000068D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3" w:type="dxa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47" w:type="dxa"/>
            <w:vMerge/>
          </w:tcPr>
          <w:p w:rsidR="000068DF" w:rsidRPr="00BE0B91" w:rsidRDefault="000068D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</w:tcPr>
          <w:p w:rsidR="000068DF" w:rsidRPr="00BE0B91" w:rsidRDefault="000068D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</w:tcPr>
          <w:p w:rsidR="000068DF" w:rsidRPr="00BE0B91" w:rsidRDefault="000068DF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0068DF" w:rsidRPr="00135829" w:rsidTr="00CD76D2">
        <w:tc>
          <w:tcPr>
            <w:tcW w:w="1134" w:type="dxa"/>
          </w:tcPr>
          <w:p w:rsidR="000068DF" w:rsidRPr="003C76EE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6E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386" w:type="dxa"/>
          </w:tcPr>
          <w:p w:rsidR="000068DF" w:rsidRPr="003C76EE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6E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86" w:type="dxa"/>
          </w:tcPr>
          <w:p w:rsidR="000068DF" w:rsidRPr="003C76EE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6E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86" w:type="dxa"/>
          </w:tcPr>
          <w:p w:rsidR="000068DF" w:rsidRPr="003C76EE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6E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386" w:type="dxa"/>
          </w:tcPr>
          <w:p w:rsidR="000068DF" w:rsidRPr="003C76EE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6E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386" w:type="dxa"/>
          </w:tcPr>
          <w:p w:rsidR="000068DF" w:rsidRPr="003C76EE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6EE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386" w:type="dxa"/>
          </w:tcPr>
          <w:p w:rsidR="000068DF" w:rsidRPr="003C76EE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6EE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386" w:type="dxa"/>
          </w:tcPr>
          <w:p w:rsidR="000068DF" w:rsidRPr="003C76EE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6EE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693" w:type="dxa"/>
          </w:tcPr>
          <w:p w:rsidR="000068DF" w:rsidRPr="003C76EE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6EE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47" w:type="dxa"/>
          </w:tcPr>
          <w:p w:rsidR="000068DF" w:rsidRPr="003C76EE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6EE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109" w:type="dxa"/>
          </w:tcPr>
          <w:p w:rsidR="000068DF" w:rsidRPr="003C76EE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6EE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141" w:type="dxa"/>
          </w:tcPr>
          <w:p w:rsidR="000068DF" w:rsidRPr="003C76EE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6EE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BE0B91" w:rsidRPr="00BE0B91" w:rsidTr="00CD76D2">
        <w:tc>
          <w:tcPr>
            <w:tcW w:w="1134" w:type="dxa"/>
          </w:tcPr>
          <w:p w:rsidR="00BE0B91" w:rsidRPr="00BE0B91" w:rsidRDefault="00BE0B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BE0B91" w:rsidRPr="00BE0B91" w:rsidRDefault="00C622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BE0B91">
              <w:rPr>
                <w:rFonts w:ascii="Times New Roman" w:hAnsi="Times New Roman" w:cs="Times New Roman"/>
              </w:rPr>
              <w:t>еспере</w:t>
            </w:r>
            <w:r>
              <w:rPr>
                <w:rFonts w:ascii="Times New Roman" w:hAnsi="Times New Roman" w:cs="Times New Roman"/>
              </w:rPr>
              <w:t>-</w:t>
            </w:r>
            <w:r w:rsidR="00BE0B91">
              <w:rPr>
                <w:rFonts w:ascii="Times New Roman" w:hAnsi="Times New Roman" w:cs="Times New Roman"/>
              </w:rPr>
              <w:t>бойность</w:t>
            </w:r>
            <w:proofErr w:type="spellEnd"/>
            <w:proofErr w:type="gramEnd"/>
          </w:p>
        </w:tc>
        <w:tc>
          <w:tcPr>
            <w:tcW w:w="1386" w:type="dxa"/>
          </w:tcPr>
          <w:p w:rsidR="00BE0B91" w:rsidRPr="00BE0B91" w:rsidRDefault="00C622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BE0B91">
              <w:rPr>
                <w:rFonts w:ascii="Times New Roman" w:hAnsi="Times New Roman" w:cs="Times New Roman"/>
              </w:rPr>
              <w:t>езаварий</w:t>
            </w:r>
            <w:r>
              <w:rPr>
                <w:rFonts w:ascii="Times New Roman" w:hAnsi="Times New Roman" w:cs="Times New Roman"/>
              </w:rPr>
              <w:t>-</w:t>
            </w:r>
            <w:r w:rsidR="00BE0B91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1386" w:type="dxa"/>
          </w:tcPr>
          <w:p w:rsidR="00BE0B91" w:rsidRPr="00BE0B91" w:rsidRDefault="00C622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BE0B91">
              <w:rPr>
                <w:rFonts w:ascii="Times New Roman" w:hAnsi="Times New Roman" w:cs="Times New Roman"/>
              </w:rPr>
              <w:t>руглого</w:t>
            </w:r>
            <w:r>
              <w:rPr>
                <w:rFonts w:ascii="Times New Roman" w:hAnsi="Times New Roman" w:cs="Times New Roman"/>
              </w:rPr>
              <w:t>-</w:t>
            </w:r>
            <w:r w:rsidR="00BE0B91">
              <w:rPr>
                <w:rFonts w:ascii="Times New Roman" w:hAnsi="Times New Roman" w:cs="Times New Roman"/>
              </w:rPr>
              <w:t>дичность</w:t>
            </w:r>
            <w:proofErr w:type="spellEnd"/>
          </w:p>
        </w:tc>
        <w:tc>
          <w:tcPr>
            <w:tcW w:w="1386" w:type="dxa"/>
          </w:tcPr>
          <w:p w:rsidR="00BE0B91" w:rsidRPr="00BE0B91" w:rsidRDefault="00C6225A" w:rsidP="00A764F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A764F2">
              <w:rPr>
                <w:rFonts w:ascii="Times New Roman" w:hAnsi="Times New Roman" w:cs="Times New Roman"/>
              </w:rPr>
              <w:t>эродром</w:t>
            </w:r>
            <w:r>
              <w:rPr>
                <w:rFonts w:ascii="Times New Roman" w:hAnsi="Times New Roman" w:cs="Times New Roman"/>
              </w:rPr>
              <w:t>-</w:t>
            </w:r>
            <w:r w:rsidR="00A764F2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="00A764F2">
              <w:rPr>
                <w:rFonts w:ascii="Times New Roman" w:hAnsi="Times New Roman" w:cs="Times New Roman"/>
              </w:rPr>
              <w:t xml:space="preserve"> обслуживание</w:t>
            </w:r>
          </w:p>
        </w:tc>
        <w:tc>
          <w:tcPr>
            <w:tcW w:w="1386" w:type="dxa"/>
          </w:tcPr>
          <w:p w:rsidR="00BE0B91" w:rsidRPr="00BE0B91" w:rsidRDefault="00C622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A764F2">
              <w:rPr>
                <w:rFonts w:ascii="Times New Roman" w:hAnsi="Times New Roman" w:cs="Times New Roman"/>
              </w:rPr>
              <w:t>эропор</w:t>
            </w:r>
            <w:r>
              <w:rPr>
                <w:rFonts w:ascii="Times New Roman" w:hAnsi="Times New Roman" w:cs="Times New Roman"/>
              </w:rPr>
              <w:t>-</w:t>
            </w:r>
            <w:r w:rsidR="00A764F2">
              <w:rPr>
                <w:rFonts w:ascii="Times New Roman" w:hAnsi="Times New Roman" w:cs="Times New Roman"/>
              </w:rPr>
              <w:t>товое</w:t>
            </w:r>
            <w:proofErr w:type="spellEnd"/>
            <w:proofErr w:type="gramEnd"/>
            <w:r w:rsidR="00A764F2">
              <w:rPr>
                <w:rFonts w:ascii="Times New Roman" w:hAnsi="Times New Roman" w:cs="Times New Roman"/>
              </w:rPr>
              <w:t xml:space="preserve"> обслуживание</w:t>
            </w:r>
          </w:p>
        </w:tc>
        <w:tc>
          <w:tcPr>
            <w:tcW w:w="1386" w:type="dxa"/>
          </w:tcPr>
          <w:p w:rsidR="00BE0B91" w:rsidRPr="00BE0B91" w:rsidRDefault="00C622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291DE6">
              <w:rPr>
                <w:rFonts w:ascii="Times New Roman" w:hAnsi="Times New Roman" w:cs="Times New Roman"/>
              </w:rPr>
              <w:t>руглого</w:t>
            </w:r>
            <w:r>
              <w:rPr>
                <w:rFonts w:ascii="Times New Roman" w:hAnsi="Times New Roman" w:cs="Times New Roman"/>
              </w:rPr>
              <w:t>-</w:t>
            </w:r>
            <w:r w:rsidR="00291DE6">
              <w:rPr>
                <w:rFonts w:ascii="Times New Roman" w:hAnsi="Times New Roman" w:cs="Times New Roman"/>
              </w:rPr>
              <w:t>дичность</w:t>
            </w:r>
            <w:proofErr w:type="spellEnd"/>
          </w:p>
        </w:tc>
        <w:tc>
          <w:tcPr>
            <w:tcW w:w="1386" w:type="dxa"/>
          </w:tcPr>
          <w:p w:rsidR="00BE0B91" w:rsidRPr="00BE0B91" w:rsidRDefault="00C515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693" w:type="dxa"/>
          </w:tcPr>
          <w:p w:rsidR="00BE0B91" w:rsidRPr="00BE0B91" w:rsidRDefault="00802F4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247" w:type="dxa"/>
          </w:tcPr>
          <w:p w:rsidR="00BE0B91" w:rsidRPr="00BE0B91" w:rsidRDefault="00FB106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109" w:type="dxa"/>
          </w:tcPr>
          <w:p w:rsidR="00BE0B91" w:rsidRPr="00BE0B91" w:rsidRDefault="00FB106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141" w:type="dxa"/>
          </w:tcPr>
          <w:p w:rsidR="00BE0B91" w:rsidRPr="00BE0B91" w:rsidRDefault="00FB106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</w:tr>
    </w:tbl>
    <w:p w:rsidR="000068DF" w:rsidRPr="00C6225A" w:rsidRDefault="000068DF">
      <w:pPr>
        <w:rPr>
          <w:rFonts w:ascii="Times New Roman" w:hAnsi="Times New Roman" w:cs="Times New Roman"/>
          <w:sz w:val="20"/>
          <w:szCs w:val="20"/>
        </w:rPr>
      </w:pPr>
    </w:p>
    <w:p w:rsidR="000068DF" w:rsidRPr="00724525" w:rsidRDefault="000068DF">
      <w:pPr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  <w:r w:rsidR="003460E0">
        <w:rPr>
          <w:rFonts w:ascii="Times New Roman" w:hAnsi="Times New Roman" w:cs="Times New Roman"/>
          <w:sz w:val="28"/>
          <w:szCs w:val="28"/>
        </w:rPr>
        <w:t xml:space="preserve"> -</w:t>
      </w:r>
      <w:r w:rsidRPr="00724525">
        <w:rPr>
          <w:rFonts w:ascii="Times New Roman" w:hAnsi="Times New Roman" w:cs="Times New Roman"/>
          <w:sz w:val="28"/>
          <w:szCs w:val="28"/>
        </w:rPr>
        <w:t xml:space="preserve"> </w:t>
      </w:r>
      <w:r w:rsidR="00C25F89">
        <w:rPr>
          <w:rFonts w:ascii="Times New Roman" w:hAnsi="Times New Roman" w:cs="Times New Roman"/>
          <w:sz w:val="28"/>
          <w:szCs w:val="28"/>
        </w:rPr>
        <w:t>10</w:t>
      </w:r>
      <w:r w:rsidR="003460E0">
        <w:rPr>
          <w:rFonts w:ascii="Times New Roman" w:hAnsi="Times New Roman" w:cs="Times New Roman"/>
          <w:sz w:val="28"/>
          <w:szCs w:val="28"/>
        </w:rPr>
        <w:t>.</w:t>
      </w:r>
    </w:p>
    <w:p w:rsidR="000068DF" w:rsidRPr="00724525" w:rsidRDefault="000068DF">
      <w:pPr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t>3.2. Показатели, характеризующие объем государственной услуги:</w:t>
      </w:r>
    </w:p>
    <w:p w:rsidR="000068DF" w:rsidRPr="00C6225A" w:rsidRDefault="000068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134"/>
        <w:gridCol w:w="1134"/>
        <w:gridCol w:w="1134"/>
        <w:gridCol w:w="1134"/>
        <w:gridCol w:w="1134"/>
        <w:gridCol w:w="1134"/>
        <w:gridCol w:w="964"/>
        <w:gridCol w:w="709"/>
        <w:gridCol w:w="1021"/>
        <w:gridCol w:w="821"/>
        <w:gridCol w:w="851"/>
        <w:gridCol w:w="878"/>
        <w:gridCol w:w="993"/>
        <w:gridCol w:w="992"/>
      </w:tblGrid>
      <w:tr w:rsidR="000068DF" w:rsidRPr="0087340B" w:rsidTr="00CD76D2">
        <w:tc>
          <w:tcPr>
            <w:tcW w:w="993" w:type="dxa"/>
            <w:vMerge w:val="restart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proofErr w:type="spellEnd"/>
            <w:proofErr w:type="gram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7" w:type="dxa"/>
            <w:gridSpan w:val="3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693" w:type="dxa"/>
            <w:gridSpan w:val="3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2863" w:type="dxa"/>
            <w:gridSpan w:val="3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  <w:r w:rsidR="00BA78BB" w:rsidRPr="008734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97899"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78BB" w:rsidRPr="0087340B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 w:rsidR="00F97899"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</w:t>
            </w:r>
            <w:r w:rsidR="00E6282E"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(тыс</w:t>
            </w:r>
            <w:proofErr w:type="gramStart"/>
            <w:r w:rsidR="00E6282E" w:rsidRPr="0087340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E6282E" w:rsidRPr="0087340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0068DF" w:rsidRPr="0087340B" w:rsidTr="00CD76D2">
        <w:tc>
          <w:tcPr>
            <w:tcW w:w="993" w:type="dxa"/>
            <w:vMerge/>
          </w:tcPr>
          <w:p w:rsidR="000068DF" w:rsidRPr="0087340B" w:rsidRDefault="000068DF" w:rsidP="00CD76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0068DF" w:rsidRPr="0087340B" w:rsidRDefault="000068DF" w:rsidP="00CD76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0068DF" w:rsidRPr="0087340B" w:rsidRDefault="000068DF" w:rsidP="00CD76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068DF" w:rsidRPr="0087340B" w:rsidRDefault="003C76EE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068DF" w:rsidRPr="0087340B">
              <w:rPr>
                <w:rFonts w:ascii="Times New Roman" w:hAnsi="Times New Roman" w:cs="Times New Roman"/>
                <w:sz w:val="20"/>
                <w:szCs w:val="20"/>
              </w:rPr>
              <w:t>аимено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68DF" w:rsidRPr="0087340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="000068DF"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68DF" w:rsidRPr="0087340B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68DF" w:rsidRPr="0087340B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</w:p>
        </w:tc>
        <w:tc>
          <w:tcPr>
            <w:tcW w:w="1673" w:type="dxa"/>
            <w:gridSpan w:val="2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87340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21" w:type="dxa"/>
            <w:vMerge w:val="restart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47B0B" w:rsidRPr="008734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6484" w:rsidRPr="008734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очеред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proofErr w:type="gram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  <w:proofErr w:type="spell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821" w:type="dxa"/>
            <w:vMerge w:val="restart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6782B" w:rsidRPr="008734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6484" w:rsidRPr="008734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(1-й год </w:t>
            </w: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плано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proofErr w:type="gram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перио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6782B" w:rsidRPr="008734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6484" w:rsidRPr="008734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(очередной </w:t>
            </w: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совый</w:t>
            </w:r>
            <w:proofErr w:type="spellEnd"/>
            <w:proofErr w:type="gram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878" w:type="dxa"/>
            <w:vMerge w:val="restart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47B0B" w:rsidRPr="008734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6484" w:rsidRPr="008734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очеред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proofErr w:type="gram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совый</w:t>
            </w:r>
            <w:proofErr w:type="spell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993" w:type="dxa"/>
            <w:vMerge w:val="restart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97899" w:rsidRPr="008734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6484" w:rsidRPr="008734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(1-й год </w:t>
            </w: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плано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proofErr w:type="gram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периода)</w:t>
            </w:r>
          </w:p>
        </w:tc>
        <w:tc>
          <w:tcPr>
            <w:tcW w:w="992" w:type="dxa"/>
            <w:vMerge w:val="restart"/>
          </w:tcPr>
          <w:p w:rsidR="000068DF" w:rsidRPr="0087340B" w:rsidRDefault="000068DF" w:rsidP="00CD76D2">
            <w:pPr>
              <w:pStyle w:val="aff7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97899" w:rsidRPr="008734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6484" w:rsidRPr="008734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0068DF" w:rsidRPr="0087340B" w:rsidTr="00CD76D2">
        <w:tc>
          <w:tcPr>
            <w:tcW w:w="993" w:type="dxa"/>
            <w:vMerge/>
          </w:tcPr>
          <w:p w:rsidR="000068DF" w:rsidRPr="0087340B" w:rsidRDefault="000068DF" w:rsidP="00CD76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</w:tcPr>
          <w:p w:rsidR="000068DF" w:rsidRPr="0087340B" w:rsidRDefault="000068DF" w:rsidP="00CD76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068DF" w:rsidRPr="0087340B" w:rsidRDefault="003C76EE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068DF" w:rsidRPr="0087340B">
              <w:rPr>
                <w:rFonts w:ascii="Times New Roman" w:hAnsi="Times New Roman" w:cs="Times New Roman"/>
                <w:sz w:val="20"/>
                <w:szCs w:val="20"/>
              </w:rPr>
              <w:t>аиме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68DF" w:rsidRPr="0087340B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21" w:type="dxa"/>
            <w:vMerge/>
          </w:tcPr>
          <w:p w:rsidR="000068DF" w:rsidRPr="0087340B" w:rsidRDefault="000068DF" w:rsidP="00CD76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0068DF" w:rsidRPr="0087340B" w:rsidRDefault="000068DF" w:rsidP="00CD76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68DF" w:rsidRPr="0087340B" w:rsidRDefault="000068DF" w:rsidP="00CD76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0068DF" w:rsidRPr="0087340B" w:rsidRDefault="000068DF" w:rsidP="00CD76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068DF" w:rsidRPr="0087340B" w:rsidRDefault="000068DF" w:rsidP="00CD76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68DF" w:rsidRPr="0087340B" w:rsidRDefault="000068DF" w:rsidP="00CD76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8DF" w:rsidRPr="0087340B" w:rsidTr="00CD76D2">
        <w:tc>
          <w:tcPr>
            <w:tcW w:w="993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64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21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78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16782B" w:rsidRPr="0087340B" w:rsidTr="00CD76D2">
        <w:tc>
          <w:tcPr>
            <w:tcW w:w="993" w:type="dxa"/>
          </w:tcPr>
          <w:p w:rsidR="0016782B" w:rsidRPr="0087340B" w:rsidRDefault="0016782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782B" w:rsidRPr="0087340B" w:rsidRDefault="00C6225A" w:rsidP="00C5510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6782B" w:rsidRPr="0087340B">
              <w:rPr>
                <w:rFonts w:ascii="Times New Roman" w:hAnsi="Times New Roman" w:cs="Times New Roman"/>
                <w:sz w:val="20"/>
                <w:szCs w:val="20"/>
              </w:rPr>
              <w:t>еспере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782B" w:rsidRPr="0087340B">
              <w:rPr>
                <w:rFonts w:ascii="Times New Roman" w:hAnsi="Times New Roman" w:cs="Times New Roman"/>
                <w:sz w:val="20"/>
                <w:szCs w:val="20"/>
              </w:rPr>
              <w:t>бой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782B" w:rsidRPr="0087340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134" w:type="dxa"/>
          </w:tcPr>
          <w:p w:rsidR="0016782B" w:rsidRPr="0087340B" w:rsidRDefault="00C6225A" w:rsidP="00C5510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6782B" w:rsidRPr="0087340B">
              <w:rPr>
                <w:rFonts w:ascii="Times New Roman" w:hAnsi="Times New Roman" w:cs="Times New Roman"/>
                <w:sz w:val="20"/>
                <w:szCs w:val="20"/>
              </w:rPr>
              <w:t>езава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782B" w:rsidRPr="0087340B">
              <w:rPr>
                <w:rFonts w:ascii="Times New Roman" w:hAnsi="Times New Roman" w:cs="Times New Roman"/>
                <w:sz w:val="20"/>
                <w:szCs w:val="20"/>
              </w:rPr>
              <w:t>рий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782B" w:rsidRPr="0087340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134" w:type="dxa"/>
          </w:tcPr>
          <w:p w:rsidR="0016782B" w:rsidRPr="0087340B" w:rsidRDefault="00C6225A" w:rsidP="00C5510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6782B" w:rsidRPr="0087340B">
              <w:rPr>
                <w:rFonts w:ascii="Times New Roman" w:hAnsi="Times New Roman" w:cs="Times New Roman"/>
                <w:sz w:val="20"/>
                <w:szCs w:val="20"/>
              </w:rPr>
              <w:t>ругло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782B" w:rsidRPr="0087340B">
              <w:rPr>
                <w:rFonts w:ascii="Times New Roman" w:hAnsi="Times New Roman" w:cs="Times New Roman"/>
                <w:sz w:val="20"/>
                <w:szCs w:val="20"/>
              </w:rPr>
              <w:t>годич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782B" w:rsidRPr="0087340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134" w:type="dxa"/>
          </w:tcPr>
          <w:p w:rsidR="0016782B" w:rsidRPr="0087340B" w:rsidRDefault="00C6225A" w:rsidP="00C5510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6782B" w:rsidRPr="0087340B">
              <w:rPr>
                <w:rFonts w:ascii="Times New Roman" w:hAnsi="Times New Roman" w:cs="Times New Roman"/>
                <w:sz w:val="20"/>
                <w:szCs w:val="20"/>
              </w:rPr>
              <w:t>эрод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782B" w:rsidRPr="0087340B">
              <w:rPr>
                <w:rFonts w:ascii="Times New Roman" w:hAnsi="Times New Roman" w:cs="Times New Roman"/>
                <w:sz w:val="20"/>
                <w:szCs w:val="20"/>
              </w:rPr>
              <w:t>ромное</w:t>
            </w:r>
            <w:proofErr w:type="spellEnd"/>
            <w:proofErr w:type="gramEnd"/>
            <w:r w:rsidR="0016782B"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782B" w:rsidRPr="0087340B">
              <w:rPr>
                <w:rFonts w:ascii="Times New Roman" w:hAnsi="Times New Roman" w:cs="Times New Roman"/>
                <w:sz w:val="20"/>
                <w:szCs w:val="20"/>
              </w:rPr>
              <w:t>обслу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782B" w:rsidRPr="0087340B">
              <w:rPr>
                <w:rFonts w:ascii="Times New Roman" w:hAnsi="Times New Roman" w:cs="Times New Roman"/>
                <w:sz w:val="20"/>
                <w:szCs w:val="20"/>
              </w:rPr>
              <w:t>живание</w:t>
            </w:r>
            <w:proofErr w:type="spellEnd"/>
          </w:p>
        </w:tc>
        <w:tc>
          <w:tcPr>
            <w:tcW w:w="1134" w:type="dxa"/>
          </w:tcPr>
          <w:p w:rsidR="0016782B" w:rsidRPr="0087340B" w:rsidRDefault="00C6225A" w:rsidP="00C5510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6782B" w:rsidRPr="0087340B">
              <w:rPr>
                <w:rFonts w:ascii="Times New Roman" w:hAnsi="Times New Roman" w:cs="Times New Roman"/>
                <w:sz w:val="20"/>
                <w:szCs w:val="20"/>
              </w:rPr>
              <w:t>эропо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782B" w:rsidRPr="0087340B">
              <w:rPr>
                <w:rFonts w:ascii="Times New Roman" w:hAnsi="Times New Roman" w:cs="Times New Roman"/>
                <w:sz w:val="20"/>
                <w:szCs w:val="20"/>
              </w:rPr>
              <w:t>ртовое</w:t>
            </w:r>
            <w:proofErr w:type="spellEnd"/>
            <w:proofErr w:type="gramEnd"/>
            <w:r w:rsidR="0016782B"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782B" w:rsidRPr="0087340B">
              <w:rPr>
                <w:rFonts w:ascii="Times New Roman" w:hAnsi="Times New Roman" w:cs="Times New Roman"/>
                <w:sz w:val="20"/>
                <w:szCs w:val="20"/>
              </w:rPr>
              <w:t>обслу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782B" w:rsidRPr="0087340B">
              <w:rPr>
                <w:rFonts w:ascii="Times New Roman" w:hAnsi="Times New Roman" w:cs="Times New Roman"/>
                <w:sz w:val="20"/>
                <w:szCs w:val="20"/>
              </w:rPr>
              <w:t>живание</w:t>
            </w:r>
            <w:proofErr w:type="spellEnd"/>
          </w:p>
        </w:tc>
        <w:tc>
          <w:tcPr>
            <w:tcW w:w="1134" w:type="dxa"/>
          </w:tcPr>
          <w:p w:rsidR="0016782B" w:rsidRPr="0087340B" w:rsidRDefault="00C6225A" w:rsidP="00C5510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6782B" w:rsidRPr="0087340B">
              <w:rPr>
                <w:rFonts w:ascii="Times New Roman" w:hAnsi="Times New Roman" w:cs="Times New Roman"/>
                <w:sz w:val="20"/>
                <w:szCs w:val="20"/>
              </w:rPr>
              <w:t>ругло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782B" w:rsidRPr="0087340B">
              <w:rPr>
                <w:rFonts w:ascii="Times New Roman" w:hAnsi="Times New Roman" w:cs="Times New Roman"/>
                <w:sz w:val="20"/>
                <w:szCs w:val="20"/>
              </w:rPr>
              <w:t>годичность</w:t>
            </w:r>
            <w:proofErr w:type="spellEnd"/>
          </w:p>
        </w:tc>
        <w:tc>
          <w:tcPr>
            <w:tcW w:w="964" w:type="dxa"/>
          </w:tcPr>
          <w:p w:rsidR="0016782B" w:rsidRPr="0087340B" w:rsidRDefault="0016782B" w:rsidP="00C5510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</w:p>
        </w:tc>
        <w:tc>
          <w:tcPr>
            <w:tcW w:w="709" w:type="dxa"/>
          </w:tcPr>
          <w:p w:rsidR="0016782B" w:rsidRPr="0087340B" w:rsidRDefault="0016782B" w:rsidP="00C5510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021" w:type="dxa"/>
          </w:tcPr>
          <w:p w:rsidR="0016782B" w:rsidRPr="0087340B" w:rsidRDefault="0016782B" w:rsidP="00C5510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821" w:type="dxa"/>
          </w:tcPr>
          <w:p w:rsidR="0016782B" w:rsidRPr="0087340B" w:rsidRDefault="0016782B" w:rsidP="00C5510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851" w:type="dxa"/>
          </w:tcPr>
          <w:p w:rsidR="0016782B" w:rsidRPr="0087340B" w:rsidRDefault="0016782B" w:rsidP="00C5510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878" w:type="dxa"/>
          </w:tcPr>
          <w:p w:rsidR="0016782B" w:rsidRPr="0087340B" w:rsidRDefault="00B76484" w:rsidP="00B7648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31329,0</w:t>
            </w:r>
          </w:p>
        </w:tc>
        <w:tc>
          <w:tcPr>
            <w:tcW w:w="993" w:type="dxa"/>
          </w:tcPr>
          <w:p w:rsidR="0016782B" w:rsidRPr="0087340B" w:rsidRDefault="001C4D5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31015,71</w:t>
            </w:r>
          </w:p>
        </w:tc>
        <w:tc>
          <w:tcPr>
            <w:tcW w:w="992" w:type="dxa"/>
          </w:tcPr>
          <w:p w:rsidR="0016782B" w:rsidRPr="0087340B" w:rsidRDefault="001C4D5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31642,29</w:t>
            </w:r>
          </w:p>
        </w:tc>
      </w:tr>
    </w:tbl>
    <w:p w:rsidR="000068DF" w:rsidRPr="00724525" w:rsidRDefault="000068DF">
      <w:pPr>
        <w:rPr>
          <w:rFonts w:ascii="Times New Roman" w:hAnsi="Times New Roman" w:cs="Times New Roman"/>
          <w:sz w:val="28"/>
          <w:szCs w:val="28"/>
        </w:rPr>
      </w:pPr>
    </w:p>
    <w:p w:rsidR="000068DF" w:rsidRDefault="000068DF">
      <w:pPr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3460E0">
        <w:rPr>
          <w:rFonts w:ascii="Times New Roman" w:hAnsi="Times New Roman" w:cs="Times New Roman"/>
          <w:sz w:val="28"/>
          <w:szCs w:val="28"/>
        </w:rPr>
        <w:t xml:space="preserve"> – 20.</w:t>
      </w:r>
    </w:p>
    <w:p w:rsidR="0087340B" w:rsidRDefault="0087340B">
      <w:pPr>
        <w:rPr>
          <w:rFonts w:ascii="Times New Roman" w:hAnsi="Times New Roman" w:cs="Times New Roman"/>
          <w:sz w:val="28"/>
          <w:szCs w:val="28"/>
        </w:rPr>
      </w:pPr>
    </w:p>
    <w:p w:rsidR="0087340B" w:rsidRPr="00724525" w:rsidRDefault="0087340B">
      <w:pPr>
        <w:rPr>
          <w:rFonts w:ascii="Times New Roman" w:hAnsi="Times New Roman" w:cs="Times New Roman"/>
          <w:sz w:val="28"/>
          <w:szCs w:val="28"/>
        </w:rPr>
      </w:pPr>
    </w:p>
    <w:p w:rsidR="000068DF" w:rsidRPr="00724525" w:rsidRDefault="000068DF">
      <w:pPr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lastRenderedPageBreak/>
        <w:t>4. Нормативные правовые акты, устанавливающие размер платы (цену, тариф)</w:t>
      </w:r>
      <w:r w:rsidR="00BA78BB">
        <w:rPr>
          <w:rFonts w:ascii="Times New Roman" w:hAnsi="Times New Roman" w:cs="Times New Roman"/>
          <w:sz w:val="28"/>
          <w:szCs w:val="28"/>
        </w:rPr>
        <w:t>, объем субсидии</w:t>
      </w:r>
      <w:r w:rsidRPr="00724525">
        <w:rPr>
          <w:rFonts w:ascii="Times New Roman" w:hAnsi="Times New Roman" w:cs="Times New Roman"/>
          <w:sz w:val="28"/>
          <w:szCs w:val="28"/>
        </w:rPr>
        <w:t xml:space="preserve"> либо порядок ее (его) установления:</w:t>
      </w:r>
    </w:p>
    <w:p w:rsidR="000068DF" w:rsidRPr="00D40529" w:rsidRDefault="000068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3260"/>
        <w:gridCol w:w="1589"/>
        <w:gridCol w:w="1388"/>
        <w:gridCol w:w="6945"/>
      </w:tblGrid>
      <w:tr w:rsidR="000068DF" w:rsidRPr="00C230AC">
        <w:tc>
          <w:tcPr>
            <w:tcW w:w="153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68DF" w:rsidRPr="00C230AC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0068DF" w:rsidRPr="00C230A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8DF" w:rsidRPr="00C230AC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0068DF" w:rsidRPr="00C230A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8DF" w:rsidRPr="00C230AC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805946" w:rsidRPr="00C230AC" w:rsidTr="00642E2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6" w:rsidRPr="00C230AC" w:rsidRDefault="001145C7" w:rsidP="00805946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Федеральный закон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6" w:rsidRPr="00C230AC" w:rsidRDefault="00330A36" w:rsidP="00805946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Государственная Дума РФ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46" w:rsidRPr="00C230AC" w:rsidRDefault="00330A36" w:rsidP="00642E2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19.03.1997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46" w:rsidRPr="00C230AC" w:rsidRDefault="00330A36" w:rsidP="00642E2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60-ФЗ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946" w:rsidRPr="00C230AC" w:rsidRDefault="00805946" w:rsidP="00805946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Воздушный кодекс Российской Федерации</w:t>
            </w:r>
          </w:p>
        </w:tc>
      </w:tr>
      <w:tr w:rsidR="00CB2D81" w:rsidRPr="00C230AC" w:rsidTr="00642E2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1" w:rsidRPr="00C230AC" w:rsidRDefault="00CB2D81" w:rsidP="00805946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 xml:space="preserve">Закон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1" w:rsidRPr="00C230AC" w:rsidRDefault="00CB2D81" w:rsidP="00642E2A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Государственное Собрание Республики Марий Эл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1" w:rsidRPr="00C230AC" w:rsidRDefault="00C230AC" w:rsidP="00642E2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45529" w:rsidRPr="00C230AC">
              <w:rPr>
                <w:rFonts w:ascii="Times New Roman" w:hAnsi="Times New Roman" w:cs="Times New Roman"/>
                <w:sz w:val="22"/>
                <w:szCs w:val="22"/>
              </w:rPr>
              <w:t>.12.201</w:t>
            </w: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1" w:rsidRPr="00C230AC" w:rsidRDefault="00CB2D81" w:rsidP="00642E2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50-З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AC" w:rsidRPr="00C230AC" w:rsidRDefault="00C230AC" w:rsidP="00C230AC">
            <w:pPr>
              <w:pStyle w:val="aff7"/>
              <w:jc w:val="lef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230A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О республиканском бюджете Республики Марий Эл на 2017 год и на плановый период 2018 и 2019 годов</w:t>
            </w:r>
          </w:p>
          <w:p w:rsidR="00CB2D81" w:rsidRPr="00C230AC" w:rsidRDefault="00CB2D81" w:rsidP="00C230AC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2301" w:rsidRPr="00C230AC" w:rsidTr="00642E2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01" w:rsidRPr="00C230AC" w:rsidRDefault="00894301" w:rsidP="00642E2A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приказ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01" w:rsidRPr="00C230AC" w:rsidRDefault="00894301" w:rsidP="00642E2A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Минтранс России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01" w:rsidRPr="00C230AC" w:rsidRDefault="00894301" w:rsidP="00642E2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17.07.2012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01" w:rsidRPr="00C230AC" w:rsidRDefault="00894301" w:rsidP="00642E2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01" w:rsidRPr="00C230AC" w:rsidRDefault="00A826EA" w:rsidP="00A826E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Об аэронавигационных и аэропортовых сборах, </w:t>
            </w:r>
            <w:r w:rsidR="00C6225A" w:rsidRPr="00C2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т</w:t>
            </w:r>
            <w:r w:rsidRPr="00C2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арифах </w:t>
            </w:r>
            <w:r w:rsidR="00C6225A" w:rsidRPr="00C2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</w:r>
            <w:r w:rsidRPr="00C2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 обслуживание воздушных судов в аэропортах и воздушном пространстве Российской Федерации</w:t>
            </w:r>
          </w:p>
        </w:tc>
      </w:tr>
      <w:tr w:rsidR="00A20A2B" w:rsidRPr="00C230AC" w:rsidTr="00642E2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B" w:rsidRPr="00C230AC" w:rsidRDefault="00F1121C" w:rsidP="000068DF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B" w:rsidRPr="00C230AC" w:rsidRDefault="00F1121C" w:rsidP="000068DF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 xml:space="preserve">Правительство Республики </w:t>
            </w:r>
            <w:r w:rsidR="00C6225A" w:rsidRPr="00C230A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Марий Эл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2B" w:rsidRPr="00C230AC" w:rsidRDefault="00F1121C" w:rsidP="00642E2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30.11.2012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2B" w:rsidRPr="00C230AC" w:rsidRDefault="00F1121C" w:rsidP="00642E2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447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A2B" w:rsidRPr="00C230AC" w:rsidRDefault="00F1121C" w:rsidP="00F1121C">
            <w:pPr>
              <w:tabs>
                <w:tab w:val="left" w:pos="1260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Республики Марий Эл «Развитие транспортной системы и повышение безопасности дорожного движения на период до 2022 года»</w:t>
            </w:r>
          </w:p>
        </w:tc>
      </w:tr>
      <w:tr w:rsidR="00642E2A" w:rsidRPr="00642E2A" w:rsidTr="00642E2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A" w:rsidRPr="00642E2A" w:rsidRDefault="00642E2A" w:rsidP="00DF5BD4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42E2A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A" w:rsidRPr="00642E2A" w:rsidRDefault="00642E2A" w:rsidP="00DF5BD4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42E2A">
              <w:rPr>
                <w:rFonts w:ascii="Times New Roman" w:hAnsi="Times New Roman" w:cs="Times New Roman"/>
                <w:sz w:val="22"/>
                <w:szCs w:val="22"/>
              </w:rPr>
              <w:t xml:space="preserve">Правительство Республики </w:t>
            </w:r>
            <w:r w:rsidRPr="00642E2A">
              <w:rPr>
                <w:rFonts w:ascii="Times New Roman" w:hAnsi="Times New Roman" w:cs="Times New Roman"/>
                <w:sz w:val="22"/>
                <w:szCs w:val="22"/>
              </w:rPr>
              <w:br/>
              <w:t>Марий Эл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2A" w:rsidRPr="00642E2A" w:rsidRDefault="00642E2A" w:rsidP="00642E2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E2A">
              <w:rPr>
                <w:rFonts w:ascii="Times New Roman" w:hAnsi="Times New Roman" w:cs="Times New Roman"/>
                <w:sz w:val="22"/>
                <w:szCs w:val="22"/>
              </w:rPr>
              <w:t>19.09.2012.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2A" w:rsidRPr="00642E2A" w:rsidRDefault="00642E2A" w:rsidP="00642E2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2E2A">
              <w:rPr>
                <w:rFonts w:ascii="Times New Roman" w:hAnsi="Times New Roman" w:cs="Times New Roman"/>
                <w:b w:val="0"/>
                <w:sz w:val="22"/>
                <w:szCs w:val="22"/>
              </w:rPr>
              <w:t>361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2A" w:rsidRPr="00642E2A" w:rsidRDefault="00642E2A" w:rsidP="00642E2A">
            <w:pPr>
              <w:tabs>
                <w:tab w:val="left" w:pos="1260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642E2A">
              <w:rPr>
                <w:rFonts w:ascii="Times New Roman" w:hAnsi="Times New Roman" w:cs="Times New Roman"/>
                <w:bCs/>
                <w:sz w:val="22"/>
                <w:szCs w:val="22"/>
              </w:rPr>
              <w:t>Об оплате труда работников государственного бюджетного учреждения Республики Марий Эл «Аэропорт Йошкар-Ола»</w:t>
            </w:r>
          </w:p>
        </w:tc>
      </w:tr>
    </w:tbl>
    <w:p w:rsidR="00C6225A" w:rsidRPr="00135829" w:rsidRDefault="000068DF">
      <w:pPr>
        <w:pStyle w:val="aff8"/>
        <w:rPr>
          <w:rFonts w:ascii="Times New Roman" w:hAnsi="Times New Roman" w:cs="Times New Roman"/>
          <w:sz w:val="20"/>
          <w:szCs w:val="20"/>
        </w:rPr>
      </w:pPr>
      <w:r w:rsidRPr="0072452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068DF" w:rsidRPr="00724525" w:rsidRDefault="00C6225A" w:rsidP="00C6225A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68DF" w:rsidRPr="00724525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0F575F" w:rsidRDefault="000068DF" w:rsidP="000F575F">
      <w:pPr>
        <w:pStyle w:val="aff8"/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t xml:space="preserve">     5.1. Нормативные   правовые   акты,   регулирующие  порядок оказания</w:t>
      </w:r>
      <w:r w:rsidR="000F575F">
        <w:rPr>
          <w:rFonts w:ascii="Times New Roman" w:hAnsi="Times New Roman" w:cs="Times New Roman"/>
          <w:sz w:val="28"/>
          <w:szCs w:val="28"/>
        </w:rPr>
        <w:t xml:space="preserve"> </w:t>
      </w:r>
      <w:r w:rsidRPr="00724525">
        <w:rPr>
          <w:rFonts w:ascii="Times New Roman" w:hAnsi="Times New Roman" w:cs="Times New Roman"/>
          <w:sz w:val="28"/>
          <w:szCs w:val="28"/>
        </w:rPr>
        <w:t xml:space="preserve">государственной услуги: </w:t>
      </w:r>
    </w:p>
    <w:p w:rsidR="000068DF" w:rsidRPr="00732C07" w:rsidRDefault="000F575F" w:rsidP="000F575F">
      <w:pPr>
        <w:pStyle w:val="aff8"/>
        <w:ind w:left="567"/>
        <w:rPr>
          <w:rFonts w:ascii="Times New Roman" w:hAnsi="Times New Roman" w:cs="Times New Roman"/>
          <w:sz w:val="28"/>
          <w:szCs w:val="28"/>
        </w:rPr>
      </w:pPr>
      <w:r w:rsidRPr="00732C07">
        <w:rPr>
          <w:rFonts w:ascii="Times New Roman" w:hAnsi="Times New Roman" w:cs="Times New Roman"/>
          <w:sz w:val="28"/>
          <w:szCs w:val="28"/>
        </w:rPr>
        <w:t xml:space="preserve">Федеральные авиационные правила; </w:t>
      </w:r>
    </w:p>
    <w:p w:rsidR="00894301" w:rsidRPr="00732C07" w:rsidRDefault="00894301" w:rsidP="0089430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04.05.2011 № 99-ФЗ «О лицензировании отдельных видов деятельности»;</w:t>
      </w:r>
    </w:p>
    <w:p w:rsidR="000F575F" w:rsidRDefault="00732C07" w:rsidP="000F575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2C07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Марий Эл от 26.02.2007 № 50 «О создании государственного учреждения Республики Марий Эл «Аэропорт Йошкар-Ола»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68DF" w:rsidRPr="00724525" w:rsidRDefault="00C6225A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5.2.  Порядок </w:t>
      </w:r>
      <w:r w:rsidR="000068DF" w:rsidRPr="00724525">
        <w:rPr>
          <w:rFonts w:ascii="Times New Roman" w:hAnsi="Times New Roman" w:cs="Times New Roman"/>
          <w:sz w:val="28"/>
          <w:szCs w:val="28"/>
        </w:rPr>
        <w:t>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8DF" w:rsidRPr="00724525">
        <w:rPr>
          <w:rFonts w:ascii="Times New Roman" w:hAnsi="Times New Roman" w:cs="Times New Roman"/>
          <w:sz w:val="28"/>
          <w:szCs w:val="28"/>
        </w:rPr>
        <w:t>потенциальных потребителей</w:t>
      </w:r>
      <w:r w:rsidR="00D57079">
        <w:rPr>
          <w:rFonts w:ascii="Times New Roman" w:hAnsi="Times New Roman" w:cs="Times New Roman"/>
          <w:sz w:val="28"/>
          <w:szCs w:val="28"/>
        </w:rPr>
        <w:t xml:space="preserve"> </w:t>
      </w:r>
      <w:r w:rsidR="000068DF" w:rsidRPr="00724525">
        <w:rPr>
          <w:rFonts w:ascii="Times New Roman" w:hAnsi="Times New Roman" w:cs="Times New Roman"/>
          <w:sz w:val="28"/>
          <w:szCs w:val="28"/>
        </w:rPr>
        <w:t>государственной услуги:</w:t>
      </w:r>
    </w:p>
    <w:p w:rsidR="000068DF" w:rsidRPr="00135829" w:rsidRDefault="000068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6662"/>
        <w:gridCol w:w="3360"/>
      </w:tblGrid>
      <w:tr w:rsidR="000068DF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135829" w:rsidRDefault="000068D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35829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135829" w:rsidRDefault="000068DF" w:rsidP="00AB0BB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35829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8DF" w:rsidRPr="00135829" w:rsidRDefault="000068D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35829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068DF" w:rsidRPr="00D4052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D40529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052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D40529" w:rsidRDefault="000068DF" w:rsidP="00AB0BB4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052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8DF" w:rsidRPr="00D40529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052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0C20D3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D3">
              <w:rPr>
                <w:rFonts w:ascii="Times New Roman" w:hAnsi="Times New Roman" w:cs="Times New Roman"/>
                <w:sz w:val="24"/>
                <w:szCs w:val="24"/>
              </w:rPr>
              <w:t>Государственный реестр аэродромов и аэропортов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8332C4" w:rsidRDefault="00AB0BB4" w:rsidP="00AB0B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№ свидетельства о государственной регистрации и годности аэродрома к эксплуатации, срок действия, наименование аэродрома, местонахождение, класс аэродрома, размеры основной ВПП и тип покрытия, оснащенность РТС посадки, типы принимаемых воздушных судов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1 раз в пять лет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0C20D3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D3">
              <w:rPr>
                <w:rFonts w:ascii="Times New Roman" w:hAnsi="Times New Roman" w:cs="Times New Roman"/>
                <w:sz w:val="24"/>
                <w:szCs w:val="24"/>
              </w:rPr>
              <w:t>Сайт аэропорта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8332C4" w:rsidRDefault="00AB0BB4" w:rsidP="00AB0B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Правительства РФ от 27.11.2010г. № 938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0C20D3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поисковые системы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8332C4" w:rsidRDefault="00AB0BB4" w:rsidP="00AB0B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По усмотрению администратора сайта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По усмотрению администратора сайта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0C20D3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D3">
              <w:rPr>
                <w:rFonts w:ascii="Times New Roman" w:hAnsi="Times New Roman" w:cs="Times New Roman"/>
                <w:sz w:val="24"/>
                <w:szCs w:val="24"/>
              </w:rPr>
              <w:t>Справочник «Аэродромы и аэропорты»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8332C4" w:rsidRDefault="00AB0BB4" w:rsidP="00AB0B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аэродрома, местонахождение,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координаты, регламент работы, 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класс аэродрома, размеры ВПП и тип покрытия, типы принимаемых воздушных судов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0C20D3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АНИ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8332C4" w:rsidRDefault="00AB0BB4" w:rsidP="00AB0B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аэродрома,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координаты, регламент работы, 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 xml:space="preserve">класс аэродрома, размеры ВПП,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 стоянок самолетов, схемы руления, взлета, захода на посадку, способы захода на посадку, частоты радиосвязи и средств РТО полетов, 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типы воздушных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могут использовать аэродром «Йошкар-Ола» как запасной.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 в данные аэродрома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Default="00AB0BB4" w:rsidP="00AB0B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введении каких-либо временных ограничений по аэродрому «Йошкар-Ола»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 при введении ограничений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производству полетов аэродрома «Йошкар-Ола»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Default="00AB0BB4" w:rsidP="00AB0B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аэродрома,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координаты, географическое описание, климатологическое описание, орнитологическое описание, описание сфер деятельности аэропорта, регламент работы, 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 xml:space="preserve">класс аэродрома, размеры ВПП,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 стоянок самолетов, схемы руления, взлета, захода на посадку, способы захода на посадку, частоты радиосвязи и средств РТО полетов, 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типы воздушных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могут использовать аэродром «Йошкар-Ола» как запасной.</w:t>
            </w:r>
            <w:proofErr w:type="gram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пять лет или по решению Управления ФАВТ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Росавиация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Аэронавигационный паспорт аэродрома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Default="00AB0BB4" w:rsidP="00AB0B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аэродрома,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координаты, географическое описание, климатологическое описание, орнитологическое описание, описание сфер деятельности аэропорта, № свидетельств соответствия аэропорта и отдельных служб и срок их действия, регламент работы, 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 xml:space="preserve">класс аэродрома, размеры ВПП,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 стоянок самолетов, схемы руления, взлета, захода на посадку, способы захода на посадку, частоты радиосвязи и средств РТО полетов, 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типы воздушных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могут использовать аэродром «Йошкар-Ола» как запасной.</w:t>
            </w:r>
            <w:proofErr w:type="gram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пять лет или по решению Управления ФАВТ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Росавиация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35829" w:rsidRDefault="0013582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45879" w:rsidRDefault="00545879" w:rsidP="00545879"/>
    <w:p w:rsidR="00545879" w:rsidRDefault="00545879" w:rsidP="00545879"/>
    <w:p w:rsidR="00545879" w:rsidRPr="00545879" w:rsidRDefault="00545879" w:rsidP="00545879"/>
    <w:p w:rsidR="0087340B" w:rsidRPr="0087340B" w:rsidRDefault="0087340B" w:rsidP="0087340B"/>
    <w:p w:rsidR="000068DF" w:rsidRPr="00724525" w:rsidRDefault="000068DF">
      <w:pPr>
        <w:pStyle w:val="1"/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 w:rsidR="00B91FB4">
        <w:rPr>
          <w:rFonts w:ascii="Times New Roman" w:hAnsi="Times New Roman" w:cs="Times New Roman"/>
          <w:sz w:val="28"/>
          <w:szCs w:val="28"/>
        </w:rPr>
        <w:t>2</w:t>
      </w:r>
      <w:r w:rsidRPr="00724525">
        <w:rPr>
          <w:rFonts w:ascii="Times New Roman" w:hAnsi="Times New Roman" w:cs="Times New Roman"/>
          <w:sz w:val="28"/>
          <w:szCs w:val="28"/>
        </w:rPr>
        <w:t>. Прочие сведения о государственном задании</w:t>
      </w:r>
    </w:p>
    <w:p w:rsidR="00A77BAA" w:rsidRDefault="000068DF">
      <w:pPr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t xml:space="preserve">1. Основания для досрочного прекращения выполнения государственного задания: </w:t>
      </w:r>
      <w:r w:rsidR="00A77BAA">
        <w:rPr>
          <w:rFonts w:ascii="Times New Roman" w:hAnsi="Times New Roman" w:cs="Times New Roman"/>
          <w:sz w:val="28"/>
          <w:szCs w:val="28"/>
        </w:rPr>
        <w:t>л</w:t>
      </w:r>
      <w:r w:rsidR="00A77BAA" w:rsidRPr="00B67A61">
        <w:rPr>
          <w:rFonts w:ascii="Times New Roman" w:hAnsi="Times New Roman" w:cs="Times New Roman"/>
          <w:sz w:val="28"/>
          <w:szCs w:val="28"/>
        </w:rPr>
        <w:t xml:space="preserve">иквидация учреждения </w:t>
      </w:r>
      <w:r w:rsidR="00C6225A">
        <w:rPr>
          <w:rFonts w:ascii="Times New Roman" w:hAnsi="Times New Roman" w:cs="Times New Roman"/>
          <w:sz w:val="28"/>
          <w:szCs w:val="28"/>
        </w:rPr>
        <w:br/>
      </w:r>
      <w:r w:rsidR="00A77BAA" w:rsidRPr="00B67A61">
        <w:rPr>
          <w:rFonts w:ascii="Times New Roman" w:hAnsi="Times New Roman" w:cs="Times New Roman"/>
          <w:sz w:val="28"/>
          <w:szCs w:val="28"/>
        </w:rPr>
        <w:t>по решению Правительства Республики Марий Эл</w:t>
      </w:r>
      <w:r w:rsidR="00A77BAA">
        <w:rPr>
          <w:rFonts w:ascii="Times New Roman" w:hAnsi="Times New Roman" w:cs="Times New Roman"/>
          <w:sz w:val="28"/>
          <w:szCs w:val="28"/>
        </w:rPr>
        <w:t>.</w:t>
      </w:r>
    </w:p>
    <w:p w:rsidR="00A77BAA" w:rsidRDefault="000068DF">
      <w:pPr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t>2. Иная информация, необходимая для выполнения (</w:t>
      </w:r>
      <w:proofErr w:type="gramStart"/>
      <w:r w:rsidRPr="007245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4525">
        <w:rPr>
          <w:rFonts w:ascii="Times New Roman" w:hAnsi="Times New Roman" w:cs="Times New Roman"/>
          <w:sz w:val="28"/>
          <w:szCs w:val="28"/>
        </w:rPr>
        <w:t xml:space="preserve"> выполнением) государственного задания: </w:t>
      </w:r>
      <w:r w:rsidR="00A77BAA">
        <w:rPr>
          <w:rFonts w:ascii="Times New Roman" w:hAnsi="Times New Roman" w:cs="Times New Roman"/>
          <w:sz w:val="28"/>
          <w:szCs w:val="28"/>
        </w:rPr>
        <w:t>учреждение представляет информацию о своей деятельности в органы государственной статистики, налоговые органы, иные организации и лицам в соответствии с законодательством Российской Федерации и своим уставом.</w:t>
      </w:r>
    </w:p>
    <w:p w:rsidR="000068DF" w:rsidRPr="00724525" w:rsidRDefault="000068DF">
      <w:pPr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7245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4525">
        <w:rPr>
          <w:rFonts w:ascii="Times New Roman" w:hAnsi="Times New Roman" w:cs="Times New Roman"/>
          <w:sz w:val="28"/>
          <w:szCs w:val="28"/>
        </w:rPr>
        <w:t xml:space="preserve"> выполнением государственного задания:</w:t>
      </w:r>
    </w:p>
    <w:p w:rsidR="000068DF" w:rsidRPr="00724525" w:rsidRDefault="000068D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2126"/>
        <w:gridCol w:w="9781"/>
      </w:tblGrid>
      <w:tr w:rsidR="000068DF" w:rsidRPr="000068D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B4115" w:rsidRDefault="000068D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B4115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B4115" w:rsidRDefault="000068D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B4115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8DF" w:rsidRPr="00CB4115" w:rsidRDefault="000068D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B4115">
              <w:rPr>
                <w:rFonts w:ascii="Times New Roman" w:hAnsi="Times New Roman" w:cs="Times New Roman"/>
              </w:rPr>
              <w:t xml:space="preserve">Органы государственной власти Республики Марий Эл, осуществляющие </w:t>
            </w:r>
            <w:proofErr w:type="gramStart"/>
            <w:r w:rsidRPr="00CB4115">
              <w:rPr>
                <w:rFonts w:ascii="Times New Roman" w:hAnsi="Times New Roman" w:cs="Times New Roman"/>
              </w:rPr>
              <w:t xml:space="preserve">контроль </w:t>
            </w:r>
            <w:r w:rsidR="00D40529">
              <w:rPr>
                <w:rFonts w:ascii="Times New Roman" w:hAnsi="Times New Roman" w:cs="Times New Roman"/>
              </w:rPr>
              <w:br/>
            </w:r>
            <w:r w:rsidRPr="00CB4115">
              <w:rPr>
                <w:rFonts w:ascii="Times New Roman" w:hAnsi="Times New Roman" w:cs="Times New Roman"/>
              </w:rPr>
              <w:t>за</w:t>
            </w:r>
            <w:proofErr w:type="gramEnd"/>
            <w:r w:rsidRPr="00CB4115">
              <w:rPr>
                <w:rFonts w:ascii="Times New Roman" w:hAnsi="Times New Roman" w:cs="Times New Roman"/>
              </w:rPr>
              <w:t xml:space="preserve"> выполнением государственного задания</w:t>
            </w:r>
          </w:p>
        </w:tc>
      </w:tr>
      <w:tr w:rsidR="000068DF" w:rsidRPr="00D4052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D40529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052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D40529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052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8DF" w:rsidRPr="00D40529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052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234D95" w:rsidRPr="000068D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5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отчетной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5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D95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промышленности, транспорта и дорожного хозяйства Республики Марий Эл </w:t>
            </w:r>
          </w:p>
          <w:p w:rsidR="00234D95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34D95" w:rsidRPr="00EA225D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4D95" w:rsidRPr="000068D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5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5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D95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исполнительной власти Республики Марий Эл, </w:t>
            </w:r>
            <w:r w:rsidRPr="00EA22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осуществляющий функции и полномочия учредителя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EA2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EA225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</w:t>
            </w:r>
            <w:r w:rsidRPr="00EA2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D95" w:rsidRPr="00EA225D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4D95" w:rsidRPr="000068D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5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Документальная проверка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5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D95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промышленности, транспорта и дорожного хозяйства Республики Марий Эл</w:t>
            </w:r>
          </w:p>
          <w:p w:rsidR="00234D95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8DF" w:rsidRPr="00724525" w:rsidRDefault="000068DF">
      <w:pPr>
        <w:rPr>
          <w:rFonts w:ascii="Times New Roman" w:hAnsi="Times New Roman" w:cs="Times New Roman"/>
          <w:sz w:val="28"/>
          <w:szCs w:val="28"/>
        </w:rPr>
      </w:pPr>
    </w:p>
    <w:p w:rsidR="000068DF" w:rsidRPr="00EF326A" w:rsidRDefault="000068DF" w:rsidP="00D40529">
      <w:pPr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 w:rsidRPr="00EF326A">
        <w:rPr>
          <w:rFonts w:ascii="Times New Roman" w:hAnsi="Times New Roman" w:cs="Times New Roman"/>
          <w:sz w:val="28"/>
          <w:szCs w:val="28"/>
        </w:rPr>
        <w:t xml:space="preserve">4. Требования к отчетности о выполнении государственного задания: </w:t>
      </w:r>
      <w:r w:rsidR="00EF326A" w:rsidRPr="00EF326A">
        <w:rPr>
          <w:rFonts w:ascii="Times New Roman" w:hAnsi="Times New Roman" w:cs="Times New Roman"/>
          <w:sz w:val="28"/>
          <w:szCs w:val="28"/>
        </w:rPr>
        <w:t>учреждение представляет отчетность об исполнении государственного задания в Министерство промышленности, транспорта и дорожного хозяйства Республики Марий Эл.</w:t>
      </w:r>
    </w:p>
    <w:p w:rsidR="000068DF" w:rsidRPr="00724525" w:rsidRDefault="000068DF" w:rsidP="00D40529">
      <w:pPr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отчетов о выполнении государственного задания: </w:t>
      </w:r>
      <w:r w:rsidR="00EF326A" w:rsidRPr="00EF326A">
        <w:rPr>
          <w:rFonts w:ascii="Times New Roman" w:hAnsi="Times New Roman" w:cs="Times New Roman"/>
          <w:sz w:val="28"/>
          <w:szCs w:val="28"/>
        </w:rPr>
        <w:t>квартал.</w:t>
      </w:r>
    </w:p>
    <w:p w:rsidR="000068DF" w:rsidRPr="009C3B94" w:rsidRDefault="000068DF" w:rsidP="00D40529">
      <w:pPr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 w:rsidRPr="009C3B94"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 w:rsidR="009C3B94" w:rsidRPr="009C3B94">
        <w:rPr>
          <w:rFonts w:ascii="Times New Roman" w:hAnsi="Times New Roman" w:cs="Times New Roman"/>
          <w:sz w:val="28"/>
          <w:szCs w:val="28"/>
        </w:rPr>
        <w:t>отчетность предоставляется до 20 числа месяца следующего за отчетным периодом.</w:t>
      </w:r>
    </w:p>
    <w:p w:rsidR="000068DF" w:rsidRPr="009C3B94" w:rsidRDefault="000068DF" w:rsidP="00D40529">
      <w:pPr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 w:rsidRPr="009C3B94"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 w:rsidR="009C3B94" w:rsidRPr="009C3B94">
        <w:rPr>
          <w:rFonts w:ascii="Times New Roman" w:hAnsi="Times New Roman" w:cs="Times New Roman"/>
          <w:sz w:val="28"/>
          <w:szCs w:val="28"/>
        </w:rPr>
        <w:t xml:space="preserve">учреждение ежегодно опубликовывает отчет о своей деятельности на основании постановления Правительства </w:t>
      </w:r>
      <w:r w:rsidR="00235F5B" w:rsidRPr="009C3B94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9C3B94" w:rsidRPr="009C3B94">
        <w:rPr>
          <w:rFonts w:ascii="Times New Roman" w:hAnsi="Times New Roman" w:cs="Times New Roman"/>
          <w:sz w:val="28"/>
          <w:szCs w:val="28"/>
        </w:rPr>
        <w:t xml:space="preserve">от 16.11.2015г. № 626 </w:t>
      </w:r>
      <w:r w:rsidR="00235F5B">
        <w:rPr>
          <w:rFonts w:ascii="Times New Roman" w:hAnsi="Times New Roman" w:cs="Times New Roman"/>
          <w:sz w:val="28"/>
          <w:szCs w:val="28"/>
        </w:rPr>
        <w:br/>
      </w:r>
      <w:r w:rsidR="009C3B94" w:rsidRPr="009C3B94">
        <w:rPr>
          <w:rFonts w:ascii="Times New Roman" w:hAnsi="Times New Roman" w:cs="Times New Roman"/>
          <w:sz w:val="28"/>
          <w:szCs w:val="28"/>
        </w:rPr>
        <w:t>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Марий Эл и финансового обеспечения государственного задания».</w:t>
      </w:r>
    </w:p>
    <w:p w:rsidR="000068DF" w:rsidRPr="009C3B94" w:rsidRDefault="000068DF" w:rsidP="00D40529">
      <w:pPr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 w:rsidRPr="009C3B94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задания: </w:t>
      </w:r>
      <w:r w:rsidR="009C3B94" w:rsidRPr="009C3B94">
        <w:rPr>
          <w:rFonts w:ascii="Times New Roman" w:hAnsi="Times New Roman" w:cs="Times New Roman"/>
          <w:sz w:val="28"/>
          <w:szCs w:val="28"/>
        </w:rPr>
        <w:t xml:space="preserve">учреждение представляет информацию </w:t>
      </w:r>
      <w:r w:rsidR="00C6225A">
        <w:rPr>
          <w:rFonts w:ascii="Times New Roman" w:hAnsi="Times New Roman" w:cs="Times New Roman"/>
          <w:sz w:val="28"/>
          <w:szCs w:val="28"/>
        </w:rPr>
        <w:br/>
      </w:r>
      <w:r w:rsidR="009C3B94" w:rsidRPr="009C3B94">
        <w:rPr>
          <w:rFonts w:ascii="Times New Roman" w:hAnsi="Times New Roman" w:cs="Times New Roman"/>
          <w:sz w:val="28"/>
          <w:szCs w:val="28"/>
        </w:rPr>
        <w:t xml:space="preserve">о своей деятельности в органы государственной статистики, налоговые органы, иные организации и лицам в соответствии </w:t>
      </w:r>
      <w:r w:rsidR="00C6225A">
        <w:rPr>
          <w:rFonts w:ascii="Times New Roman" w:hAnsi="Times New Roman" w:cs="Times New Roman"/>
          <w:sz w:val="28"/>
          <w:szCs w:val="28"/>
        </w:rPr>
        <w:br/>
      </w:r>
      <w:r w:rsidR="009C3B94" w:rsidRPr="009C3B9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 своим уставом.</w:t>
      </w:r>
    </w:p>
    <w:p w:rsidR="000068DF" w:rsidRPr="009C3B94" w:rsidRDefault="000068DF" w:rsidP="00C6225A">
      <w:pPr>
        <w:rPr>
          <w:rFonts w:ascii="Times New Roman" w:hAnsi="Times New Roman" w:cs="Times New Roman"/>
          <w:sz w:val="28"/>
          <w:szCs w:val="28"/>
        </w:rPr>
      </w:pPr>
    </w:p>
    <w:sectPr w:rsidR="000068DF" w:rsidRPr="009C3B94" w:rsidSect="0087340B">
      <w:headerReference w:type="even" r:id="rId11"/>
      <w:headerReference w:type="default" r:id="rId12"/>
      <w:pgSz w:w="16837" w:h="11905" w:orient="landscape"/>
      <w:pgMar w:top="848" w:right="800" w:bottom="426" w:left="1100" w:header="426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D96" w:rsidRDefault="00951D96">
      <w:r>
        <w:separator/>
      </w:r>
    </w:p>
  </w:endnote>
  <w:endnote w:type="continuationSeparator" w:id="1">
    <w:p w:rsidR="00951D96" w:rsidRDefault="00951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D96" w:rsidRDefault="00951D96">
      <w:r>
        <w:separator/>
      </w:r>
    </w:p>
  </w:footnote>
  <w:footnote w:type="continuationSeparator" w:id="1">
    <w:p w:rsidR="00951D96" w:rsidRDefault="00951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54" w:rsidRDefault="00B450EE" w:rsidP="00F173D0">
    <w:pPr>
      <w:pStyle w:val="affff1"/>
      <w:framePr w:wrap="around" w:vAnchor="text" w:hAnchor="margin" w:xAlign="right" w:y="1"/>
      <w:rPr>
        <w:rStyle w:val="affff2"/>
      </w:rPr>
    </w:pPr>
    <w:r>
      <w:rPr>
        <w:rStyle w:val="affff2"/>
      </w:rPr>
      <w:fldChar w:fldCharType="begin"/>
    </w:r>
    <w:r w:rsidR="001C4D54">
      <w:rPr>
        <w:rStyle w:val="affff2"/>
      </w:rPr>
      <w:instrText xml:space="preserve">PAGE  </w:instrText>
    </w:r>
    <w:r>
      <w:rPr>
        <w:rStyle w:val="affff2"/>
      </w:rPr>
      <w:fldChar w:fldCharType="end"/>
    </w:r>
  </w:p>
  <w:p w:rsidR="001C4D54" w:rsidRDefault="001C4D54" w:rsidP="00C6225A">
    <w:pPr>
      <w:pStyle w:val="afff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54" w:rsidRDefault="00B450EE" w:rsidP="00F173D0">
    <w:pPr>
      <w:pStyle w:val="affff1"/>
      <w:framePr w:wrap="around" w:vAnchor="text" w:hAnchor="margin" w:xAlign="right" w:y="1"/>
      <w:rPr>
        <w:rStyle w:val="affff2"/>
      </w:rPr>
    </w:pPr>
    <w:r>
      <w:rPr>
        <w:rStyle w:val="affff2"/>
      </w:rPr>
      <w:fldChar w:fldCharType="begin"/>
    </w:r>
    <w:r w:rsidR="001C4D54">
      <w:rPr>
        <w:rStyle w:val="affff2"/>
      </w:rPr>
      <w:instrText xml:space="preserve">PAGE  </w:instrText>
    </w:r>
    <w:r>
      <w:rPr>
        <w:rStyle w:val="affff2"/>
      </w:rPr>
      <w:fldChar w:fldCharType="separate"/>
    </w:r>
    <w:r w:rsidR="0030653F">
      <w:rPr>
        <w:rStyle w:val="affff2"/>
        <w:noProof/>
      </w:rPr>
      <w:t>4</w:t>
    </w:r>
    <w:r>
      <w:rPr>
        <w:rStyle w:val="affff2"/>
      </w:rPr>
      <w:fldChar w:fldCharType="end"/>
    </w:r>
  </w:p>
  <w:p w:rsidR="001C4D54" w:rsidRDefault="001C4D54" w:rsidP="00C6225A">
    <w:pPr>
      <w:pStyle w:val="afff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2504"/>
    <w:multiLevelType w:val="hybridMultilevel"/>
    <w:tmpl w:val="C5F4C354"/>
    <w:lvl w:ilvl="0" w:tplc="020CE8B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71E24311"/>
    <w:multiLevelType w:val="hybridMultilevel"/>
    <w:tmpl w:val="7234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83DF4"/>
    <w:rsid w:val="000068DF"/>
    <w:rsid w:val="000800E8"/>
    <w:rsid w:val="000F575F"/>
    <w:rsid w:val="001068D6"/>
    <w:rsid w:val="001145C7"/>
    <w:rsid w:val="001175A5"/>
    <w:rsid w:val="00122662"/>
    <w:rsid w:val="00132FB6"/>
    <w:rsid w:val="00135829"/>
    <w:rsid w:val="00152A80"/>
    <w:rsid w:val="00162301"/>
    <w:rsid w:val="0016782B"/>
    <w:rsid w:val="00180300"/>
    <w:rsid w:val="001842A1"/>
    <w:rsid w:val="001C4D54"/>
    <w:rsid w:val="001C6947"/>
    <w:rsid w:val="00234D95"/>
    <w:rsid w:val="00235F5B"/>
    <w:rsid w:val="00291DE6"/>
    <w:rsid w:val="002A58FB"/>
    <w:rsid w:val="002B5E89"/>
    <w:rsid w:val="002C03DC"/>
    <w:rsid w:val="002C2994"/>
    <w:rsid w:val="002F333B"/>
    <w:rsid w:val="0030653F"/>
    <w:rsid w:val="00321C55"/>
    <w:rsid w:val="00330A36"/>
    <w:rsid w:val="003371FB"/>
    <w:rsid w:val="003460E0"/>
    <w:rsid w:val="003A616B"/>
    <w:rsid w:val="003C76EE"/>
    <w:rsid w:val="003D0227"/>
    <w:rsid w:val="00400B24"/>
    <w:rsid w:val="00401203"/>
    <w:rsid w:val="00445529"/>
    <w:rsid w:val="00466A32"/>
    <w:rsid w:val="00483961"/>
    <w:rsid w:val="00494E98"/>
    <w:rsid w:val="004964DD"/>
    <w:rsid w:val="004A49A0"/>
    <w:rsid w:val="004B4CDA"/>
    <w:rsid w:val="004E1C80"/>
    <w:rsid w:val="004F4F09"/>
    <w:rsid w:val="00545879"/>
    <w:rsid w:val="00581678"/>
    <w:rsid w:val="00612C74"/>
    <w:rsid w:val="00642E2A"/>
    <w:rsid w:val="006448DF"/>
    <w:rsid w:val="006C631A"/>
    <w:rsid w:val="006D4162"/>
    <w:rsid w:val="006D5D13"/>
    <w:rsid w:val="00702C5A"/>
    <w:rsid w:val="007042B9"/>
    <w:rsid w:val="00724525"/>
    <w:rsid w:val="00732C07"/>
    <w:rsid w:val="00750AA8"/>
    <w:rsid w:val="00785955"/>
    <w:rsid w:val="007A3ACC"/>
    <w:rsid w:val="00802F4C"/>
    <w:rsid w:val="00805946"/>
    <w:rsid w:val="00833F0E"/>
    <w:rsid w:val="008370C4"/>
    <w:rsid w:val="00850C38"/>
    <w:rsid w:val="0087340B"/>
    <w:rsid w:val="00875F6D"/>
    <w:rsid w:val="00894301"/>
    <w:rsid w:val="00902016"/>
    <w:rsid w:val="009171DF"/>
    <w:rsid w:val="009232E9"/>
    <w:rsid w:val="00951D96"/>
    <w:rsid w:val="0097215B"/>
    <w:rsid w:val="009C3B94"/>
    <w:rsid w:val="00A077E4"/>
    <w:rsid w:val="00A20A2B"/>
    <w:rsid w:val="00A46BF6"/>
    <w:rsid w:val="00A63A0E"/>
    <w:rsid w:val="00A764F2"/>
    <w:rsid w:val="00A77BAA"/>
    <w:rsid w:val="00A815D6"/>
    <w:rsid w:val="00A826EA"/>
    <w:rsid w:val="00AA23AA"/>
    <w:rsid w:val="00AB0BB4"/>
    <w:rsid w:val="00AB34FD"/>
    <w:rsid w:val="00AC3DB3"/>
    <w:rsid w:val="00B450EE"/>
    <w:rsid w:val="00B4744A"/>
    <w:rsid w:val="00B76484"/>
    <w:rsid w:val="00B767FA"/>
    <w:rsid w:val="00B872B4"/>
    <w:rsid w:val="00B91FB4"/>
    <w:rsid w:val="00BA78BB"/>
    <w:rsid w:val="00BB7E04"/>
    <w:rsid w:val="00BE0B91"/>
    <w:rsid w:val="00C03224"/>
    <w:rsid w:val="00C20A02"/>
    <w:rsid w:val="00C21834"/>
    <w:rsid w:val="00C230AC"/>
    <w:rsid w:val="00C25F89"/>
    <w:rsid w:val="00C32615"/>
    <w:rsid w:val="00C357D3"/>
    <w:rsid w:val="00C51563"/>
    <w:rsid w:val="00C5510A"/>
    <w:rsid w:val="00C6225A"/>
    <w:rsid w:val="00C873CE"/>
    <w:rsid w:val="00CA030B"/>
    <w:rsid w:val="00CB0AF3"/>
    <w:rsid w:val="00CB2D81"/>
    <w:rsid w:val="00CB4115"/>
    <w:rsid w:val="00CD76D2"/>
    <w:rsid w:val="00D04FB3"/>
    <w:rsid w:val="00D20C68"/>
    <w:rsid w:val="00D239FA"/>
    <w:rsid w:val="00D26370"/>
    <w:rsid w:val="00D40529"/>
    <w:rsid w:val="00D435FD"/>
    <w:rsid w:val="00D57079"/>
    <w:rsid w:val="00D97B0B"/>
    <w:rsid w:val="00DC462D"/>
    <w:rsid w:val="00DE2136"/>
    <w:rsid w:val="00DE7288"/>
    <w:rsid w:val="00E11960"/>
    <w:rsid w:val="00E61C5D"/>
    <w:rsid w:val="00E6282E"/>
    <w:rsid w:val="00E73D9D"/>
    <w:rsid w:val="00EB7A68"/>
    <w:rsid w:val="00EC49F1"/>
    <w:rsid w:val="00EF326A"/>
    <w:rsid w:val="00F0666E"/>
    <w:rsid w:val="00F1121C"/>
    <w:rsid w:val="00F173D0"/>
    <w:rsid w:val="00F47B0B"/>
    <w:rsid w:val="00F71BCB"/>
    <w:rsid w:val="00F80296"/>
    <w:rsid w:val="00F81E3D"/>
    <w:rsid w:val="00F83DF4"/>
    <w:rsid w:val="00F97899"/>
    <w:rsid w:val="00FB04B2"/>
    <w:rsid w:val="00FB106C"/>
    <w:rsid w:val="00FC5728"/>
    <w:rsid w:val="00FF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0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4F0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F4F0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F4F0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F4F0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4F0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F4F0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F4F09"/>
    <w:rPr>
      <w:u w:val="single"/>
    </w:rPr>
  </w:style>
  <w:style w:type="paragraph" w:customStyle="1" w:styleId="a6">
    <w:name w:val="Внимание"/>
    <w:basedOn w:val="a"/>
    <w:next w:val="a"/>
    <w:uiPriority w:val="99"/>
    <w:rsid w:val="004F4F0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F4F09"/>
  </w:style>
  <w:style w:type="paragraph" w:customStyle="1" w:styleId="a8">
    <w:name w:val="Внимание: недобросовестность!"/>
    <w:basedOn w:val="a6"/>
    <w:next w:val="a"/>
    <w:uiPriority w:val="99"/>
    <w:rsid w:val="004F4F09"/>
  </w:style>
  <w:style w:type="character" w:customStyle="1" w:styleId="a9">
    <w:name w:val="Выделение для Базового Поиска"/>
    <w:basedOn w:val="a3"/>
    <w:uiPriority w:val="99"/>
    <w:rsid w:val="004F4F0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F4F0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4F4F0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F4F0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F4F0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4F4F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4F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4F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4F09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4F4F0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F4F0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F4F0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F4F09"/>
  </w:style>
  <w:style w:type="paragraph" w:customStyle="1" w:styleId="af2">
    <w:name w:val="Заголовок статьи"/>
    <w:basedOn w:val="a"/>
    <w:next w:val="a"/>
    <w:uiPriority w:val="99"/>
    <w:rsid w:val="004F4F0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F4F0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F4F0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F4F0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F4F0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F4F0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F4F0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F4F0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F4F0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F4F0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F4F0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F4F0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F4F0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F4F0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F4F0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F4F09"/>
  </w:style>
  <w:style w:type="paragraph" w:customStyle="1" w:styleId="aff2">
    <w:name w:val="Моноширинный"/>
    <w:basedOn w:val="a"/>
    <w:next w:val="a"/>
    <w:uiPriority w:val="99"/>
    <w:rsid w:val="004F4F0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F4F0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F4F0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4F4F0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F4F0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F4F0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4F4F0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4F4F09"/>
    <w:pPr>
      <w:ind w:left="140"/>
    </w:pPr>
  </w:style>
  <w:style w:type="character" w:customStyle="1" w:styleId="affa">
    <w:name w:val="Опечатки"/>
    <w:uiPriority w:val="99"/>
    <w:rsid w:val="004F4F0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F4F0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F4F0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F4F0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4F4F0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4F4F0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F4F0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F4F09"/>
  </w:style>
  <w:style w:type="paragraph" w:customStyle="1" w:styleId="afff2">
    <w:name w:val="Примечание."/>
    <w:basedOn w:val="a6"/>
    <w:next w:val="a"/>
    <w:uiPriority w:val="99"/>
    <w:rsid w:val="004F4F09"/>
  </w:style>
  <w:style w:type="character" w:customStyle="1" w:styleId="afff3">
    <w:name w:val="Продолжение ссылки"/>
    <w:basedOn w:val="a4"/>
    <w:uiPriority w:val="99"/>
    <w:rsid w:val="004F4F09"/>
  </w:style>
  <w:style w:type="paragraph" w:customStyle="1" w:styleId="afff4">
    <w:name w:val="Словарная статья"/>
    <w:basedOn w:val="a"/>
    <w:next w:val="a"/>
    <w:uiPriority w:val="99"/>
    <w:rsid w:val="004F4F0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4F4F09"/>
  </w:style>
  <w:style w:type="character" w:customStyle="1" w:styleId="afff6">
    <w:name w:val="Сравнение редакций. Добавленный фрагмент"/>
    <w:uiPriority w:val="99"/>
    <w:rsid w:val="004F4F0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F4F0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F4F09"/>
  </w:style>
  <w:style w:type="character" w:customStyle="1" w:styleId="afff9">
    <w:name w:val="Ссылка на утративший силу документ"/>
    <w:basedOn w:val="a4"/>
    <w:uiPriority w:val="99"/>
    <w:rsid w:val="004F4F0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F4F0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F4F0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F4F0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4F4F0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F4F0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F4F0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F4F09"/>
    <w:pPr>
      <w:spacing w:before="300"/>
      <w:ind w:firstLine="0"/>
      <w:jc w:val="left"/>
    </w:pPr>
  </w:style>
  <w:style w:type="paragraph" w:customStyle="1" w:styleId="ConsPlusNonformat">
    <w:name w:val="ConsPlusNonformat"/>
    <w:rsid w:val="001842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B0BB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45529"/>
  </w:style>
  <w:style w:type="character" w:styleId="affff0">
    <w:name w:val="Hyperlink"/>
    <w:basedOn w:val="a0"/>
    <w:uiPriority w:val="99"/>
    <w:semiHidden/>
    <w:unhideWhenUsed/>
    <w:rsid w:val="00445529"/>
    <w:rPr>
      <w:color w:val="0000FF"/>
      <w:u w:val="single"/>
    </w:rPr>
  </w:style>
  <w:style w:type="paragraph" w:styleId="affff1">
    <w:name w:val="header"/>
    <w:basedOn w:val="a"/>
    <w:rsid w:val="00C6225A"/>
    <w:pPr>
      <w:tabs>
        <w:tab w:val="center" w:pos="4677"/>
        <w:tab w:val="right" w:pos="9355"/>
      </w:tabs>
    </w:pPr>
  </w:style>
  <w:style w:type="character" w:styleId="affff2">
    <w:name w:val="page number"/>
    <w:basedOn w:val="a0"/>
    <w:rsid w:val="00C6225A"/>
  </w:style>
  <w:style w:type="paragraph" w:styleId="affff3">
    <w:name w:val="footer"/>
    <w:basedOn w:val="a"/>
    <w:rsid w:val="00C6225A"/>
    <w:pPr>
      <w:tabs>
        <w:tab w:val="center" w:pos="4677"/>
        <w:tab w:val="right" w:pos="9355"/>
      </w:tabs>
    </w:pPr>
  </w:style>
  <w:style w:type="paragraph" w:styleId="affff4">
    <w:name w:val="Balloon Text"/>
    <w:basedOn w:val="a"/>
    <w:link w:val="affff5"/>
    <w:uiPriority w:val="99"/>
    <w:semiHidden/>
    <w:unhideWhenUsed/>
    <w:rsid w:val="001C4D54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C4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134.0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garantF1://79139.0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garantF1://7922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FBB33C372894D917FC16D62EFE563" ma:contentTypeVersion="2" ma:contentTypeDescription="Создание документа." ma:contentTypeScope="" ma:versionID="ddb82a459e37ae3d395b7664d7373b1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2287b8-2e0f-4778-8d2c-bce4981e4d60" targetNamespace="http://schemas.microsoft.com/office/2006/metadata/properties" ma:root="true" ma:fieldsID="d3b2daff155794019eb76de0f14087cc" ns2:_="" ns3:_="" ns4:_="">
    <xsd:import namespace="57504d04-691e-4fc4-8f09-4f19fdbe90f6"/>
    <xsd:import namespace="6d7c22ec-c6a4-4777-88aa-bc3c76ac660e"/>
    <xsd:import namespace="3a2287b8-2e0f-4778-8d2c-bce4981e4d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87b8-2e0f-4778-8d2c-bce4981e4d60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default="2021" ma:format="Dropdown" ma:internalName="_x041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ГБУ Республики Марий Эл ""Аэропорт Йошкар-Ола" на 2017 г. и плановый период 2018 и 2019 г.</_x041e__x043f__x0438__x0441__x0430__x043d__x0438__x0435_>
    <_dlc_DocId xmlns="57504d04-691e-4fc4-8f09-4f19fdbe90f6">XXJ7TYMEEKJ2-5707-15</_dlc_DocId>
    <_dlc_DocIdUrl xmlns="57504d04-691e-4fc4-8f09-4f19fdbe90f6">
      <Url>https://vip.gov.mari.ru/minprom/_layouts/DocIdRedir.aspx?ID=XXJ7TYMEEKJ2-5707-15</Url>
      <Description>XXJ7TYMEEKJ2-5707-15</Description>
    </_dlc_DocIdUrl>
    <_x0413__x043e__x0434_ xmlns="3a2287b8-2e0f-4778-8d2c-bce4981e4d60">2017</_x0413__x043e__x0434_>
  </documentManagement>
</p:properties>
</file>

<file path=customXml/itemProps1.xml><?xml version="1.0" encoding="utf-8"?>
<ds:datastoreItem xmlns:ds="http://schemas.openxmlformats.org/officeDocument/2006/customXml" ds:itemID="{5C14C773-654D-4801-AF37-C07E3ABD1A45}"/>
</file>

<file path=customXml/itemProps2.xml><?xml version="1.0" encoding="utf-8"?>
<ds:datastoreItem xmlns:ds="http://schemas.openxmlformats.org/officeDocument/2006/customXml" ds:itemID="{FCE31650-0D8B-4528-BE71-A952A3284ADD}"/>
</file>

<file path=customXml/itemProps3.xml><?xml version="1.0" encoding="utf-8"?>
<ds:datastoreItem xmlns:ds="http://schemas.openxmlformats.org/officeDocument/2006/customXml" ds:itemID="{63D3C7B9-4CFC-4ABA-B9E4-01ECB5A44579}"/>
</file>

<file path=customXml/itemProps4.xml><?xml version="1.0" encoding="utf-8"?>
<ds:datastoreItem xmlns:ds="http://schemas.openxmlformats.org/officeDocument/2006/customXml" ds:itemID="{486CD386-2793-4405-B7A5-0F7ED63745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9033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НПП "Гарант-Сервис"</Company>
  <LinksUpToDate>false</LinksUpToDate>
  <CharactersWithSpaces>10178</CharactersWithSpaces>
  <SharedDoc>false</SharedDoc>
  <HLinks>
    <vt:vector size="24" baseType="variant">
      <vt:variant>
        <vt:i4>7143469</vt:i4>
      </vt:variant>
      <vt:variant>
        <vt:i4>9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6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6750240</vt:i4>
      </vt:variant>
      <vt:variant>
        <vt:i4>3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garantf1://79139.0/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задание</dc:title>
  <dc:subject/>
  <dc:creator>НПП "Гарант-Сервис"</dc:creator>
  <cp:keywords/>
  <dc:description>Документ экспортирован из системы ГАРАНТ</dc:description>
  <cp:lastModifiedBy>MiheevAA</cp:lastModifiedBy>
  <cp:revision>2</cp:revision>
  <cp:lastPrinted>2017-01-13T09:08:00Z</cp:lastPrinted>
  <dcterms:created xsi:type="dcterms:W3CDTF">2017-01-13T09:10:00Z</dcterms:created>
  <dcterms:modified xsi:type="dcterms:W3CDTF">2017-01-13T09:10:00Z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0x010100096FBB33C372894D917FC16D62EFE563</vt:lpwstr>
  </property>
  <property fmtid="{D5CDD505-2E9C-101B-9397-08002B2CF9AE}" pid="3" name="_dlc_DocIdItemGuid">
    <vt:lpwstr>156486d9-df74-4046-8b9c-9f5e4f539533</vt:lpwstr>
  </property>
</Properties>
</file>