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E" w:rsidRDefault="00913C7E" w:rsidP="00DE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7E" w:rsidRPr="00DE6B0A" w:rsidRDefault="00913C7E" w:rsidP="00DE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за </w:t>
      </w:r>
      <w:r w:rsidR="0051562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2019 года Министерством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C7E" w:rsidRDefault="0051562F" w:rsidP="00F40C31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24.01.2020</w:t>
      </w:r>
      <w:r w:rsidR="00913C7E" w:rsidRPr="00F4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ab/>
        <w:t>г. Йошкар-Ола</w:t>
      </w:r>
    </w:p>
    <w:p w:rsidR="00F40C31" w:rsidRPr="00F40C31" w:rsidRDefault="00F40C31" w:rsidP="00DE6B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7E" w:rsidRPr="00DE6B0A" w:rsidRDefault="0051562F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января 2020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года Министерство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Марий Эл провело публичные обсуждения результатов правоприменительной практики при осуществлении контрольно-надзорной деятельности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2019 года.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мероприятии приняли участие </w:t>
      </w:r>
      <w:r w:rsidR="0051562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самоуправления, осуществляющих управление в сфере образования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представители </w:t>
      </w:r>
      <w:r w:rsidR="0051562F">
        <w:rPr>
          <w:rFonts w:ascii="Times New Roman" w:hAnsi="Times New Roman" w:cs="Times New Roman"/>
          <w:sz w:val="28"/>
          <w:szCs w:val="28"/>
          <w:lang w:eastAsia="ru-RU"/>
        </w:rPr>
        <w:t>организаций, осуществляющих образовательную деятельность и индивидуальные предприниматели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51562F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которых проводятся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контрольно-надзорные мероприятия.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гласно повестке обсуждений был заслушан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в сфере образования </w:t>
      </w:r>
      <w:proofErr w:type="spellStart"/>
      <w:r w:rsidR="0051562F">
        <w:rPr>
          <w:rFonts w:ascii="Times New Roman" w:hAnsi="Times New Roman" w:cs="Times New Roman"/>
          <w:sz w:val="28"/>
          <w:szCs w:val="28"/>
          <w:lang w:eastAsia="ru-RU"/>
        </w:rPr>
        <w:t>Крупин</w:t>
      </w:r>
      <w:proofErr w:type="spellEnd"/>
      <w:r w:rsidR="0051562F">
        <w:rPr>
          <w:rFonts w:ascii="Times New Roman" w:hAnsi="Times New Roman" w:cs="Times New Roman"/>
          <w:sz w:val="28"/>
          <w:szCs w:val="28"/>
          <w:lang w:eastAsia="ru-RU"/>
        </w:rPr>
        <w:t xml:space="preserve"> И.В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с докладом «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40C31">
        <w:rPr>
          <w:rFonts w:ascii="Times New Roman" w:hAnsi="Times New Roman"/>
          <w:sz w:val="28"/>
          <w:szCs w:val="28"/>
          <w:lang w:eastAsia="ru-RU"/>
        </w:rPr>
        <w:t xml:space="preserve">результатах </w:t>
      </w:r>
      <w:r w:rsidR="00F40C31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правоприменительной практики </w:t>
      </w:r>
      <w:r w:rsidR="00F40C31">
        <w:rPr>
          <w:rFonts w:ascii="Times New Roman" w:hAnsi="Times New Roman"/>
          <w:sz w:val="28"/>
          <w:szCs w:val="28"/>
          <w:lang w:eastAsia="ru-RU"/>
        </w:rPr>
        <w:t>контрольно-надзорной деятельности в сфере образования, при осуществлении федерального государственного надзора в сфере образования, федерального государственного контроля качества образования, контроля за соблюдением организациями, осуществляющими образовательную деятельность, лицензионных требований при осуществлении образовательной деятельности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13C7E" w:rsidRPr="00DE6B0A" w:rsidRDefault="00F40C31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 содержал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типовых нарушениях обязательных требований законодательства, выявленных в ходе осуществления </w:t>
      </w:r>
      <w:bookmarkStart w:id="0" w:name="_GoBack"/>
      <w:bookmarkEnd w:id="0"/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контрольно-надзорной деятельности, о наложенных мерах ответственности, </w:t>
      </w:r>
      <w:r w:rsidR="00913C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>о результатах оспаривания решений, а также разъяснения новых требований</w:t>
      </w:r>
      <w:r w:rsidR="00913C7E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обсуждений </w:t>
      </w:r>
      <w:r w:rsidR="0051562F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отдела государственного контроля (надзора) в сфере образования Министерства образования и науки Республики Марий Эл ответили на </w:t>
      </w:r>
      <w:r w:rsidR="000742FB">
        <w:rPr>
          <w:rFonts w:ascii="Times New Roman" w:hAnsi="Times New Roman" w:cs="Times New Roman"/>
          <w:sz w:val="28"/>
          <w:szCs w:val="28"/>
          <w:lang w:eastAsia="ru-RU"/>
        </w:rPr>
        <w:t>вопросы,</w:t>
      </w:r>
      <w:r w:rsidR="0051562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поступившие от участников</w:t>
      </w:r>
      <w:r w:rsidR="004E23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42FB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которых были выявлены интересующие темы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. Участники выразили желание в дальнейшем участвовать в подобных мероприятиях.</w:t>
      </w:r>
    </w:p>
    <w:p w:rsidR="00913C7E" w:rsidRDefault="00913C7E"/>
    <w:sectPr w:rsidR="00913C7E" w:rsidSect="00DE6B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A"/>
    <w:rsid w:val="000742FB"/>
    <w:rsid w:val="00137DBD"/>
    <w:rsid w:val="0015187D"/>
    <w:rsid w:val="00237D4D"/>
    <w:rsid w:val="004E231B"/>
    <w:rsid w:val="0051562F"/>
    <w:rsid w:val="0059381D"/>
    <w:rsid w:val="006F5148"/>
    <w:rsid w:val="00913C7E"/>
    <w:rsid w:val="00A54330"/>
    <w:rsid w:val="00BF3E13"/>
    <w:rsid w:val="00C87891"/>
    <w:rsid w:val="00CE79BC"/>
    <w:rsid w:val="00DA5590"/>
    <w:rsid w:val="00DE6B0A"/>
    <w:rsid w:val="00E02CB8"/>
    <w:rsid w:val="00EB2AD8"/>
    <w:rsid w:val="00F40C31"/>
    <w:rsid w:val="00F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XXJ7TYMEEKJ2-666370799-10</_dlc_DocId>
    <_dlc_DocIdUrl xmlns="57504d04-691e-4fc4-8f09-4f19fdbe90f6">
      <Url>https://vip.gov.mari.ru/minobr/_layouts/DocIdRedir.aspx?ID=XXJ7TYMEEKJ2-666370799-10</Url>
      <Description>XXJ7TYMEEKJ2-666370799-10</Description>
    </_dlc_DocIdUrl>
    <_x041e__x043f__x0438__x0441__x0430__x043d__x0438__x0435_ xmlns="a4056fe9-00ff-4daf-b378-25f4cd0147c3"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за 4 квартал 2019 года Министерством образования и науки Республики Марий Эл</_x041e__x043f__x0438__x0441__x0430__x043d__x0438__x0435_>
    <_x041f__x0430__x043f__x043a__x0430_ xmlns="a4056fe9-00ff-4daf-b378-25f4cd0147c3">2019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A2C8E2AAE924DBCF82C147675C5B1" ma:contentTypeVersion="2" ma:contentTypeDescription="Создание документа." ma:contentTypeScope="" ma:versionID="64a994f81b33b37c278aafc3d078fb05">
  <xsd:schema xmlns:xsd="http://www.w3.org/2001/XMLSchema" xmlns:xs="http://www.w3.org/2001/XMLSchema" xmlns:p="http://schemas.microsoft.com/office/2006/metadata/properties" xmlns:ns2="57504d04-691e-4fc4-8f09-4f19fdbe90f6" xmlns:ns3="a4056fe9-00ff-4daf-b378-25f4cd0147c3" targetNamespace="http://schemas.microsoft.com/office/2006/metadata/properties" ma:root="true" ma:fieldsID="d92bc8459f6bbf3594f8e4b7d395d3e4" ns2:_="" ns3:_="">
    <xsd:import namespace="57504d04-691e-4fc4-8f09-4f19fdbe90f6"/>
    <xsd:import namespace="a4056fe9-00ff-4daf-b378-25f4cd014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6fe9-00ff-4daf-b378-25f4cd0147c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30__x043f__x043a__x0430_" ma:index="12" nillable="true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1B7C2-519F-47FF-8197-9914830500DE}"/>
</file>

<file path=customXml/itemProps2.xml><?xml version="1.0" encoding="utf-8"?>
<ds:datastoreItem xmlns:ds="http://schemas.openxmlformats.org/officeDocument/2006/customXml" ds:itemID="{AB287C30-3765-4656-96A7-6A8074677E6A}"/>
</file>

<file path=customXml/itemProps3.xml><?xml version="1.0" encoding="utf-8"?>
<ds:datastoreItem xmlns:ds="http://schemas.openxmlformats.org/officeDocument/2006/customXml" ds:itemID="{3E07A7D8-4C31-44CA-9ED1-83D864A13B08}"/>
</file>

<file path=customXml/itemProps4.xml><?xml version="1.0" encoding="utf-8"?>
<ds:datastoreItem xmlns:ds="http://schemas.openxmlformats.org/officeDocument/2006/customXml" ds:itemID="{BEA1ACBA-9AB1-4935-8857-53F2C6387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Министерством промышленности, экономического развития и торговли Республики Марий Эл</vt:lpstr>
    </vt:vector>
  </TitlesOfParts>
  <Company>РСТ РМЭ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публичных обсуждений за 4 квартал 2019 года</dc:title>
  <dc:creator>Byh001</dc:creator>
  <cp:lastModifiedBy>User125</cp:lastModifiedBy>
  <cp:revision>3</cp:revision>
  <cp:lastPrinted>2019-07-22T11:20:00Z</cp:lastPrinted>
  <dcterms:created xsi:type="dcterms:W3CDTF">2020-01-30T12:31:00Z</dcterms:created>
  <dcterms:modified xsi:type="dcterms:W3CDTF">2020-01-30T12:31:00Z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0x01010031BA2C8E2AAE924DBCF82C147675C5B1</vt:lpwstr>
  </property>
  <property fmtid="{D5CDD505-2E9C-101B-9397-08002B2CF9AE}" pid="3" name="_dlc_DocIdItemGuid">
    <vt:lpwstr>7958aa11-cb53-4110-b5f1-870a55fb5af4</vt:lpwstr>
  </property>
</Properties>
</file>