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E6" w:rsidRPr="00B333E6" w:rsidRDefault="00B333E6" w:rsidP="00B333E6">
      <w:pPr>
        <w:ind w:firstLine="709"/>
        <w:jc w:val="right"/>
        <w:rPr>
          <w:bCs/>
        </w:rPr>
      </w:pPr>
      <w:r w:rsidRPr="00B333E6">
        <w:rPr>
          <w:bCs/>
        </w:rPr>
        <w:t>УТВЕРЖДАЮ</w:t>
      </w:r>
    </w:p>
    <w:p w:rsidR="00B333E6" w:rsidRPr="00B333E6" w:rsidRDefault="00B333E6" w:rsidP="00B333E6">
      <w:pPr>
        <w:ind w:firstLine="709"/>
        <w:jc w:val="right"/>
        <w:rPr>
          <w:bCs/>
        </w:rPr>
      </w:pPr>
      <w:r w:rsidRPr="00B333E6">
        <w:rPr>
          <w:bCs/>
        </w:rPr>
        <w:t>Генеральный директор ООО «ВСК»</w:t>
      </w:r>
    </w:p>
    <w:p w:rsidR="00B333E6" w:rsidRPr="00B333E6" w:rsidRDefault="00B333E6" w:rsidP="00B333E6">
      <w:pPr>
        <w:ind w:firstLine="709"/>
        <w:jc w:val="right"/>
        <w:rPr>
          <w:bCs/>
        </w:rPr>
      </w:pPr>
    </w:p>
    <w:p w:rsidR="00B333E6" w:rsidRPr="00B333E6" w:rsidRDefault="00B333E6" w:rsidP="00B333E6">
      <w:pPr>
        <w:ind w:firstLine="709"/>
        <w:jc w:val="right"/>
        <w:rPr>
          <w:bCs/>
        </w:rPr>
      </w:pPr>
      <w:r w:rsidRPr="00B333E6">
        <w:rPr>
          <w:bCs/>
        </w:rPr>
        <w:t>_____________</w:t>
      </w:r>
      <w:proofErr w:type="spellStart"/>
      <w:r w:rsidRPr="00B333E6">
        <w:rPr>
          <w:bCs/>
        </w:rPr>
        <w:t>А.С.Цехановский</w:t>
      </w:r>
      <w:proofErr w:type="spellEnd"/>
    </w:p>
    <w:p w:rsidR="00B333E6" w:rsidRPr="00B333E6" w:rsidRDefault="00B333E6" w:rsidP="00B333E6">
      <w:pPr>
        <w:ind w:firstLine="709"/>
        <w:jc w:val="right"/>
        <w:rPr>
          <w:bCs/>
        </w:rPr>
      </w:pPr>
      <w:r w:rsidRPr="00B333E6">
        <w:rPr>
          <w:bCs/>
        </w:rPr>
        <w:t>«_</w:t>
      </w:r>
      <w:r w:rsidR="00DE79E9">
        <w:rPr>
          <w:bCs/>
        </w:rPr>
        <w:t>_</w:t>
      </w:r>
      <w:r w:rsidRPr="00B333E6">
        <w:rPr>
          <w:bCs/>
        </w:rPr>
        <w:t>__» __</w:t>
      </w:r>
      <w:r w:rsidR="00DE79E9">
        <w:rPr>
          <w:bCs/>
        </w:rPr>
        <w:t>_</w:t>
      </w:r>
      <w:r w:rsidRPr="00B333E6">
        <w:rPr>
          <w:bCs/>
        </w:rPr>
        <w:t>__</w:t>
      </w:r>
      <w:r w:rsidR="00DE79E9">
        <w:rPr>
          <w:bCs/>
        </w:rPr>
        <w:t>_</w:t>
      </w:r>
      <w:r w:rsidRPr="00B333E6">
        <w:rPr>
          <w:bCs/>
        </w:rPr>
        <w:t>_______ 201</w:t>
      </w:r>
      <w:r w:rsidR="002B22C3">
        <w:rPr>
          <w:bCs/>
        </w:rPr>
        <w:t>9</w:t>
      </w:r>
      <w:r w:rsidRPr="00B333E6">
        <w:rPr>
          <w:bCs/>
        </w:rPr>
        <w:t xml:space="preserve">  год</w:t>
      </w:r>
    </w:p>
    <w:p w:rsidR="00B333E6" w:rsidRDefault="00B333E6" w:rsidP="00B333E6">
      <w:pPr>
        <w:ind w:firstLine="709"/>
        <w:jc w:val="center"/>
        <w:rPr>
          <w:b/>
          <w:bCs/>
          <w:sz w:val="28"/>
          <w:szCs w:val="28"/>
        </w:rPr>
      </w:pPr>
    </w:p>
    <w:p w:rsidR="00B333E6" w:rsidRDefault="00B333E6" w:rsidP="00B333E6">
      <w:pPr>
        <w:ind w:firstLine="709"/>
        <w:jc w:val="center"/>
        <w:rPr>
          <w:b/>
          <w:bCs/>
          <w:sz w:val="28"/>
          <w:szCs w:val="28"/>
        </w:rPr>
      </w:pPr>
    </w:p>
    <w:p w:rsidR="00B333E6" w:rsidRDefault="00B333E6" w:rsidP="00DE79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B333E6" w:rsidRPr="00BE314C" w:rsidRDefault="00B333E6" w:rsidP="00DE79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</w:t>
      </w:r>
      <w:r w:rsidRPr="00FB7FF2">
        <w:rPr>
          <w:b/>
          <w:bCs/>
          <w:sz w:val="28"/>
          <w:szCs w:val="28"/>
        </w:rPr>
        <w:t>инвестиционной программ</w:t>
      </w:r>
      <w:r>
        <w:rPr>
          <w:b/>
          <w:bCs/>
          <w:sz w:val="28"/>
          <w:szCs w:val="28"/>
        </w:rPr>
        <w:t>е 20</w:t>
      </w:r>
      <w:r w:rsidR="006E70D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-20</w:t>
      </w:r>
      <w:r w:rsidR="006E70DC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 гг.</w:t>
      </w:r>
    </w:p>
    <w:p w:rsidR="00B333E6" w:rsidRPr="00FB7FF2" w:rsidRDefault="00B333E6" w:rsidP="00DE79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E79E9">
        <w:rPr>
          <w:b/>
          <w:bCs/>
          <w:sz w:val="28"/>
          <w:szCs w:val="28"/>
        </w:rPr>
        <w:t>бщества с ограниченной ответственностью</w:t>
      </w:r>
      <w:r w:rsidR="00DE79E9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«Волжская сетевая компания</w:t>
      </w:r>
      <w:r w:rsidRPr="00FB7FF2">
        <w:rPr>
          <w:b/>
          <w:bCs/>
          <w:sz w:val="28"/>
          <w:szCs w:val="28"/>
        </w:rPr>
        <w:t>»</w:t>
      </w:r>
    </w:p>
    <w:p w:rsidR="00B333E6" w:rsidRDefault="00B333E6" w:rsidP="00FF0A6F">
      <w:pPr>
        <w:tabs>
          <w:tab w:val="left" w:pos="142"/>
        </w:tabs>
        <w:spacing w:line="288" w:lineRule="auto"/>
        <w:ind w:firstLine="567"/>
        <w:contextualSpacing/>
        <w:rPr>
          <w:sz w:val="28"/>
          <w:szCs w:val="28"/>
        </w:rPr>
      </w:pPr>
    </w:p>
    <w:p w:rsidR="00B333E6" w:rsidRPr="00B333E6" w:rsidRDefault="00B333E6" w:rsidP="00FF0A6F">
      <w:pPr>
        <w:tabs>
          <w:tab w:val="left" w:pos="142"/>
        </w:tabs>
        <w:spacing w:line="288" w:lineRule="auto"/>
        <w:ind w:firstLine="567"/>
        <w:contextualSpacing/>
        <w:rPr>
          <w:b/>
          <w:i/>
          <w:sz w:val="28"/>
          <w:szCs w:val="28"/>
        </w:rPr>
      </w:pPr>
      <w:r w:rsidRPr="00B333E6">
        <w:rPr>
          <w:b/>
          <w:i/>
          <w:sz w:val="28"/>
          <w:szCs w:val="28"/>
        </w:rPr>
        <w:t>1. Общая характеристика инвестиционной программы</w:t>
      </w:r>
    </w:p>
    <w:p w:rsidR="007313C0" w:rsidRDefault="007313C0" w:rsidP="00FF0A6F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068A5" w:rsidRDefault="007313C0" w:rsidP="00FF0A6F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Инвестиционная программа О</w:t>
      </w:r>
      <w:r w:rsidR="00DE79E9">
        <w:rPr>
          <w:sz w:val="28"/>
          <w:szCs w:val="28"/>
        </w:rPr>
        <w:t>бщества с ограниченной ответственностью</w:t>
      </w:r>
      <w:r w:rsidRPr="00C90EF5">
        <w:rPr>
          <w:sz w:val="28"/>
          <w:szCs w:val="28"/>
        </w:rPr>
        <w:t xml:space="preserve"> «</w:t>
      </w:r>
      <w:r>
        <w:rPr>
          <w:sz w:val="28"/>
          <w:szCs w:val="28"/>
        </w:rPr>
        <w:t>Волжская сетевая компания</w:t>
      </w:r>
      <w:r w:rsidRPr="00C90EF5">
        <w:rPr>
          <w:sz w:val="28"/>
          <w:szCs w:val="28"/>
        </w:rPr>
        <w:t>» на 20</w:t>
      </w:r>
      <w:r w:rsidR="006E70DC">
        <w:rPr>
          <w:sz w:val="28"/>
          <w:szCs w:val="28"/>
        </w:rPr>
        <w:t>20</w:t>
      </w:r>
      <w:r w:rsidRPr="00C90EF5">
        <w:rPr>
          <w:sz w:val="28"/>
          <w:szCs w:val="28"/>
        </w:rPr>
        <w:t>-20</w:t>
      </w:r>
      <w:r w:rsidR="006E70DC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C90EF5">
        <w:rPr>
          <w:sz w:val="28"/>
          <w:szCs w:val="28"/>
        </w:rPr>
        <w:t>гг.</w:t>
      </w:r>
      <w:r>
        <w:rPr>
          <w:sz w:val="28"/>
          <w:szCs w:val="28"/>
        </w:rPr>
        <w:t xml:space="preserve"> подготовлена в</w:t>
      </w:r>
      <w:r w:rsidRPr="00891C6C">
        <w:rPr>
          <w:sz w:val="28"/>
          <w:szCs w:val="28"/>
        </w:rPr>
        <w:t xml:space="preserve"> соответствии с </w:t>
      </w:r>
      <w:r w:rsidRPr="00C945C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945C2">
        <w:rPr>
          <w:sz w:val="28"/>
          <w:szCs w:val="28"/>
        </w:rPr>
        <w:t xml:space="preserve"> Правительства РФ от 1 декабря </w:t>
      </w:r>
      <w:smartTag w:uri="urn:schemas-microsoft-com:office:smarttags" w:element="metricconverter">
        <w:smartTagPr>
          <w:attr w:name="ProductID" w:val="2009 г"/>
        </w:smartTagPr>
        <w:r w:rsidRPr="00C945C2">
          <w:rPr>
            <w:sz w:val="28"/>
            <w:szCs w:val="28"/>
          </w:rPr>
          <w:t>2009 г</w:t>
        </w:r>
      </w:smartTag>
      <w:r w:rsidRPr="00C945C2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C945C2">
        <w:rPr>
          <w:sz w:val="28"/>
          <w:szCs w:val="28"/>
        </w:rPr>
        <w:t> 977</w:t>
      </w:r>
      <w:r>
        <w:rPr>
          <w:sz w:val="28"/>
          <w:szCs w:val="28"/>
        </w:rPr>
        <w:t xml:space="preserve">, Приказом Министерства энергетики РФ от 05.05.2016 г. № 380, а так же </w:t>
      </w:r>
      <w:r w:rsidR="00B333E6" w:rsidRPr="00C90EF5">
        <w:rPr>
          <w:sz w:val="28"/>
          <w:szCs w:val="28"/>
        </w:rPr>
        <w:t>в соответствии с планами развития территорий</w:t>
      </w:r>
      <w:r w:rsidR="00B333E6">
        <w:rPr>
          <w:sz w:val="28"/>
          <w:szCs w:val="28"/>
        </w:rPr>
        <w:t xml:space="preserve"> города Волжска</w:t>
      </w:r>
      <w:r w:rsidR="00034B43">
        <w:rPr>
          <w:sz w:val="28"/>
          <w:szCs w:val="28"/>
        </w:rPr>
        <w:t>, города Звенигово,</w:t>
      </w:r>
      <w:r w:rsidR="00B333E6" w:rsidRPr="00C90EF5">
        <w:rPr>
          <w:sz w:val="28"/>
          <w:szCs w:val="28"/>
        </w:rPr>
        <w:t xml:space="preserve"> </w:t>
      </w:r>
      <w:proofErr w:type="spellStart"/>
      <w:r w:rsidR="006E70DC">
        <w:rPr>
          <w:sz w:val="28"/>
          <w:szCs w:val="28"/>
        </w:rPr>
        <w:t>Звениговского</w:t>
      </w:r>
      <w:proofErr w:type="spellEnd"/>
      <w:r w:rsidR="006E70DC">
        <w:rPr>
          <w:sz w:val="28"/>
          <w:szCs w:val="28"/>
        </w:rPr>
        <w:t xml:space="preserve"> и </w:t>
      </w:r>
      <w:proofErr w:type="spellStart"/>
      <w:r w:rsidR="006E70DC">
        <w:rPr>
          <w:sz w:val="28"/>
          <w:szCs w:val="28"/>
        </w:rPr>
        <w:t>Медведевскогой</w:t>
      </w:r>
      <w:proofErr w:type="spellEnd"/>
      <w:r w:rsidR="006E70DC">
        <w:rPr>
          <w:sz w:val="28"/>
          <w:szCs w:val="28"/>
        </w:rPr>
        <w:t xml:space="preserve"> района, </w:t>
      </w:r>
      <w:r w:rsidR="00B333E6" w:rsidRPr="00C90EF5">
        <w:rPr>
          <w:sz w:val="28"/>
          <w:szCs w:val="28"/>
        </w:rPr>
        <w:t>техническим состоянием электрических сетей, с учётом значимости объектов электроснабжения, с</w:t>
      </w:r>
      <w:proofErr w:type="gramEnd"/>
      <w:r w:rsidR="00B333E6" w:rsidRPr="00C90EF5">
        <w:rPr>
          <w:sz w:val="28"/>
          <w:szCs w:val="28"/>
        </w:rPr>
        <w:t xml:space="preserve"> учетом </w:t>
      </w:r>
      <w:r w:rsidR="00B333E6">
        <w:rPr>
          <w:sz w:val="28"/>
          <w:szCs w:val="28"/>
        </w:rPr>
        <w:t>проведения мероприятий по снижению производственных издержек, в том числе за счет повышения эффективности работы оборудования</w:t>
      </w:r>
      <w:r w:rsidR="006E70DC">
        <w:rPr>
          <w:sz w:val="28"/>
          <w:szCs w:val="28"/>
        </w:rPr>
        <w:t xml:space="preserve">, а так же с учетом требований безопасного, </w:t>
      </w:r>
      <w:r w:rsidR="006E70DC" w:rsidRPr="00C90EF5">
        <w:rPr>
          <w:sz w:val="28"/>
          <w:szCs w:val="28"/>
        </w:rPr>
        <w:t>надежного, бесперебойного и качественного энергоснабжения потребителей</w:t>
      </w:r>
      <w:r w:rsidR="00B333E6" w:rsidRPr="00C90EF5">
        <w:rPr>
          <w:sz w:val="28"/>
          <w:szCs w:val="28"/>
        </w:rPr>
        <w:t>.</w:t>
      </w:r>
    </w:p>
    <w:p w:rsidR="00B333E6" w:rsidRPr="00C90EF5" w:rsidRDefault="00B333E6" w:rsidP="00FF0A6F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принятые при разработке инвестиционной программы, соответствуют целям и задачам Стратегии развития электросетевого комплекса Российской Федерации на период до 2030 г. (распоряжение правительства РФ от 03.04.2013 г. № 511-р), Плана мероприятий («Дорожной карты») «Повышения доступности энергетической инфраструктуры» (в редакции распоряжения Правительства РФ от 09.08.2013 г. № 1400-р)</w:t>
      </w:r>
      <w:r w:rsidRPr="00F42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требованиями </w:t>
      </w:r>
      <w:r w:rsidRPr="00C90EF5">
        <w:rPr>
          <w:sz w:val="28"/>
          <w:szCs w:val="28"/>
        </w:rPr>
        <w:t>действующ</w:t>
      </w:r>
      <w:r>
        <w:rPr>
          <w:sz w:val="28"/>
          <w:szCs w:val="28"/>
        </w:rPr>
        <w:t>его</w:t>
      </w:r>
      <w:r w:rsidRPr="00C90EF5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а.</w:t>
      </w:r>
    </w:p>
    <w:p w:rsidR="00B333E6" w:rsidRPr="00C90EF5" w:rsidRDefault="00B333E6" w:rsidP="00FF0A6F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90EF5">
        <w:rPr>
          <w:sz w:val="28"/>
          <w:szCs w:val="28"/>
        </w:rPr>
        <w:t>В рамках реализации инвестиционной программы предусматривается решение следующих задач:</w:t>
      </w:r>
    </w:p>
    <w:p w:rsidR="00B333E6" w:rsidRDefault="00946463" w:rsidP="00FF0A6F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333E6" w:rsidRPr="00946463">
        <w:rPr>
          <w:sz w:val="28"/>
          <w:szCs w:val="28"/>
        </w:rPr>
        <w:t>оддержа</w:t>
      </w:r>
      <w:r w:rsidR="00B333E6" w:rsidRPr="00C90EF5">
        <w:rPr>
          <w:sz w:val="28"/>
          <w:szCs w:val="28"/>
        </w:rPr>
        <w:t>ние в эксплуатационной готовности оборудования, необходимого для надежного, бесперебойного и качественного энергоснабжения потребителей;</w:t>
      </w:r>
    </w:p>
    <w:p w:rsidR="00B333E6" w:rsidRPr="00304A65" w:rsidRDefault="00946463" w:rsidP="00FF0A6F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B333E6">
        <w:rPr>
          <w:sz w:val="28"/>
          <w:szCs w:val="28"/>
        </w:rPr>
        <w:t>ыполнение работ по реконструкции линейных объектов, с физическим износом более 80%;</w:t>
      </w:r>
    </w:p>
    <w:p w:rsidR="00B333E6" w:rsidRPr="00304A65" w:rsidRDefault="00946463" w:rsidP="00FF0A6F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B333E6" w:rsidRPr="00304A65">
        <w:rPr>
          <w:sz w:val="28"/>
          <w:szCs w:val="28"/>
        </w:rPr>
        <w:t>одернизация основных фондов</w:t>
      </w:r>
      <w:r w:rsidR="006E70DC">
        <w:rPr>
          <w:sz w:val="28"/>
          <w:szCs w:val="28"/>
        </w:rPr>
        <w:t>, с физическим износом более 80%</w:t>
      </w:r>
      <w:r w:rsidR="00B333E6" w:rsidRPr="00304A65">
        <w:rPr>
          <w:sz w:val="28"/>
          <w:szCs w:val="28"/>
        </w:rPr>
        <w:t>;</w:t>
      </w:r>
    </w:p>
    <w:p w:rsidR="00B333E6" w:rsidRPr="00304A65" w:rsidRDefault="00946463" w:rsidP="00FF0A6F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333E6" w:rsidRPr="00304A65">
        <w:rPr>
          <w:sz w:val="28"/>
          <w:szCs w:val="28"/>
        </w:rPr>
        <w:t>беспечение безопасности работы оборудования и персонала;</w:t>
      </w:r>
    </w:p>
    <w:p w:rsidR="00B333E6" w:rsidRPr="006E4E8A" w:rsidRDefault="00946463" w:rsidP="00FF0A6F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B333E6" w:rsidRPr="00304A65">
        <w:rPr>
          <w:sz w:val="28"/>
          <w:szCs w:val="28"/>
        </w:rPr>
        <w:t xml:space="preserve">беспечение пропускной способности электрических сетей для устойчивого функционирования электроэнергетики и обеспечения </w:t>
      </w:r>
      <w:r w:rsidR="00B333E6">
        <w:rPr>
          <w:sz w:val="28"/>
          <w:szCs w:val="28"/>
        </w:rPr>
        <w:t xml:space="preserve">выполнения мероприятий в рамках технологического присоединения </w:t>
      </w:r>
      <w:r w:rsidR="00B333E6" w:rsidRPr="00304A65">
        <w:rPr>
          <w:sz w:val="28"/>
          <w:szCs w:val="28"/>
        </w:rPr>
        <w:t xml:space="preserve">потребителей с учетом актуализации прогнозируемого спроса на поставку мощности, технологических </w:t>
      </w:r>
      <w:r w:rsidR="00B333E6" w:rsidRPr="006E4E8A">
        <w:rPr>
          <w:sz w:val="28"/>
          <w:szCs w:val="28"/>
        </w:rPr>
        <w:t>нагрузок в среднесрочной перспективе;</w:t>
      </w:r>
    </w:p>
    <w:p w:rsidR="00D55482" w:rsidRDefault="00D55482" w:rsidP="00D55482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мероприятий по снижению производственных издержек, </w:t>
      </w:r>
      <w:r w:rsidR="00151DF7">
        <w:rPr>
          <w:sz w:val="28"/>
          <w:szCs w:val="28"/>
        </w:rPr>
        <w:t>сниже</w:t>
      </w:r>
      <w:bookmarkStart w:id="0" w:name="_GoBack"/>
      <w:bookmarkEnd w:id="0"/>
      <w:r w:rsidR="00151DF7">
        <w:rPr>
          <w:sz w:val="28"/>
          <w:szCs w:val="28"/>
        </w:rPr>
        <w:t xml:space="preserve">нию потерь, </w:t>
      </w:r>
      <w:r>
        <w:rPr>
          <w:sz w:val="28"/>
          <w:szCs w:val="28"/>
        </w:rPr>
        <w:t>в том числе за счет повышения эффективности работы оборудования, развития системы учета передаваемой электрической энергии;</w:t>
      </w:r>
    </w:p>
    <w:p w:rsidR="00D55482" w:rsidRDefault="00D55482" w:rsidP="00B333E6">
      <w:pPr>
        <w:tabs>
          <w:tab w:val="left" w:pos="142"/>
        </w:tabs>
        <w:ind w:firstLine="567"/>
        <w:contextualSpacing/>
        <w:jc w:val="both"/>
        <w:rPr>
          <w:sz w:val="28"/>
          <w:szCs w:val="28"/>
        </w:rPr>
      </w:pPr>
    </w:p>
    <w:p w:rsidR="00D55482" w:rsidRDefault="00D55482" w:rsidP="00B333E6">
      <w:pPr>
        <w:tabs>
          <w:tab w:val="left" w:pos="142"/>
        </w:tabs>
        <w:ind w:firstLine="567"/>
        <w:contextualSpacing/>
        <w:jc w:val="both"/>
        <w:rPr>
          <w:sz w:val="28"/>
          <w:szCs w:val="28"/>
        </w:rPr>
      </w:pPr>
    </w:p>
    <w:p w:rsidR="00B333E6" w:rsidRPr="00946463" w:rsidRDefault="00946463" w:rsidP="00000F75">
      <w:pPr>
        <w:tabs>
          <w:tab w:val="left" w:pos="142"/>
        </w:tabs>
        <w:ind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B333E6" w:rsidRPr="00946463">
        <w:rPr>
          <w:b/>
          <w:i/>
          <w:sz w:val="28"/>
          <w:szCs w:val="28"/>
        </w:rPr>
        <w:t>Характеристика инвестиционных проектов инвестиционной программы.</w:t>
      </w:r>
    </w:p>
    <w:p w:rsidR="002F64E5" w:rsidRDefault="002F64E5" w:rsidP="00B333E6">
      <w:pPr>
        <w:tabs>
          <w:tab w:val="left" w:pos="142"/>
        </w:tabs>
        <w:ind w:firstLine="567"/>
        <w:contextualSpacing/>
        <w:jc w:val="both"/>
        <w:rPr>
          <w:sz w:val="28"/>
          <w:szCs w:val="28"/>
        </w:rPr>
      </w:pPr>
    </w:p>
    <w:p w:rsidR="00B333E6" w:rsidRPr="006E4E8A" w:rsidRDefault="00B333E6" w:rsidP="00590FAA">
      <w:pPr>
        <w:tabs>
          <w:tab w:val="left" w:pos="142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6E4E8A">
        <w:rPr>
          <w:sz w:val="28"/>
          <w:szCs w:val="28"/>
        </w:rPr>
        <w:t xml:space="preserve">Инвестиционная программа предусматривает финансирование капитальных вложений </w:t>
      </w:r>
      <w:r w:rsidR="00000F75">
        <w:rPr>
          <w:sz w:val="28"/>
          <w:szCs w:val="28"/>
        </w:rPr>
        <w:t>на 20</w:t>
      </w:r>
      <w:r w:rsidR="006E70DC">
        <w:rPr>
          <w:sz w:val="28"/>
          <w:szCs w:val="28"/>
        </w:rPr>
        <w:t>20-2024</w:t>
      </w:r>
      <w:r w:rsidR="00000F75">
        <w:rPr>
          <w:sz w:val="28"/>
          <w:szCs w:val="28"/>
        </w:rPr>
        <w:t xml:space="preserve"> год</w:t>
      </w:r>
      <w:r w:rsidR="006E70DC">
        <w:rPr>
          <w:sz w:val="28"/>
          <w:szCs w:val="28"/>
        </w:rPr>
        <w:t>ы</w:t>
      </w:r>
      <w:r w:rsidR="00000F75">
        <w:rPr>
          <w:sz w:val="28"/>
          <w:szCs w:val="28"/>
        </w:rPr>
        <w:t xml:space="preserve"> </w:t>
      </w:r>
      <w:r w:rsidRPr="006E4E8A">
        <w:rPr>
          <w:sz w:val="28"/>
          <w:szCs w:val="28"/>
        </w:rPr>
        <w:t xml:space="preserve">в объёме </w:t>
      </w:r>
      <w:r w:rsidR="00590FAA" w:rsidRPr="00590FAA">
        <w:rPr>
          <w:sz w:val="28"/>
          <w:szCs w:val="28"/>
        </w:rPr>
        <w:t>290,653</w:t>
      </w:r>
      <w:r w:rsidR="006175DD" w:rsidRPr="006175DD">
        <w:rPr>
          <w:sz w:val="28"/>
          <w:szCs w:val="28"/>
        </w:rPr>
        <w:t xml:space="preserve"> </w:t>
      </w:r>
      <w:r w:rsidRPr="006E4E8A">
        <w:rPr>
          <w:sz w:val="28"/>
          <w:szCs w:val="28"/>
        </w:rPr>
        <w:t>млн. руб. (</w:t>
      </w:r>
      <w:r>
        <w:rPr>
          <w:sz w:val="28"/>
          <w:szCs w:val="28"/>
        </w:rPr>
        <w:t>без</w:t>
      </w:r>
      <w:r w:rsidRPr="006E4E8A">
        <w:rPr>
          <w:sz w:val="28"/>
          <w:szCs w:val="28"/>
        </w:rPr>
        <w:t xml:space="preserve"> НДС), в том числе по источникам финансирования:</w:t>
      </w:r>
    </w:p>
    <w:p w:rsidR="00D4532E" w:rsidRDefault="00B333E6" w:rsidP="005D40BF">
      <w:pPr>
        <w:tabs>
          <w:tab w:val="left" w:pos="142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6E4E8A">
        <w:rPr>
          <w:sz w:val="28"/>
          <w:szCs w:val="28"/>
        </w:rPr>
        <w:t>Инвестиционная составляющая в тарифе</w:t>
      </w:r>
      <w:r w:rsidR="00D4532E">
        <w:rPr>
          <w:sz w:val="28"/>
          <w:szCs w:val="28"/>
        </w:rPr>
        <w:t>:</w:t>
      </w:r>
    </w:p>
    <w:p w:rsidR="00B333E6" w:rsidRPr="006E4E8A" w:rsidRDefault="00D4532E" w:rsidP="005D40BF">
      <w:pPr>
        <w:tabs>
          <w:tab w:val="left" w:pos="142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Прибыль на развитие производства</w:t>
      </w:r>
      <w:r w:rsidR="00B333E6" w:rsidRPr="006E4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175DD">
        <w:rPr>
          <w:sz w:val="28"/>
          <w:szCs w:val="28"/>
        </w:rPr>
        <w:t>20</w:t>
      </w:r>
      <w:r w:rsidR="006E70DC">
        <w:rPr>
          <w:sz w:val="28"/>
          <w:szCs w:val="28"/>
        </w:rPr>
        <w:t xml:space="preserve">20-2024 </w:t>
      </w:r>
      <w:proofErr w:type="spellStart"/>
      <w:proofErr w:type="gramStart"/>
      <w:r w:rsidR="006E70DC">
        <w:rPr>
          <w:sz w:val="28"/>
          <w:szCs w:val="28"/>
        </w:rPr>
        <w:t>гг</w:t>
      </w:r>
      <w:proofErr w:type="spellEnd"/>
      <w:proofErr w:type="gramEnd"/>
      <w:r w:rsidR="006175DD">
        <w:rPr>
          <w:sz w:val="28"/>
          <w:szCs w:val="28"/>
        </w:rPr>
        <w:t xml:space="preserve"> </w:t>
      </w:r>
      <w:r w:rsidR="009B55C8" w:rsidRPr="006E4E8A">
        <w:rPr>
          <w:sz w:val="28"/>
          <w:szCs w:val="28"/>
        </w:rPr>
        <w:t xml:space="preserve">– </w:t>
      </w:r>
      <w:r w:rsidR="00590FAA">
        <w:rPr>
          <w:sz w:val="28"/>
          <w:szCs w:val="28"/>
        </w:rPr>
        <w:t>80</w:t>
      </w:r>
      <w:r w:rsidR="009B55C8">
        <w:rPr>
          <w:sz w:val="28"/>
          <w:szCs w:val="28"/>
        </w:rPr>
        <w:t>,</w:t>
      </w:r>
      <w:r w:rsidR="00590FAA">
        <w:rPr>
          <w:sz w:val="28"/>
          <w:szCs w:val="28"/>
        </w:rPr>
        <w:t>643</w:t>
      </w:r>
      <w:r w:rsidR="009B55C8">
        <w:rPr>
          <w:sz w:val="28"/>
          <w:szCs w:val="28"/>
        </w:rPr>
        <w:t> </w:t>
      </w:r>
      <w:r w:rsidR="00B333E6" w:rsidRPr="006E4E8A">
        <w:rPr>
          <w:sz w:val="28"/>
          <w:szCs w:val="28"/>
        </w:rPr>
        <w:t>млн. руб.</w:t>
      </w:r>
    </w:p>
    <w:p w:rsidR="00B333E6" w:rsidRPr="006E4E8A" w:rsidRDefault="00B333E6" w:rsidP="005D40BF">
      <w:pPr>
        <w:tabs>
          <w:tab w:val="left" w:pos="142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6E4E8A">
        <w:rPr>
          <w:sz w:val="28"/>
          <w:szCs w:val="28"/>
        </w:rPr>
        <w:t xml:space="preserve">Амортизация </w:t>
      </w:r>
      <w:r w:rsidR="006E70DC">
        <w:rPr>
          <w:sz w:val="28"/>
          <w:szCs w:val="28"/>
        </w:rPr>
        <w:t xml:space="preserve">на 2020-2024 </w:t>
      </w:r>
      <w:proofErr w:type="spellStart"/>
      <w:proofErr w:type="gramStart"/>
      <w:r w:rsidR="006E70DC">
        <w:rPr>
          <w:sz w:val="28"/>
          <w:szCs w:val="28"/>
        </w:rPr>
        <w:t>гг</w:t>
      </w:r>
      <w:proofErr w:type="spellEnd"/>
      <w:proofErr w:type="gramEnd"/>
      <w:r w:rsidR="006175DD">
        <w:rPr>
          <w:sz w:val="28"/>
          <w:szCs w:val="28"/>
        </w:rPr>
        <w:t xml:space="preserve"> </w:t>
      </w:r>
      <w:r w:rsidRPr="006E4E8A">
        <w:rPr>
          <w:sz w:val="28"/>
          <w:szCs w:val="28"/>
        </w:rPr>
        <w:t xml:space="preserve">– </w:t>
      </w:r>
      <w:r w:rsidR="00590FAA">
        <w:rPr>
          <w:sz w:val="28"/>
          <w:szCs w:val="28"/>
        </w:rPr>
        <w:t>210</w:t>
      </w:r>
      <w:r w:rsidR="009B55C8">
        <w:rPr>
          <w:sz w:val="28"/>
          <w:szCs w:val="28"/>
        </w:rPr>
        <w:t>,</w:t>
      </w:r>
      <w:r w:rsidR="00590FAA">
        <w:rPr>
          <w:sz w:val="28"/>
          <w:szCs w:val="28"/>
        </w:rPr>
        <w:t>01</w:t>
      </w:r>
      <w:r w:rsidR="009B55C8">
        <w:rPr>
          <w:sz w:val="28"/>
          <w:szCs w:val="28"/>
        </w:rPr>
        <w:t xml:space="preserve"> </w:t>
      </w:r>
      <w:r w:rsidRPr="006E4E8A">
        <w:rPr>
          <w:sz w:val="28"/>
          <w:szCs w:val="28"/>
        </w:rPr>
        <w:t>млн. руб.</w:t>
      </w:r>
    </w:p>
    <w:p w:rsidR="00B333E6" w:rsidRPr="006E4E8A" w:rsidRDefault="00B333E6" w:rsidP="005D40BF">
      <w:pPr>
        <w:tabs>
          <w:tab w:val="left" w:pos="142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6E4E8A">
        <w:rPr>
          <w:sz w:val="28"/>
          <w:szCs w:val="28"/>
        </w:rPr>
        <w:t xml:space="preserve">В том числе на техническое перевооружение и реконструкцию основных фондов с выполнением мероприятий по энергосбережению и повышению энергетической эффективности – </w:t>
      </w:r>
      <w:r w:rsidR="00066EBB">
        <w:rPr>
          <w:sz w:val="28"/>
          <w:szCs w:val="28"/>
        </w:rPr>
        <w:t>2</w:t>
      </w:r>
      <w:r w:rsidR="0090554E">
        <w:rPr>
          <w:sz w:val="28"/>
          <w:szCs w:val="28"/>
        </w:rPr>
        <w:t>1</w:t>
      </w:r>
      <w:r w:rsidR="008E6EE7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90554E">
        <w:rPr>
          <w:sz w:val="28"/>
          <w:szCs w:val="28"/>
        </w:rPr>
        <w:t>01</w:t>
      </w:r>
      <w:r w:rsidRPr="006E4E8A">
        <w:rPr>
          <w:sz w:val="28"/>
          <w:szCs w:val="28"/>
        </w:rPr>
        <w:t xml:space="preserve"> млн. руб., на новое строительство – </w:t>
      </w:r>
      <w:r w:rsidR="0090554E">
        <w:rPr>
          <w:sz w:val="28"/>
          <w:szCs w:val="28"/>
        </w:rPr>
        <w:t>63</w:t>
      </w:r>
      <w:r w:rsidR="008E6EE7">
        <w:rPr>
          <w:sz w:val="28"/>
          <w:szCs w:val="28"/>
        </w:rPr>
        <w:t>,</w:t>
      </w:r>
      <w:r w:rsidR="0090554E">
        <w:rPr>
          <w:sz w:val="28"/>
          <w:szCs w:val="28"/>
        </w:rPr>
        <w:t>643</w:t>
      </w:r>
      <w:r>
        <w:rPr>
          <w:sz w:val="28"/>
          <w:szCs w:val="28"/>
        </w:rPr>
        <w:t> </w:t>
      </w:r>
      <w:r w:rsidRPr="006E4E8A">
        <w:rPr>
          <w:sz w:val="28"/>
          <w:szCs w:val="28"/>
        </w:rPr>
        <w:t xml:space="preserve">млн. руб. </w:t>
      </w:r>
    </w:p>
    <w:p w:rsidR="00D55482" w:rsidRDefault="00D55482" w:rsidP="00034B43">
      <w:pPr>
        <w:tabs>
          <w:tab w:val="left" w:pos="142"/>
        </w:tabs>
        <w:contextualSpacing/>
        <w:jc w:val="both"/>
        <w:rPr>
          <w:sz w:val="28"/>
          <w:szCs w:val="28"/>
        </w:rPr>
        <w:sectPr w:rsidR="00D55482" w:rsidSect="00D55482">
          <w:pgSz w:w="11906" w:h="16838"/>
          <w:pgMar w:top="568" w:right="566" w:bottom="993" w:left="1701" w:header="708" w:footer="708" w:gutter="0"/>
          <w:cols w:space="708"/>
          <w:docGrid w:linePitch="360"/>
        </w:sectPr>
      </w:pPr>
    </w:p>
    <w:p w:rsidR="00B333E6" w:rsidRDefault="00B333E6" w:rsidP="00B333E6">
      <w:pPr>
        <w:ind w:firstLine="696"/>
        <w:contextualSpacing/>
        <w:jc w:val="center"/>
        <w:rPr>
          <w:sz w:val="28"/>
          <w:szCs w:val="28"/>
        </w:rPr>
      </w:pPr>
      <w:r w:rsidRPr="006E4E8A">
        <w:rPr>
          <w:sz w:val="28"/>
          <w:szCs w:val="28"/>
        </w:rPr>
        <w:lastRenderedPageBreak/>
        <w:t>Объем источников финансирования млн. руб. без НДС</w:t>
      </w:r>
    </w:p>
    <w:p w:rsidR="00FF0A6F" w:rsidRPr="006E4E8A" w:rsidRDefault="00FF0A6F" w:rsidP="00B333E6">
      <w:pPr>
        <w:ind w:firstLine="696"/>
        <w:contextualSpacing/>
        <w:jc w:val="center"/>
        <w:rPr>
          <w:sz w:val="28"/>
          <w:szCs w:val="28"/>
        </w:rPr>
      </w:pPr>
    </w:p>
    <w:tbl>
      <w:tblPr>
        <w:tblW w:w="15691" w:type="dxa"/>
        <w:jc w:val="center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5"/>
        <w:gridCol w:w="931"/>
        <w:gridCol w:w="921"/>
        <w:gridCol w:w="983"/>
        <w:gridCol w:w="989"/>
        <w:gridCol w:w="984"/>
        <w:gridCol w:w="989"/>
        <w:gridCol w:w="926"/>
        <w:gridCol w:w="921"/>
        <w:gridCol w:w="910"/>
        <w:gridCol w:w="921"/>
        <w:gridCol w:w="931"/>
      </w:tblGrid>
      <w:tr w:rsidR="007804BE" w:rsidRPr="00FF0A6F" w:rsidTr="007804BE">
        <w:trPr>
          <w:cantSplit/>
          <w:trHeight w:val="659"/>
          <w:tblHeader/>
          <w:jc w:val="center"/>
        </w:trPr>
        <w:tc>
          <w:tcPr>
            <w:tcW w:w="5381" w:type="dxa"/>
            <w:vAlign w:val="center"/>
          </w:tcPr>
          <w:p w:rsidR="0058701C" w:rsidRPr="00FF0A6F" w:rsidRDefault="0058701C" w:rsidP="00590FA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F0A6F">
              <w:rPr>
                <w:b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1856" w:type="dxa"/>
            <w:gridSpan w:val="2"/>
            <w:vAlign w:val="center"/>
          </w:tcPr>
          <w:p w:rsidR="0058701C" w:rsidRPr="00FF0A6F" w:rsidRDefault="0058701C" w:rsidP="006E70D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F0A6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FF0A6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980" w:type="dxa"/>
            <w:gridSpan w:val="2"/>
            <w:vAlign w:val="center"/>
          </w:tcPr>
          <w:p w:rsidR="0058701C" w:rsidRPr="00FF0A6F" w:rsidRDefault="0058701C" w:rsidP="006E70D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F0A6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Pr="00FF0A6F">
              <w:rPr>
                <w:b/>
                <w:sz w:val="22"/>
                <w:szCs w:val="22"/>
              </w:rPr>
              <w:t>1 г.</w:t>
            </w:r>
          </w:p>
        </w:tc>
        <w:tc>
          <w:tcPr>
            <w:tcW w:w="1981" w:type="dxa"/>
            <w:gridSpan w:val="2"/>
            <w:vAlign w:val="center"/>
          </w:tcPr>
          <w:p w:rsidR="0058701C" w:rsidRPr="00FF0A6F" w:rsidRDefault="0058701C" w:rsidP="006E70D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F0A6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  <w:r w:rsidRPr="00FF0A6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851" w:type="dxa"/>
            <w:gridSpan w:val="2"/>
            <w:vAlign w:val="center"/>
          </w:tcPr>
          <w:p w:rsidR="0058701C" w:rsidRPr="00FF0A6F" w:rsidRDefault="0058701C" w:rsidP="006E70D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F0A6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FF0A6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835" w:type="dxa"/>
            <w:gridSpan w:val="2"/>
            <w:vAlign w:val="center"/>
          </w:tcPr>
          <w:p w:rsidR="0058701C" w:rsidRPr="00FF0A6F" w:rsidRDefault="0058701C" w:rsidP="006E70D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F0A6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24</w:t>
            </w:r>
            <w:r w:rsidRPr="00FF0A6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807" w:type="dxa"/>
            <w:vMerge w:val="restart"/>
            <w:vAlign w:val="center"/>
          </w:tcPr>
          <w:p w:rsidR="0058701C" w:rsidRPr="00FF0A6F" w:rsidRDefault="0058701C" w:rsidP="00590FA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7804BE" w:rsidRPr="00FF0A6F" w:rsidTr="007804BE">
        <w:trPr>
          <w:cantSplit/>
          <w:trHeight w:val="659"/>
          <w:tblHeader/>
          <w:jc w:val="center"/>
        </w:trPr>
        <w:tc>
          <w:tcPr>
            <w:tcW w:w="5381" w:type="dxa"/>
            <w:vMerge w:val="restart"/>
            <w:vAlign w:val="center"/>
          </w:tcPr>
          <w:p w:rsidR="00DA264B" w:rsidRPr="00FF0A6F" w:rsidRDefault="00DA264B" w:rsidP="0051726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517260">
              <w:rPr>
                <w:b/>
                <w:sz w:val="22"/>
                <w:szCs w:val="22"/>
              </w:rPr>
              <w:t>сточник финансирования</w:t>
            </w:r>
          </w:p>
        </w:tc>
        <w:tc>
          <w:tcPr>
            <w:tcW w:w="1856" w:type="dxa"/>
            <w:gridSpan w:val="2"/>
            <w:vAlign w:val="center"/>
          </w:tcPr>
          <w:p w:rsidR="00DA264B" w:rsidRPr="00FF0A6F" w:rsidRDefault="00DA264B" w:rsidP="00DA264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17260">
              <w:rPr>
                <w:b/>
                <w:sz w:val="22"/>
                <w:szCs w:val="22"/>
              </w:rPr>
              <w:t>Инвест</w:t>
            </w:r>
            <w:r>
              <w:rPr>
                <w:b/>
                <w:sz w:val="22"/>
                <w:szCs w:val="22"/>
              </w:rPr>
              <w:t>.</w:t>
            </w:r>
            <w:r w:rsidRPr="0051726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 w:rsidRPr="00517260">
              <w:rPr>
                <w:b/>
                <w:sz w:val="22"/>
                <w:szCs w:val="22"/>
              </w:rPr>
              <w:t>ост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517260">
              <w:rPr>
                <w:b/>
                <w:sz w:val="22"/>
                <w:szCs w:val="22"/>
              </w:rPr>
              <w:t>в тарифе</w:t>
            </w:r>
          </w:p>
        </w:tc>
        <w:tc>
          <w:tcPr>
            <w:tcW w:w="1980" w:type="dxa"/>
            <w:gridSpan w:val="2"/>
          </w:tcPr>
          <w:p w:rsidR="00DA264B" w:rsidRPr="00DA264B" w:rsidRDefault="00DA264B" w:rsidP="00DA264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74AA2">
              <w:rPr>
                <w:b/>
                <w:sz w:val="22"/>
                <w:szCs w:val="22"/>
              </w:rPr>
              <w:t>Инвест. сост. в тарифе</w:t>
            </w:r>
          </w:p>
        </w:tc>
        <w:tc>
          <w:tcPr>
            <w:tcW w:w="1981" w:type="dxa"/>
            <w:gridSpan w:val="2"/>
          </w:tcPr>
          <w:p w:rsidR="00DA264B" w:rsidRPr="00DA264B" w:rsidRDefault="00DA264B" w:rsidP="00DA264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74AA2">
              <w:rPr>
                <w:b/>
                <w:sz w:val="22"/>
                <w:szCs w:val="22"/>
              </w:rPr>
              <w:t>Инвест. сост. в тарифе</w:t>
            </w:r>
          </w:p>
        </w:tc>
        <w:tc>
          <w:tcPr>
            <w:tcW w:w="1851" w:type="dxa"/>
            <w:gridSpan w:val="2"/>
          </w:tcPr>
          <w:p w:rsidR="00DA264B" w:rsidRPr="00DA264B" w:rsidRDefault="00DA264B" w:rsidP="00DA264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74AA2">
              <w:rPr>
                <w:b/>
                <w:sz w:val="22"/>
                <w:szCs w:val="22"/>
              </w:rPr>
              <w:t>Инвест. сост. в тарифе</w:t>
            </w:r>
          </w:p>
        </w:tc>
        <w:tc>
          <w:tcPr>
            <w:tcW w:w="1835" w:type="dxa"/>
            <w:gridSpan w:val="2"/>
          </w:tcPr>
          <w:p w:rsidR="00DA264B" w:rsidRPr="00DA264B" w:rsidRDefault="00DA264B" w:rsidP="00DA264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74AA2">
              <w:rPr>
                <w:b/>
                <w:sz w:val="22"/>
                <w:szCs w:val="22"/>
              </w:rPr>
              <w:t>Инвест. сост. в тарифе</w:t>
            </w:r>
          </w:p>
        </w:tc>
        <w:tc>
          <w:tcPr>
            <w:tcW w:w="807" w:type="dxa"/>
            <w:vMerge/>
            <w:vAlign w:val="center"/>
          </w:tcPr>
          <w:p w:rsidR="00DA264B" w:rsidRPr="00FF0A6F" w:rsidRDefault="00DA264B" w:rsidP="00590FA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7804BE" w:rsidRPr="00FF0A6F" w:rsidTr="007804BE">
        <w:trPr>
          <w:cantSplit/>
          <w:trHeight w:val="609"/>
          <w:tblHeader/>
          <w:jc w:val="center"/>
        </w:trPr>
        <w:tc>
          <w:tcPr>
            <w:tcW w:w="5381" w:type="dxa"/>
            <w:vMerge/>
            <w:vAlign w:val="center"/>
          </w:tcPr>
          <w:p w:rsidR="00DA264B" w:rsidRDefault="00DA264B" w:rsidP="00517260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DA264B" w:rsidRPr="00517260" w:rsidRDefault="00DA264B" w:rsidP="00DA264B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Приб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" w:type="dxa"/>
            <w:vAlign w:val="center"/>
          </w:tcPr>
          <w:p w:rsidR="00DA264B" w:rsidRPr="00517260" w:rsidRDefault="00DA264B" w:rsidP="00DA264B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517260">
              <w:rPr>
                <w:b/>
                <w:sz w:val="22"/>
                <w:szCs w:val="22"/>
              </w:rPr>
              <w:t>Аморт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9" w:type="dxa"/>
            <w:vAlign w:val="center"/>
          </w:tcPr>
          <w:p w:rsidR="00DA264B" w:rsidRPr="00517260" w:rsidRDefault="00DA264B" w:rsidP="00590FAA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Приб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1" w:type="dxa"/>
            <w:vAlign w:val="center"/>
          </w:tcPr>
          <w:p w:rsidR="00DA264B" w:rsidRPr="00517260" w:rsidRDefault="00DA264B" w:rsidP="00590FAA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517260">
              <w:rPr>
                <w:b/>
                <w:sz w:val="22"/>
                <w:szCs w:val="22"/>
              </w:rPr>
              <w:t>Аморт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0" w:type="dxa"/>
            <w:vAlign w:val="center"/>
          </w:tcPr>
          <w:p w:rsidR="00DA264B" w:rsidRPr="00517260" w:rsidRDefault="00DA264B" w:rsidP="00590FAA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Приб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1" w:type="dxa"/>
            <w:vAlign w:val="center"/>
          </w:tcPr>
          <w:p w:rsidR="00DA264B" w:rsidRPr="00517260" w:rsidRDefault="00DA264B" w:rsidP="00590FAA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517260">
              <w:rPr>
                <w:b/>
                <w:sz w:val="22"/>
                <w:szCs w:val="22"/>
              </w:rPr>
              <w:t>Аморт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30" w:type="dxa"/>
            <w:vAlign w:val="center"/>
          </w:tcPr>
          <w:p w:rsidR="00DA264B" w:rsidRPr="00517260" w:rsidRDefault="00DA264B" w:rsidP="00590FAA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Приб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" w:type="dxa"/>
            <w:vAlign w:val="center"/>
          </w:tcPr>
          <w:p w:rsidR="00DA264B" w:rsidRPr="00517260" w:rsidRDefault="00DA264B" w:rsidP="00590FAA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517260">
              <w:rPr>
                <w:b/>
                <w:sz w:val="22"/>
                <w:szCs w:val="22"/>
              </w:rPr>
              <w:t>Аморт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14" w:type="dxa"/>
            <w:vAlign w:val="center"/>
          </w:tcPr>
          <w:p w:rsidR="00DA264B" w:rsidRPr="00517260" w:rsidRDefault="00DA264B" w:rsidP="00590FAA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Приб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" w:type="dxa"/>
            <w:vAlign w:val="center"/>
          </w:tcPr>
          <w:p w:rsidR="00DA264B" w:rsidRPr="00517260" w:rsidRDefault="00DA264B" w:rsidP="00590FAA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517260">
              <w:rPr>
                <w:b/>
                <w:sz w:val="22"/>
                <w:szCs w:val="22"/>
              </w:rPr>
              <w:t>Аморт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07" w:type="dxa"/>
            <w:vMerge/>
            <w:vAlign w:val="center"/>
          </w:tcPr>
          <w:p w:rsidR="00DA264B" w:rsidRPr="00FF0A6F" w:rsidRDefault="00DA264B" w:rsidP="00590FA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7804BE" w:rsidRPr="00FF0A6F" w:rsidTr="007804BE">
        <w:trPr>
          <w:cantSplit/>
          <w:jc w:val="center"/>
        </w:trPr>
        <w:tc>
          <w:tcPr>
            <w:tcW w:w="5381" w:type="dxa"/>
            <w:vAlign w:val="center"/>
          </w:tcPr>
          <w:p w:rsidR="00DA264B" w:rsidRPr="002B448C" w:rsidRDefault="00DA264B" w:rsidP="009B55C8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2B448C">
              <w:rPr>
                <w:b/>
                <w:i/>
                <w:sz w:val="22"/>
                <w:szCs w:val="22"/>
              </w:rPr>
              <w:t>Всего финансирование капитальных вложений, в том числе:</w:t>
            </w:r>
          </w:p>
        </w:tc>
        <w:tc>
          <w:tcPr>
            <w:tcW w:w="935" w:type="dxa"/>
            <w:vAlign w:val="center"/>
          </w:tcPr>
          <w:p w:rsidR="00DA264B" w:rsidRPr="002B448C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16,0</w:t>
            </w:r>
          </w:p>
        </w:tc>
        <w:tc>
          <w:tcPr>
            <w:tcW w:w="921" w:type="dxa"/>
            <w:vAlign w:val="center"/>
          </w:tcPr>
          <w:p w:rsidR="00DA264B" w:rsidRPr="002B448C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41,944</w:t>
            </w:r>
          </w:p>
        </w:tc>
        <w:tc>
          <w:tcPr>
            <w:tcW w:w="989" w:type="dxa"/>
            <w:vAlign w:val="center"/>
          </w:tcPr>
          <w:p w:rsidR="00DA264B" w:rsidRPr="002B448C" w:rsidRDefault="00DA264B" w:rsidP="00BB6289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16,0</w:t>
            </w:r>
          </w:p>
        </w:tc>
        <w:tc>
          <w:tcPr>
            <w:tcW w:w="991" w:type="dxa"/>
            <w:vAlign w:val="center"/>
          </w:tcPr>
          <w:p w:rsidR="00DA264B" w:rsidRPr="002B448C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41,639</w:t>
            </w:r>
          </w:p>
        </w:tc>
        <w:tc>
          <w:tcPr>
            <w:tcW w:w="990" w:type="dxa"/>
            <w:vAlign w:val="center"/>
          </w:tcPr>
          <w:p w:rsidR="00DA264B" w:rsidRPr="002B448C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16,1</w:t>
            </w:r>
          </w:p>
        </w:tc>
        <w:tc>
          <w:tcPr>
            <w:tcW w:w="991" w:type="dxa"/>
            <w:vAlign w:val="center"/>
          </w:tcPr>
          <w:p w:rsidR="00DA264B" w:rsidRPr="002B448C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42,427</w:t>
            </w:r>
          </w:p>
        </w:tc>
        <w:tc>
          <w:tcPr>
            <w:tcW w:w="930" w:type="dxa"/>
            <w:vAlign w:val="center"/>
          </w:tcPr>
          <w:p w:rsidR="00DA264B" w:rsidRPr="002B448C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16,043</w:t>
            </w:r>
          </w:p>
        </w:tc>
        <w:tc>
          <w:tcPr>
            <w:tcW w:w="921" w:type="dxa"/>
            <w:vAlign w:val="center"/>
          </w:tcPr>
          <w:p w:rsidR="00DA264B" w:rsidRPr="002B448C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42,0</w:t>
            </w:r>
          </w:p>
        </w:tc>
        <w:tc>
          <w:tcPr>
            <w:tcW w:w="914" w:type="dxa"/>
            <w:vAlign w:val="center"/>
          </w:tcPr>
          <w:p w:rsidR="00DA264B" w:rsidRPr="002B448C" w:rsidRDefault="00DA264B" w:rsidP="00D4532E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16,5</w:t>
            </w:r>
          </w:p>
        </w:tc>
        <w:tc>
          <w:tcPr>
            <w:tcW w:w="921" w:type="dxa"/>
            <w:vAlign w:val="center"/>
          </w:tcPr>
          <w:p w:rsidR="00DA264B" w:rsidRPr="002B448C" w:rsidRDefault="00DA264B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42,0</w:t>
            </w:r>
          </w:p>
        </w:tc>
        <w:tc>
          <w:tcPr>
            <w:tcW w:w="807" w:type="dxa"/>
            <w:vAlign w:val="center"/>
          </w:tcPr>
          <w:p w:rsidR="00DA264B" w:rsidRPr="002B448C" w:rsidRDefault="00590FAA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290,653</w:t>
            </w:r>
          </w:p>
        </w:tc>
      </w:tr>
      <w:tr w:rsidR="00DA264B" w:rsidRPr="00FF0A6F" w:rsidTr="0058701C">
        <w:trPr>
          <w:cantSplit/>
          <w:jc w:val="center"/>
        </w:trPr>
        <w:tc>
          <w:tcPr>
            <w:tcW w:w="15691" w:type="dxa"/>
            <w:gridSpan w:val="12"/>
            <w:vAlign w:val="center"/>
          </w:tcPr>
          <w:p w:rsidR="00DA264B" w:rsidRDefault="00DA264B" w:rsidP="0058701C">
            <w:pPr>
              <w:spacing w:before="240" w:after="240"/>
              <w:contextualSpacing/>
              <w:rPr>
                <w:b/>
                <w:bCs/>
                <w:sz w:val="22"/>
                <w:szCs w:val="22"/>
              </w:rPr>
            </w:pPr>
            <w:r w:rsidRPr="002B448C">
              <w:rPr>
                <w:i/>
                <w:sz w:val="22"/>
                <w:szCs w:val="22"/>
              </w:rPr>
              <w:t>Техническое перевооружение и реконструкция, в том числе:</w:t>
            </w:r>
          </w:p>
        </w:tc>
      </w:tr>
      <w:tr w:rsidR="007804BE" w:rsidRPr="00FF0A6F" w:rsidTr="007804BE">
        <w:trPr>
          <w:cantSplit/>
          <w:jc w:val="center"/>
        </w:trPr>
        <w:tc>
          <w:tcPr>
            <w:tcW w:w="5381" w:type="dxa"/>
            <w:vAlign w:val="center"/>
          </w:tcPr>
          <w:p w:rsidR="00DA264B" w:rsidRPr="002B448C" w:rsidRDefault="00DA264B" w:rsidP="006270E1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4F4DF5">
              <w:rPr>
                <w:sz w:val="22"/>
                <w:szCs w:val="22"/>
              </w:rPr>
              <w:t xml:space="preserve">Реконструкция </w:t>
            </w:r>
            <w:r>
              <w:rPr>
                <w:sz w:val="22"/>
                <w:szCs w:val="22"/>
              </w:rPr>
              <w:t xml:space="preserve">ветхих воздушных линий ВЛ-0,4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расногорский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Звениговского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35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204441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204441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89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204441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204441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90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204441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204441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30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204441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2067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20444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204441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14" w:type="dxa"/>
            <w:vAlign w:val="center"/>
          </w:tcPr>
          <w:p w:rsidR="00DA264B" w:rsidRPr="00204441" w:rsidRDefault="00DA264B" w:rsidP="00D4532E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204441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2067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20444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204441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07" w:type="dxa"/>
            <w:vAlign w:val="center"/>
          </w:tcPr>
          <w:p w:rsidR="00DA264B" w:rsidRPr="00590FAA" w:rsidRDefault="00590FAA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90FAA">
              <w:rPr>
                <w:b/>
                <w:bCs/>
                <w:sz w:val="22"/>
                <w:szCs w:val="22"/>
              </w:rPr>
              <w:t>58,0</w:t>
            </w:r>
          </w:p>
        </w:tc>
      </w:tr>
      <w:tr w:rsidR="007804BE" w:rsidRPr="00FF0A6F" w:rsidTr="007804BE">
        <w:trPr>
          <w:cantSplit/>
          <w:jc w:val="center"/>
        </w:trPr>
        <w:tc>
          <w:tcPr>
            <w:tcW w:w="5381" w:type="dxa"/>
            <w:vAlign w:val="center"/>
          </w:tcPr>
          <w:p w:rsidR="00DA264B" w:rsidRPr="004F4DF5" w:rsidRDefault="00DA264B" w:rsidP="006270E1">
            <w:pPr>
              <w:spacing w:before="120" w:after="120"/>
              <w:rPr>
                <w:sz w:val="22"/>
                <w:szCs w:val="22"/>
              </w:rPr>
            </w:pPr>
            <w:r w:rsidRPr="004F4DF5">
              <w:rPr>
                <w:sz w:val="22"/>
                <w:szCs w:val="22"/>
              </w:rPr>
              <w:t xml:space="preserve">Реконструкция </w:t>
            </w:r>
            <w:r>
              <w:rPr>
                <w:sz w:val="22"/>
                <w:szCs w:val="22"/>
              </w:rPr>
              <w:t xml:space="preserve">ветхих воздушных линий ВЛ-0,4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услонгер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Звениговского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35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204441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204441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89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204441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204441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90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204441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204441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30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204441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2067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20444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204441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14" w:type="dxa"/>
            <w:vAlign w:val="center"/>
          </w:tcPr>
          <w:p w:rsidR="00DA264B" w:rsidRPr="00204441" w:rsidRDefault="00DA264B" w:rsidP="00D4532E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204441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2067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20444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204441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07" w:type="dxa"/>
            <w:vAlign w:val="center"/>
          </w:tcPr>
          <w:p w:rsidR="00DA264B" w:rsidRPr="00590FAA" w:rsidRDefault="00590FAA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90FAA">
              <w:rPr>
                <w:b/>
                <w:bCs/>
                <w:sz w:val="22"/>
                <w:szCs w:val="22"/>
              </w:rPr>
              <w:t>58,0</w:t>
            </w:r>
          </w:p>
        </w:tc>
      </w:tr>
      <w:tr w:rsidR="007804BE" w:rsidRPr="00FF0A6F" w:rsidTr="007804BE">
        <w:trPr>
          <w:cantSplit/>
          <w:jc w:val="center"/>
        </w:trPr>
        <w:tc>
          <w:tcPr>
            <w:tcW w:w="5381" w:type="dxa"/>
            <w:vAlign w:val="center"/>
          </w:tcPr>
          <w:p w:rsidR="00DA264B" w:rsidRPr="004F4DF5" w:rsidRDefault="00DA264B" w:rsidP="006270E1">
            <w:pPr>
              <w:spacing w:before="120" w:after="120"/>
              <w:rPr>
                <w:sz w:val="22"/>
                <w:szCs w:val="22"/>
              </w:rPr>
            </w:pPr>
            <w:r w:rsidRPr="004F4DF5">
              <w:rPr>
                <w:sz w:val="22"/>
                <w:szCs w:val="22"/>
              </w:rPr>
              <w:t xml:space="preserve">Реконструкция </w:t>
            </w:r>
            <w:r>
              <w:rPr>
                <w:sz w:val="22"/>
                <w:szCs w:val="22"/>
              </w:rPr>
              <w:t xml:space="preserve">ветхих воздушных линий ВЛ-0,4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венигово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Звениговского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35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204441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204441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89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204441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204441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90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204441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204441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30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204441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2067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20444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204441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14" w:type="dxa"/>
            <w:vAlign w:val="center"/>
          </w:tcPr>
          <w:p w:rsidR="00DA264B" w:rsidRPr="00204441" w:rsidRDefault="00DA264B" w:rsidP="00D4532E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204441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2067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20444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204441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07" w:type="dxa"/>
            <w:vAlign w:val="center"/>
          </w:tcPr>
          <w:p w:rsidR="00DA264B" w:rsidRPr="00590FAA" w:rsidRDefault="00590FAA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90FAA">
              <w:rPr>
                <w:b/>
                <w:bCs/>
                <w:sz w:val="22"/>
                <w:szCs w:val="22"/>
              </w:rPr>
              <w:t>58,0</w:t>
            </w:r>
          </w:p>
        </w:tc>
      </w:tr>
      <w:tr w:rsidR="007804BE" w:rsidRPr="00FF0A6F" w:rsidTr="007804BE">
        <w:trPr>
          <w:cantSplit/>
          <w:jc w:val="center"/>
        </w:trPr>
        <w:tc>
          <w:tcPr>
            <w:tcW w:w="5381" w:type="dxa"/>
            <w:vAlign w:val="center"/>
          </w:tcPr>
          <w:p w:rsidR="00DA264B" w:rsidRPr="004F4DF5" w:rsidRDefault="00DA264B" w:rsidP="0058701C">
            <w:pPr>
              <w:spacing w:before="120" w:after="120"/>
              <w:rPr>
                <w:sz w:val="22"/>
                <w:szCs w:val="22"/>
              </w:rPr>
            </w:pPr>
            <w:r w:rsidRPr="004F4DF5">
              <w:rPr>
                <w:sz w:val="22"/>
                <w:szCs w:val="22"/>
              </w:rPr>
              <w:t>Реконструкция распределительного пункта РП-8 с установкой вакуумных выключателей и релейной защиты и автоматики</w:t>
            </w:r>
          </w:p>
        </w:tc>
        <w:tc>
          <w:tcPr>
            <w:tcW w:w="935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89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90359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,</w:t>
            </w:r>
            <w:r w:rsidRPr="00390359">
              <w:rPr>
                <w:bCs/>
                <w:sz w:val="22"/>
                <w:szCs w:val="22"/>
              </w:rPr>
              <w:t>239</w:t>
            </w:r>
          </w:p>
        </w:tc>
        <w:tc>
          <w:tcPr>
            <w:tcW w:w="990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30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14" w:type="dxa"/>
            <w:vAlign w:val="center"/>
          </w:tcPr>
          <w:p w:rsidR="00DA264B" w:rsidRDefault="00DA264B" w:rsidP="00D4532E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Default="00DA264B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807" w:type="dxa"/>
            <w:vAlign w:val="center"/>
          </w:tcPr>
          <w:p w:rsidR="00DA264B" w:rsidRPr="00590FAA" w:rsidRDefault="00590FAA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90FAA">
              <w:rPr>
                <w:b/>
                <w:bCs/>
                <w:sz w:val="22"/>
                <w:szCs w:val="22"/>
              </w:rPr>
              <w:t>7,239</w:t>
            </w:r>
          </w:p>
        </w:tc>
      </w:tr>
      <w:tr w:rsidR="007804BE" w:rsidRPr="00FF0A6F" w:rsidTr="007804BE">
        <w:trPr>
          <w:cantSplit/>
          <w:jc w:val="center"/>
        </w:trPr>
        <w:tc>
          <w:tcPr>
            <w:tcW w:w="5381" w:type="dxa"/>
            <w:vAlign w:val="center"/>
          </w:tcPr>
          <w:p w:rsidR="00DA264B" w:rsidRPr="004F4DF5" w:rsidRDefault="00DA264B" w:rsidP="0058701C">
            <w:pPr>
              <w:spacing w:before="120" w:after="120"/>
              <w:rPr>
                <w:sz w:val="22"/>
                <w:szCs w:val="22"/>
              </w:rPr>
            </w:pPr>
            <w:r w:rsidRPr="004F4DF5">
              <w:rPr>
                <w:sz w:val="22"/>
                <w:szCs w:val="22"/>
              </w:rPr>
              <w:t>Реконструкция распределительного пункта РП-9 с установкой вакуумных выключателей и релейной защиты и автоматики</w:t>
            </w:r>
          </w:p>
        </w:tc>
        <w:tc>
          <w:tcPr>
            <w:tcW w:w="935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90359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,</w:t>
            </w:r>
            <w:r w:rsidRPr="00390359">
              <w:rPr>
                <w:bCs/>
                <w:sz w:val="22"/>
                <w:szCs w:val="22"/>
              </w:rPr>
              <w:t>544</w:t>
            </w:r>
          </w:p>
        </w:tc>
        <w:tc>
          <w:tcPr>
            <w:tcW w:w="989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0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30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14" w:type="dxa"/>
            <w:vAlign w:val="center"/>
          </w:tcPr>
          <w:p w:rsidR="00DA264B" w:rsidRDefault="00DA264B" w:rsidP="00D4532E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Default="00DA264B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807" w:type="dxa"/>
            <w:vAlign w:val="center"/>
          </w:tcPr>
          <w:p w:rsidR="00DA264B" w:rsidRDefault="00590FAA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7,544</w:t>
            </w:r>
          </w:p>
        </w:tc>
      </w:tr>
      <w:tr w:rsidR="007804BE" w:rsidRPr="00FF0A6F" w:rsidTr="007804BE">
        <w:trPr>
          <w:cantSplit/>
          <w:jc w:val="center"/>
        </w:trPr>
        <w:tc>
          <w:tcPr>
            <w:tcW w:w="5381" w:type="dxa"/>
            <w:vAlign w:val="center"/>
          </w:tcPr>
          <w:p w:rsidR="00DA264B" w:rsidRPr="004F4DF5" w:rsidRDefault="00DA264B" w:rsidP="000E68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столбовых трансформаторных подстанций и ВЛ-0,4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уваш</w:t>
            </w:r>
            <w:proofErr w:type="spellEnd"/>
            <w:r>
              <w:rPr>
                <w:sz w:val="22"/>
                <w:szCs w:val="22"/>
              </w:rPr>
              <w:t xml:space="preserve">-Отары, </w:t>
            </w:r>
            <w:proofErr w:type="spellStart"/>
            <w:r>
              <w:rPr>
                <w:sz w:val="22"/>
                <w:szCs w:val="22"/>
              </w:rPr>
              <w:t>Звениговского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35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390359" w:rsidRDefault="00DA264B" w:rsidP="006F3899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</w:t>
            </w:r>
          </w:p>
        </w:tc>
        <w:tc>
          <w:tcPr>
            <w:tcW w:w="989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Default="00DA264B" w:rsidP="00BB6289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</w:t>
            </w:r>
          </w:p>
        </w:tc>
        <w:tc>
          <w:tcPr>
            <w:tcW w:w="990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30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14" w:type="dxa"/>
            <w:vAlign w:val="center"/>
          </w:tcPr>
          <w:p w:rsidR="00DA264B" w:rsidRDefault="00DA264B" w:rsidP="00D4532E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Default="00DA264B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807" w:type="dxa"/>
            <w:vAlign w:val="center"/>
          </w:tcPr>
          <w:p w:rsidR="00DA264B" w:rsidRDefault="00590FAA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7804BE" w:rsidRPr="00FF0A6F" w:rsidTr="007804BE">
        <w:trPr>
          <w:cantSplit/>
          <w:jc w:val="center"/>
        </w:trPr>
        <w:tc>
          <w:tcPr>
            <w:tcW w:w="5381" w:type="dxa"/>
            <w:vAlign w:val="center"/>
          </w:tcPr>
          <w:p w:rsidR="00DA264B" w:rsidRDefault="00DA264B" w:rsidP="000E683F">
            <w:pPr>
              <w:spacing w:before="120" w:after="120"/>
              <w:rPr>
                <w:sz w:val="22"/>
                <w:szCs w:val="22"/>
              </w:rPr>
            </w:pPr>
            <w:r w:rsidRPr="004F4DF5">
              <w:rPr>
                <w:sz w:val="22"/>
                <w:szCs w:val="22"/>
              </w:rPr>
              <w:lastRenderedPageBreak/>
              <w:t xml:space="preserve">Реконструкция </w:t>
            </w:r>
            <w:r>
              <w:rPr>
                <w:sz w:val="22"/>
                <w:szCs w:val="22"/>
              </w:rPr>
              <w:t xml:space="preserve">трансформаторной подстанции КТП-400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еталлургов</w:t>
            </w:r>
            <w:proofErr w:type="spellEnd"/>
            <w:r>
              <w:rPr>
                <w:sz w:val="22"/>
                <w:szCs w:val="22"/>
              </w:rPr>
              <w:t xml:space="preserve"> в микрорайоне массовой застройки «</w:t>
            </w:r>
            <w:proofErr w:type="spellStart"/>
            <w:r>
              <w:rPr>
                <w:sz w:val="22"/>
                <w:szCs w:val="22"/>
              </w:rPr>
              <w:t>Мамасево</w:t>
            </w:r>
            <w:proofErr w:type="spellEnd"/>
            <w:r>
              <w:rPr>
                <w:sz w:val="22"/>
                <w:szCs w:val="22"/>
              </w:rPr>
              <w:t xml:space="preserve">» в </w:t>
            </w:r>
            <w:proofErr w:type="spellStart"/>
            <w:r>
              <w:rPr>
                <w:sz w:val="22"/>
                <w:szCs w:val="22"/>
              </w:rPr>
              <w:t>г.Волжске</w:t>
            </w:r>
            <w:proofErr w:type="spellEnd"/>
            <w:r w:rsidRPr="004F4DF5">
              <w:rPr>
                <w:sz w:val="22"/>
                <w:szCs w:val="22"/>
              </w:rPr>
              <w:t xml:space="preserve"> с установкой вакуумных выключателей и релейной защиты и автоматики</w:t>
            </w:r>
          </w:p>
        </w:tc>
        <w:tc>
          <w:tcPr>
            <w:tcW w:w="935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Default="00DA264B" w:rsidP="006F3899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89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Default="00DA264B" w:rsidP="00BB6289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0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4,027</w:t>
            </w:r>
          </w:p>
        </w:tc>
        <w:tc>
          <w:tcPr>
            <w:tcW w:w="930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14" w:type="dxa"/>
            <w:vAlign w:val="center"/>
          </w:tcPr>
          <w:p w:rsidR="00DA264B" w:rsidRDefault="00DA264B" w:rsidP="00D4532E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Default="00DA264B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807" w:type="dxa"/>
            <w:vAlign w:val="center"/>
          </w:tcPr>
          <w:p w:rsidR="00DA264B" w:rsidRDefault="00590FAA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4,027</w:t>
            </w:r>
          </w:p>
        </w:tc>
      </w:tr>
      <w:tr w:rsidR="007804BE" w:rsidRPr="00FF0A6F" w:rsidTr="007804BE">
        <w:trPr>
          <w:cantSplit/>
          <w:jc w:val="center"/>
        </w:trPr>
        <w:tc>
          <w:tcPr>
            <w:tcW w:w="5381" w:type="dxa"/>
            <w:vAlign w:val="center"/>
          </w:tcPr>
          <w:p w:rsidR="00DA264B" w:rsidRPr="004F4DF5" w:rsidRDefault="00DA264B" w:rsidP="006270E1">
            <w:pPr>
              <w:spacing w:before="120" w:after="120"/>
              <w:rPr>
                <w:sz w:val="22"/>
                <w:szCs w:val="22"/>
              </w:rPr>
            </w:pPr>
            <w:r w:rsidRPr="004F4DF5">
              <w:rPr>
                <w:sz w:val="22"/>
                <w:szCs w:val="22"/>
              </w:rPr>
              <w:t xml:space="preserve">Реконструкция </w:t>
            </w:r>
            <w:r>
              <w:rPr>
                <w:sz w:val="22"/>
                <w:szCs w:val="22"/>
              </w:rPr>
              <w:t xml:space="preserve">трансформаторной подстанции ТП-14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</w:t>
            </w:r>
            <w:proofErr w:type="spellEnd"/>
            <w:r>
              <w:rPr>
                <w:sz w:val="22"/>
                <w:szCs w:val="22"/>
              </w:rPr>
              <w:t xml:space="preserve">, 41 в </w:t>
            </w:r>
            <w:proofErr w:type="spellStart"/>
            <w:r>
              <w:rPr>
                <w:sz w:val="22"/>
                <w:szCs w:val="22"/>
              </w:rPr>
              <w:t>г.Волжске</w:t>
            </w:r>
            <w:proofErr w:type="spellEnd"/>
          </w:p>
        </w:tc>
        <w:tc>
          <w:tcPr>
            <w:tcW w:w="935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Default="00DA264B" w:rsidP="006F3899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89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Default="00DA264B" w:rsidP="00BB6289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0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Default="00DA264B" w:rsidP="006270E1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</w:t>
            </w:r>
          </w:p>
        </w:tc>
        <w:tc>
          <w:tcPr>
            <w:tcW w:w="930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14" w:type="dxa"/>
            <w:vAlign w:val="center"/>
          </w:tcPr>
          <w:p w:rsidR="00DA264B" w:rsidRDefault="00DA264B" w:rsidP="00D4532E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Default="00DA264B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807" w:type="dxa"/>
            <w:vAlign w:val="center"/>
          </w:tcPr>
          <w:p w:rsidR="00DA264B" w:rsidRDefault="00590FAA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4,2</w:t>
            </w:r>
          </w:p>
        </w:tc>
      </w:tr>
      <w:tr w:rsidR="007804BE" w:rsidRPr="00FF0A6F" w:rsidTr="007804BE">
        <w:trPr>
          <w:cantSplit/>
          <w:jc w:val="center"/>
        </w:trPr>
        <w:tc>
          <w:tcPr>
            <w:tcW w:w="5381" w:type="dxa"/>
            <w:vAlign w:val="center"/>
          </w:tcPr>
          <w:p w:rsidR="00DA264B" w:rsidRPr="004F4DF5" w:rsidRDefault="00DA264B" w:rsidP="006270E1">
            <w:pPr>
              <w:spacing w:before="120" w:after="120"/>
              <w:rPr>
                <w:sz w:val="22"/>
                <w:szCs w:val="22"/>
              </w:rPr>
            </w:pPr>
            <w:r w:rsidRPr="004F4DF5">
              <w:rPr>
                <w:sz w:val="22"/>
                <w:szCs w:val="22"/>
              </w:rPr>
              <w:t xml:space="preserve">Реконструкция </w:t>
            </w:r>
            <w:r>
              <w:rPr>
                <w:sz w:val="22"/>
                <w:szCs w:val="22"/>
              </w:rPr>
              <w:t xml:space="preserve">трансформаторной подстанции ТП-5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нтернациональная</w:t>
            </w:r>
            <w:proofErr w:type="spellEnd"/>
            <w:r>
              <w:rPr>
                <w:sz w:val="22"/>
                <w:szCs w:val="22"/>
              </w:rPr>
              <w:t xml:space="preserve">, 14 в </w:t>
            </w:r>
            <w:proofErr w:type="spellStart"/>
            <w:r>
              <w:rPr>
                <w:sz w:val="22"/>
                <w:szCs w:val="22"/>
              </w:rPr>
              <w:t>г.Волжске</w:t>
            </w:r>
            <w:proofErr w:type="spellEnd"/>
          </w:p>
        </w:tc>
        <w:tc>
          <w:tcPr>
            <w:tcW w:w="935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Default="00DA264B" w:rsidP="006F3899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89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Default="00DA264B" w:rsidP="00BB6289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0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Default="00DA264B" w:rsidP="006270E1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</w:t>
            </w:r>
          </w:p>
        </w:tc>
        <w:tc>
          <w:tcPr>
            <w:tcW w:w="930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14" w:type="dxa"/>
            <w:vAlign w:val="center"/>
          </w:tcPr>
          <w:p w:rsidR="00DA264B" w:rsidRDefault="00DA264B" w:rsidP="00D4532E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Default="00DA264B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807" w:type="dxa"/>
            <w:vAlign w:val="center"/>
          </w:tcPr>
          <w:p w:rsidR="00DA264B" w:rsidRDefault="00590FAA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4,2</w:t>
            </w:r>
          </w:p>
        </w:tc>
      </w:tr>
      <w:tr w:rsidR="00DA264B" w:rsidRPr="00FF0A6F" w:rsidTr="00590FAA">
        <w:trPr>
          <w:cantSplit/>
          <w:jc w:val="center"/>
        </w:trPr>
        <w:tc>
          <w:tcPr>
            <w:tcW w:w="15691" w:type="dxa"/>
            <w:gridSpan w:val="12"/>
            <w:vAlign w:val="center"/>
          </w:tcPr>
          <w:p w:rsidR="00DA264B" w:rsidRDefault="00DA264B" w:rsidP="0058701C">
            <w:pPr>
              <w:spacing w:before="240" w:after="240"/>
              <w:contextualSpacing/>
              <w:rPr>
                <w:b/>
                <w:bCs/>
                <w:sz w:val="22"/>
                <w:szCs w:val="22"/>
              </w:rPr>
            </w:pPr>
            <w:r w:rsidRPr="002B448C">
              <w:rPr>
                <w:i/>
                <w:sz w:val="22"/>
                <w:szCs w:val="22"/>
              </w:rPr>
              <w:t>Новое строительство, в том числе:</w:t>
            </w:r>
          </w:p>
        </w:tc>
      </w:tr>
      <w:tr w:rsidR="007804BE" w:rsidRPr="00FF0A6F" w:rsidTr="007804BE">
        <w:trPr>
          <w:cantSplit/>
          <w:jc w:val="center"/>
        </w:trPr>
        <w:tc>
          <w:tcPr>
            <w:tcW w:w="5381" w:type="dxa"/>
            <w:vAlign w:val="center"/>
          </w:tcPr>
          <w:p w:rsidR="00DA264B" w:rsidRPr="004F4DF5" w:rsidRDefault="00DA264B" w:rsidP="0058701C">
            <w:pPr>
              <w:spacing w:before="120" w:after="120"/>
              <w:rPr>
                <w:sz w:val="22"/>
                <w:szCs w:val="22"/>
              </w:rPr>
            </w:pPr>
            <w:r w:rsidRPr="00B60E4A">
              <w:rPr>
                <w:sz w:val="22"/>
                <w:szCs w:val="22"/>
              </w:rPr>
              <w:t xml:space="preserve">Строительство распределительного </w:t>
            </w:r>
            <w:r>
              <w:rPr>
                <w:sz w:val="22"/>
                <w:szCs w:val="22"/>
              </w:rPr>
              <w:t xml:space="preserve">пункта РП-1 в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урок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60E4A">
              <w:rPr>
                <w:sz w:val="22"/>
                <w:szCs w:val="22"/>
              </w:rPr>
              <w:t>для повышения надежности оп</w:t>
            </w:r>
            <w:r>
              <w:rPr>
                <w:sz w:val="22"/>
                <w:szCs w:val="22"/>
              </w:rPr>
              <w:t>ера</w:t>
            </w:r>
            <w:r w:rsidRPr="00B60E4A">
              <w:rPr>
                <w:sz w:val="22"/>
                <w:szCs w:val="22"/>
              </w:rPr>
              <w:t>тивного переключения ф.</w:t>
            </w:r>
            <w:r>
              <w:rPr>
                <w:sz w:val="22"/>
                <w:szCs w:val="22"/>
              </w:rPr>
              <w:t>6</w:t>
            </w:r>
            <w:r w:rsidRPr="00B60E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B60E4A">
              <w:rPr>
                <w:sz w:val="22"/>
                <w:szCs w:val="22"/>
              </w:rPr>
              <w:t xml:space="preserve"> и ф.</w:t>
            </w:r>
            <w:r>
              <w:rPr>
                <w:sz w:val="22"/>
                <w:szCs w:val="22"/>
              </w:rPr>
              <w:t>612</w:t>
            </w:r>
          </w:p>
        </w:tc>
        <w:tc>
          <w:tcPr>
            <w:tcW w:w="935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89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0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30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7,943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14" w:type="dxa"/>
            <w:vAlign w:val="center"/>
          </w:tcPr>
          <w:p w:rsidR="00DA264B" w:rsidRPr="00204441" w:rsidRDefault="00DA264B" w:rsidP="00D4532E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066EBB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807" w:type="dxa"/>
            <w:vAlign w:val="center"/>
          </w:tcPr>
          <w:p w:rsidR="00DA264B" w:rsidRDefault="00590FAA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7,943</w:t>
            </w:r>
          </w:p>
        </w:tc>
      </w:tr>
      <w:tr w:rsidR="007804BE" w:rsidRPr="00FF0A6F" w:rsidTr="007804BE">
        <w:trPr>
          <w:cantSplit/>
          <w:jc w:val="center"/>
        </w:trPr>
        <w:tc>
          <w:tcPr>
            <w:tcW w:w="5381" w:type="dxa"/>
            <w:vAlign w:val="center"/>
          </w:tcPr>
          <w:p w:rsidR="00DA264B" w:rsidRPr="004F4DF5" w:rsidRDefault="00DA264B" w:rsidP="008541A7">
            <w:pPr>
              <w:spacing w:before="120" w:after="120"/>
              <w:rPr>
                <w:sz w:val="22"/>
                <w:szCs w:val="22"/>
              </w:rPr>
            </w:pPr>
            <w:r w:rsidRPr="00B60E4A">
              <w:rPr>
                <w:sz w:val="22"/>
                <w:szCs w:val="22"/>
              </w:rPr>
              <w:t xml:space="preserve">Строительство </w:t>
            </w:r>
            <w:r>
              <w:rPr>
                <w:sz w:val="22"/>
                <w:szCs w:val="22"/>
              </w:rPr>
              <w:t xml:space="preserve">ВЛ-10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уваш</w:t>
            </w:r>
            <w:proofErr w:type="spellEnd"/>
            <w:r>
              <w:rPr>
                <w:sz w:val="22"/>
                <w:szCs w:val="22"/>
              </w:rPr>
              <w:t xml:space="preserve">-Отары, </w:t>
            </w:r>
            <w:proofErr w:type="spellStart"/>
            <w:r>
              <w:rPr>
                <w:sz w:val="22"/>
                <w:szCs w:val="22"/>
              </w:rPr>
              <w:t>Звениговского</w:t>
            </w:r>
            <w:proofErr w:type="spellEnd"/>
            <w:r>
              <w:rPr>
                <w:sz w:val="22"/>
                <w:szCs w:val="22"/>
              </w:rPr>
              <w:t xml:space="preserve"> района (600 м)</w:t>
            </w:r>
          </w:p>
        </w:tc>
        <w:tc>
          <w:tcPr>
            <w:tcW w:w="935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89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0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30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14" w:type="dxa"/>
            <w:vAlign w:val="center"/>
          </w:tcPr>
          <w:p w:rsidR="00DA264B" w:rsidRPr="00204441" w:rsidRDefault="00DA264B" w:rsidP="00D4532E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066EBB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807" w:type="dxa"/>
            <w:vAlign w:val="center"/>
          </w:tcPr>
          <w:p w:rsidR="00590FAA" w:rsidRDefault="00590FAA" w:rsidP="00590FAA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7804BE" w:rsidRPr="00FF0A6F" w:rsidTr="007804BE">
        <w:trPr>
          <w:cantSplit/>
          <w:jc w:val="center"/>
        </w:trPr>
        <w:tc>
          <w:tcPr>
            <w:tcW w:w="5381" w:type="dxa"/>
            <w:vAlign w:val="center"/>
          </w:tcPr>
          <w:p w:rsidR="00DA264B" w:rsidRPr="004F4DF5" w:rsidRDefault="00DA264B" w:rsidP="008541A7">
            <w:pPr>
              <w:spacing w:before="120" w:after="120"/>
              <w:rPr>
                <w:sz w:val="22"/>
                <w:szCs w:val="22"/>
              </w:rPr>
            </w:pPr>
            <w:r w:rsidRPr="00B60E4A">
              <w:rPr>
                <w:sz w:val="22"/>
                <w:szCs w:val="22"/>
              </w:rPr>
              <w:t xml:space="preserve">Строительство </w:t>
            </w:r>
            <w:r>
              <w:rPr>
                <w:sz w:val="22"/>
                <w:szCs w:val="22"/>
              </w:rPr>
              <w:t xml:space="preserve">КТП-250 </w:t>
            </w:r>
            <w:proofErr w:type="spellStart"/>
            <w:r>
              <w:rPr>
                <w:sz w:val="22"/>
                <w:szCs w:val="22"/>
              </w:rPr>
              <w:t>кВА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уваш</w:t>
            </w:r>
            <w:proofErr w:type="spellEnd"/>
            <w:r>
              <w:rPr>
                <w:sz w:val="22"/>
                <w:szCs w:val="22"/>
              </w:rPr>
              <w:t xml:space="preserve">-Отары, </w:t>
            </w:r>
            <w:proofErr w:type="spellStart"/>
            <w:r>
              <w:rPr>
                <w:sz w:val="22"/>
                <w:szCs w:val="22"/>
              </w:rPr>
              <w:t>Звениговского</w:t>
            </w:r>
            <w:proofErr w:type="spellEnd"/>
            <w:r>
              <w:rPr>
                <w:sz w:val="22"/>
                <w:szCs w:val="22"/>
              </w:rPr>
              <w:t xml:space="preserve"> района (2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35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89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0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30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14" w:type="dxa"/>
            <w:vAlign w:val="center"/>
          </w:tcPr>
          <w:p w:rsidR="00DA264B" w:rsidRPr="00204441" w:rsidRDefault="00DA264B" w:rsidP="00D4532E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066EBB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807" w:type="dxa"/>
            <w:vAlign w:val="center"/>
          </w:tcPr>
          <w:p w:rsidR="00DA264B" w:rsidRDefault="00590FAA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7804BE" w:rsidRPr="00FF0A6F" w:rsidTr="007804BE">
        <w:trPr>
          <w:cantSplit/>
          <w:jc w:val="center"/>
        </w:trPr>
        <w:tc>
          <w:tcPr>
            <w:tcW w:w="5381" w:type="dxa"/>
            <w:vAlign w:val="center"/>
          </w:tcPr>
          <w:p w:rsidR="00DA264B" w:rsidRPr="004F4DF5" w:rsidRDefault="00DA264B" w:rsidP="008541A7">
            <w:pPr>
              <w:spacing w:before="120" w:after="120"/>
              <w:rPr>
                <w:sz w:val="22"/>
                <w:szCs w:val="22"/>
              </w:rPr>
            </w:pPr>
            <w:r w:rsidRPr="00B60E4A">
              <w:rPr>
                <w:sz w:val="22"/>
                <w:szCs w:val="22"/>
              </w:rPr>
              <w:t xml:space="preserve">Строительство </w:t>
            </w:r>
            <w:r>
              <w:rPr>
                <w:sz w:val="22"/>
                <w:szCs w:val="22"/>
              </w:rPr>
              <w:t xml:space="preserve">ВЛ-0,4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от КТП-250 </w:t>
            </w:r>
            <w:proofErr w:type="spellStart"/>
            <w:r>
              <w:rPr>
                <w:sz w:val="22"/>
                <w:szCs w:val="22"/>
              </w:rPr>
              <w:t>кВА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уваш</w:t>
            </w:r>
            <w:proofErr w:type="spellEnd"/>
            <w:r>
              <w:rPr>
                <w:sz w:val="22"/>
                <w:szCs w:val="22"/>
              </w:rPr>
              <w:t xml:space="preserve">-Отары, </w:t>
            </w:r>
            <w:proofErr w:type="spellStart"/>
            <w:r>
              <w:rPr>
                <w:sz w:val="22"/>
                <w:szCs w:val="22"/>
              </w:rPr>
              <w:t>Звениговского</w:t>
            </w:r>
            <w:proofErr w:type="spellEnd"/>
            <w:r>
              <w:rPr>
                <w:sz w:val="22"/>
                <w:szCs w:val="22"/>
              </w:rPr>
              <w:t xml:space="preserve"> района (3500 м)</w:t>
            </w:r>
          </w:p>
        </w:tc>
        <w:tc>
          <w:tcPr>
            <w:tcW w:w="935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89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0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30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14" w:type="dxa"/>
            <w:vAlign w:val="center"/>
          </w:tcPr>
          <w:p w:rsidR="00DA264B" w:rsidRPr="00204441" w:rsidRDefault="00DA264B" w:rsidP="00D4532E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066EBB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807" w:type="dxa"/>
            <w:vAlign w:val="center"/>
          </w:tcPr>
          <w:p w:rsidR="00DA264B" w:rsidRDefault="00590FAA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7804BE" w:rsidRPr="00FF0A6F" w:rsidTr="007804BE">
        <w:trPr>
          <w:cantSplit/>
          <w:jc w:val="center"/>
        </w:trPr>
        <w:tc>
          <w:tcPr>
            <w:tcW w:w="5381" w:type="dxa"/>
            <w:vAlign w:val="center"/>
          </w:tcPr>
          <w:p w:rsidR="00DA264B" w:rsidRPr="008541A7" w:rsidRDefault="00DA264B" w:rsidP="008541A7">
            <w:pPr>
              <w:spacing w:before="120" w:after="120"/>
              <w:rPr>
                <w:sz w:val="22"/>
                <w:szCs w:val="22"/>
              </w:rPr>
            </w:pPr>
            <w:r w:rsidRPr="008541A7">
              <w:rPr>
                <w:sz w:val="22"/>
                <w:szCs w:val="22"/>
              </w:rPr>
              <w:t xml:space="preserve">Организация коммерческого учета АСКУЭ в ТП-45 </w:t>
            </w:r>
            <w:proofErr w:type="spellStart"/>
            <w:r w:rsidRPr="008541A7">
              <w:rPr>
                <w:sz w:val="22"/>
                <w:szCs w:val="22"/>
              </w:rPr>
              <w:t>д</w:t>
            </w:r>
            <w:proofErr w:type="gramStart"/>
            <w:r w:rsidRPr="008541A7">
              <w:rPr>
                <w:sz w:val="22"/>
                <w:szCs w:val="22"/>
              </w:rPr>
              <w:t>.С</w:t>
            </w:r>
            <w:proofErr w:type="gramEnd"/>
            <w:r w:rsidRPr="008541A7">
              <w:rPr>
                <w:sz w:val="22"/>
                <w:szCs w:val="22"/>
              </w:rPr>
              <w:t>ергушкино</w:t>
            </w:r>
            <w:proofErr w:type="spellEnd"/>
            <w:r w:rsidRPr="008541A7">
              <w:rPr>
                <w:sz w:val="22"/>
                <w:szCs w:val="22"/>
              </w:rPr>
              <w:t xml:space="preserve">, </w:t>
            </w:r>
            <w:proofErr w:type="spellStart"/>
            <w:r w:rsidRPr="008541A7">
              <w:rPr>
                <w:sz w:val="22"/>
                <w:szCs w:val="22"/>
              </w:rPr>
              <w:t>Звениговского</w:t>
            </w:r>
            <w:proofErr w:type="spellEnd"/>
            <w:r w:rsidRPr="008541A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35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89" w:type="dxa"/>
            <w:vAlign w:val="center"/>
          </w:tcPr>
          <w:p w:rsidR="00DA264B" w:rsidRPr="00204441" w:rsidRDefault="00DA264B" w:rsidP="00BB6289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5,6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0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30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14" w:type="dxa"/>
            <w:vAlign w:val="center"/>
          </w:tcPr>
          <w:p w:rsidR="00DA264B" w:rsidRPr="00204441" w:rsidRDefault="00DA264B" w:rsidP="00D4532E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066EBB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807" w:type="dxa"/>
            <w:vAlign w:val="center"/>
          </w:tcPr>
          <w:p w:rsidR="00DA264B" w:rsidRDefault="00590FAA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5,6</w:t>
            </w:r>
          </w:p>
        </w:tc>
      </w:tr>
      <w:tr w:rsidR="007804BE" w:rsidRPr="00FF0A6F" w:rsidTr="007804BE">
        <w:trPr>
          <w:cantSplit/>
          <w:jc w:val="center"/>
        </w:trPr>
        <w:tc>
          <w:tcPr>
            <w:tcW w:w="5381" w:type="dxa"/>
            <w:vAlign w:val="center"/>
          </w:tcPr>
          <w:p w:rsidR="00DA264B" w:rsidRPr="00B60E4A" w:rsidRDefault="00DA264B" w:rsidP="008541A7">
            <w:pPr>
              <w:spacing w:before="120" w:after="120"/>
              <w:rPr>
                <w:sz w:val="22"/>
                <w:szCs w:val="22"/>
              </w:rPr>
            </w:pPr>
            <w:r w:rsidRPr="001A0289">
              <w:rPr>
                <w:sz w:val="22"/>
                <w:szCs w:val="22"/>
              </w:rPr>
              <w:t xml:space="preserve">Организация коммерческого учета АСКУЭ </w:t>
            </w:r>
            <w:r>
              <w:rPr>
                <w:sz w:val="22"/>
                <w:szCs w:val="22"/>
              </w:rPr>
              <w:t>в</w:t>
            </w:r>
            <w:r w:rsidRPr="001A0289">
              <w:rPr>
                <w:sz w:val="22"/>
                <w:szCs w:val="22"/>
              </w:rPr>
              <w:t xml:space="preserve"> ТП-</w:t>
            </w:r>
            <w:r>
              <w:rPr>
                <w:sz w:val="22"/>
                <w:szCs w:val="22"/>
              </w:rPr>
              <w:t>22</w:t>
            </w:r>
            <w:r w:rsidRPr="001A028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 w:rsidRPr="001A028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леть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Звениговского</w:t>
            </w:r>
            <w:proofErr w:type="spellEnd"/>
            <w:r w:rsidRPr="001A028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35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89" w:type="dxa"/>
            <w:vAlign w:val="center"/>
          </w:tcPr>
          <w:p w:rsidR="00DA264B" w:rsidRPr="00204441" w:rsidRDefault="00DA264B" w:rsidP="00BB6289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6,3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0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30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14" w:type="dxa"/>
            <w:vAlign w:val="center"/>
          </w:tcPr>
          <w:p w:rsidR="00DA264B" w:rsidRPr="00204441" w:rsidRDefault="00DA264B" w:rsidP="00D4532E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066EBB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807" w:type="dxa"/>
            <w:vAlign w:val="center"/>
          </w:tcPr>
          <w:p w:rsidR="00DA264B" w:rsidRDefault="00590FAA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6,3</w:t>
            </w:r>
          </w:p>
        </w:tc>
      </w:tr>
      <w:tr w:rsidR="007804BE" w:rsidRPr="00FF0A6F" w:rsidTr="007804BE">
        <w:trPr>
          <w:cantSplit/>
          <w:jc w:val="center"/>
        </w:trPr>
        <w:tc>
          <w:tcPr>
            <w:tcW w:w="5381" w:type="dxa"/>
            <w:vAlign w:val="center"/>
          </w:tcPr>
          <w:p w:rsidR="00DA264B" w:rsidRPr="004F4DF5" w:rsidRDefault="00DA264B" w:rsidP="008541A7">
            <w:pPr>
              <w:spacing w:before="120" w:after="120"/>
              <w:rPr>
                <w:sz w:val="22"/>
                <w:szCs w:val="22"/>
              </w:rPr>
            </w:pPr>
            <w:r w:rsidRPr="001A0289">
              <w:rPr>
                <w:sz w:val="22"/>
                <w:szCs w:val="22"/>
              </w:rPr>
              <w:lastRenderedPageBreak/>
              <w:t xml:space="preserve">Организация коммерческого учета АСКУЭ </w:t>
            </w:r>
            <w:r>
              <w:rPr>
                <w:sz w:val="22"/>
                <w:szCs w:val="22"/>
              </w:rPr>
              <w:t>в</w:t>
            </w:r>
            <w:r w:rsidRPr="001A0289">
              <w:rPr>
                <w:sz w:val="22"/>
                <w:szCs w:val="22"/>
              </w:rPr>
              <w:t xml:space="preserve"> ТП-</w:t>
            </w:r>
            <w:r>
              <w:rPr>
                <w:sz w:val="22"/>
                <w:szCs w:val="22"/>
              </w:rPr>
              <w:t>105</w:t>
            </w:r>
            <w:r w:rsidRPr="001A028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 w:rsidRPr="001A028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леть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Звениговского</w:t>
            </w:r>
            <w:proofErr w:type="spellEnd"/>
            <w:r w:rsidRPr="001A028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35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89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0" w:type="dxa"/>
            <w:vAlign w:val="center"/>
          </w:tcPr>
          <w:p w:rsidR="00DA264B" w:rsidRPr="00204441" w:rsidRDefault="00DA264B" w:rsidP="008541A7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30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14" w:type="dxa"/>
            <w:vAlign w:val="center"/>
          </w:tcPr>
          <w:p w:rsidR="00DA264B" w:rsidRPr="00204441" w:rsidRDefault="00DA264B" w:rsidP="00D4532E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066EBB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807" w:type="dxa"/>
            <w:vAlign w:val="center"/>
          </w:tcPr>
          <w:p w:rsidR="00DA264B" w:rsidRDefault="00590FAA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4,2</w:t>
            </w:r>
          </w:p>
        </w:tc>
      </w:tr>
      <w:tr w:rsidR="007804BE" w:rsidRPr="00FF0A6F" w:rsidTr="007804BE">
        <w:trPr>
          <w:cantSplit/>
          <w:jc w:val="center"/>
        </w:trPr>
        <w:tc>
          <w:tcPr>
            <w:tcW w:w="5381" w:type="dxa"/>
            <w:vAlign w:val="center"/>
          </w:tcPr>
          <w:p w:rsidR="00DA264B" w:rsidRPr="001A0289" w:rsidRDefault="00DA264B" w:rsidP="006F3899">
            <w:pPr>
              <w:spacing w:before="120" w:after="120"/>
              <w:rPr>
                <w:sz w:val="22"/>
                <w:szCs w:val="22"/>
              </w:rPr>
            </w:pPr>
            <w:r w:rsidRPr="001A0289">
              <w:rPr>
                <w:sz w:val="22"/>
                <w:szCs w:val="22"/>
              </w:rPr>
              <w:t xml:space="preserve">Организация коммерческого учета АСКУЭ </w:t>
            </w:r>
            <w:r>
              <w:rPr>
                <w:sz w:val="22"/>
                <w:szCs w:val="22"/>
              </w:rPr>
              <w:t>в</w:t>
            </w:r>
            <w:r w:rsidRPr="001A028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уваш</w:t>
            </w:r>
            <w:proofErr w:type="spellEnd"/>
            <w:r>
              <w:rPr>
                <w:sz w:val="22"/>
                <w:szCs w:val="22"/>
              </w:rPr>
              <w:t xml:space="preserve">-Отары, </w:t>
            </w:r>
            <w:proofErr w:type="spellStart"/>
            <w:r>
              <w:rPr>
                <w:sz w:val="22"/>
                <w:szCs w:val="22"/>
              </w:rPr>
              <w:t>Звениговского</w:t>
            </w:r>
            <w:proofErr w:type="spellEnd"/>
            <w:r w:rsidRPr="001A028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35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89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0" w:type="dxa"/>
            <w:vAlign w:val="center"/>
          </w:tcPr>
          <w:p w:rsidR="00DA264B" w:rsidRDefault="00DA264B" w:rsidP="008541A7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30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14" w:type="dxa"/>
            <w:vAlign w:val="center"/>
          </w:tcPr>
          <w:p w:rsidR="00DA264B" w:rsidRPr="00204441" w:rsidRDefault="00DA264B" w:rsidP="00D4532E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066EBB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807" w:type="dxa"/>
            <w:vAlign w:val="center"/>
          </w:tcPr>
          <w:p w:rsidR="00DA264B" w:rsidRDefault="00590FAA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4,5</w:t>
            </w:r>
          </w:p>
        </w:tc>
      </w:tr>
      <w:tr w:rsidR="007804BE" w:rsidRPr="00FF0A6F" w:rsidTr="007804BE">
        <w:trPr>
          <w:cantSplit/>
          <w:jc w:val="center"/>
        </w:trPr>
        <w:tc>
          <w:tcPr>
            <w:tcW w:w="5381" w:type="dxa"/>
            <w:vAlign w:val="center"/>
          </w:tcPr>
          <w:p w:rsidR="00DA264B" w:rsidRPr="001A0289" w:rsidRDefault="00DA264B" w:rsidP="00BB6289">
            <w:pPr>
              <w:spacing w:before="120" w:after="120"/>
              <w:rPr>
                <w:sz w:val="22"/>
                <w:szCs w:val="22"/>
              </w:rPr>
            </w:pPr>
            <w:r w:rsidRPr="001A0289">
              <w:rPr>
                <w:sz w:val="22"/>
                <w:szCs w:val="22"/>
              </w:rPr>
              <w:t xml:space="preserve">Организация коммерческого учета АСКУЭ </w:t>
            </w:r>
            <w:r>
              <w:rPr>
                <w:sz w:val="22"/>
                <w:szCs w:val="22"/>
              </w:rPr>
              <w:t>в</w:t>
            </w:r>
            <w:r w:rsidRPr="001A028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 w:rsidRPr="001A028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олжск</w:t>
            </w:r>
            <w:proofErr w:type="spellEnd"/>
          </w:p>
        </w:tc>
        <w:tc>
          <w:tcPr>
            <w:tcW w:w="935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89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0" w:type="dxa"/>
            <w:vAlign w:val="center"/>
          </w:tcPr>
          <w:p w:rsidR="00DA264B" w:rsidRDefault="00DA264B" w:rsidP="006270E1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30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6,5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14" w:type="dxa"/>
            <w:vAlign w:val="center"/>
          </w:tcPr>
          <w:p w:rsidR="00DA264B" w:rsidRPr="00204441" w:rsidRDefault="00DA264B" w:rsidP="00D4532E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6,5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066EBB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807" w:type="dxa"/>
            <w:vAlign w:val="center"/>
          </w:tcPr>
          <w:p w:rsidR="00DA264B" w:rsidRDefault="00590FAA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7804BE" w:rsidRPr="00FF0A6F" w:rsidTr="007804BE">
        <w:trPr>
          <w:cantSplit/>
          <w:jc w:val="center"/>
        </w:trPr>
        <w:tc>
          <w:tcPr>
            <w:tcW w:w="5381" w:type="dxa"/>
            <w:vAlign w:val="center"/>
          </w:tcPr>
          <w:p w:rsidR="00DA264B" w:rsidRPr="001A0289" w:rsidRDefault="00DA264B" w:rsidP="006270E1">
            <w:pPr>
              <w:spacing w:before="120" w:after="120"/>
              <w:rPr>
                <w:sz w:val="22"/>
                <w:szCs w:val="22"/>
              </w:rPr>
            </w:pPr>
            <w:r w:rsidRPr="001A0289">
              <w:rPr>
                <w:sz w:val="22"/>
                <w:szCs w:val="22"/>
              </w:rPr>
              <w:t xml:space="preserve">Организация коммерческого учета АСКУЭ </w:t>
            </w:r>
            <w:r>
              <w:rPr>
                <w:sz w:val="22"/>
                <w:szCs w:val="22"/>
              </w:rPr>
              <w:t>в</w:t>
            </w:r>
            <w:r w:rsidRPr="001A028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 w:rsidRPr="001A028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венигово</w:t>
            </w:r>
            <w:proofErr w:type="spellEnd"/>
          </w:p>
        </w:tc>
        <w:tc>
          <w:tcPr>
            <w:tcW w:w="935" w:type="dxa"/>
            <w:vAlign w:val="center"/>
          </w:tcPr>
          <w:p w:rsidR="00DA264B" w:rsidRPr="00204441" w:rsidRDefault="00DA264B" w:rsidP="00590FAA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590FAA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89" w:type="dxa"/>
            <w:vAlign w:val="center"/>
          </w:tcPr>
          <w:p w:rsidR="00DA264B" w:rsidRPr="00204441" w:rsidRDefault="00DA264B" w:rsidP="00590FAA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590FAA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0" w:type="dxa"/>
            <w:vAlign w:val="center"/>
          </w:tcPr>
          <w:p w:rsidR="00DA264B" w:rsidRDefault="00DA264B" w:rsidP="00590FAA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590FAA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30" w:type="dxa"/>
            <w:vAlign w:val="center"/>
          </w:tcPr>
          <w:p w:rsidR="00DA264B" w:rsidRPr="00204441" w:rsidRDefault="00DA264B" w:rsidP="006270E1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1,6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590FAA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14" w:type="dxa"/>
            <w:vAlign w:val="center"/>
          </w:tcPr>
          <w:p w:rsidR="00DA264B" w:rsidRPr="00204441" w:rsidRDefault="00DA264B" w:rsidP="00590FAA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6,5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590FAA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807" w:type="dxa"/>
            <w:vAlign w:val="center"/>
          </w:tcPr>
          <w:p w:rsidR="00DA264B" w:rsidRDefault="00590FAA" w:rsidP="00590FAA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8,1</w:t>
            </w:r>
          </w:p>
        </w:tc>
      </w:tr>
      <w:tr w:rsidR="007804BE" w:rsidRPr="00FF0A6F" w:rsidTr="007804BE">
        <w:trPr>
          <w:cantSplit/>
          <w:jc w:val="center"/>
        </w:trPr>
        <w:tc>
          <w:tcPr>
            <w:tcW w:w="5381" w:type="dxa"/>
            <w:vAlign w:val="center"/>
          </w:tcPr>
          <w:p w:rsidR="00DA264B" w:rsidRPr="004F4DF5" w:rsidRDefault="00DA264B" w:rsidP="0058701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Передвижной генератор на 50 кВт</w:t>
            </w:r>
          </w:p>
        </w:tc>
        <w:tc>
          <w:tcPr>
            <w:tcW w:w="935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89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0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30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14" w:type="dxa"/>
            <w:vAlign w:val="center"/>
          </w:tcPr>
          <w:p w:rsidR="00DA264B" w:rsidRPr="00204441" w:rsidRDefault="00DA264B" w:rsidP="00D4532E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066EBB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807" w:type="dxa"/>
            <w:vAlign w:val="center"/>
          </w:tcPr>
          <w:p w:rsidR="00DA264B" w:rsidRDefault="00590FAA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7804BE" w:rsidRPr="00FF0A6F" w:rsidTr="007804BE">
        <w:trPr>
          <w:cantSplit/>
          <w:jc w:val="center"/>
        </w:trPr>
        <w:tc>
          <w:tcPr>
            <w:tcW w:w="5381" w:type="dxa"/>
            <w:vAlign w:val="center"/>
          </w:tcPr>
          <w:p w:rsidR="00DA264B" w:rsidRPr="004F4DF5" w:rsidRDefault="00DA264B" w:rsidP="0020444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Автовышка ГАЗ-33086 для </w:t>
            </w:r>
            <w:proofErr w:type="spellStart"/>
            <w:r>
              <w:rPr>
                <w:sz w:val="22"/>
                <w:szCs w:val="22"/>
              </w:rPr>
              <w:t>электроучастка</w:t>
            </w:r>
            <w:proofErr w:type="spellEnd"/>
            <w:r>
              <w:rPr>
                <w:sz w:val="22"/>
                <w:szCs w:val="22"/>
              </w:rPr>
              <w:t xml:space="preserve"> Красногорского района (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расногорский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п.Илеть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п.Шелангер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35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89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0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30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14" w:type="dxa"/>
            <w:vAlign w:val="center"/>
          </w:tcPr>
          <w:p w:rsidR="00DA264B" w:rsidRPr="00204441" w:rsidRDefault="00DA264B" w:rsidP="00D4532E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066EBB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807" w:type="dxa"/>
            <w:vAlign w:val="center"/>
          </w:tcPr>
          <w:p w:rsidR="00DA264B" w:rsidRDefault="00590FAA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3,5</w:t>
            </w:r>
          </w:p>
        </w:tc>
      </w:tr>
      <w:tr w:rsidR="007804BE" w:rsidRPr="00FF0A6F" w:rsidTr="007804BE">
        <w:trPr>
          <w:cantSplit/>
          <w:jc w:val="center"/>
        </w:trPr>
        <w:tc>
          <w:tcPr>
            <w:tcW w:w="5381" w:type="dxa"/>
            <w:vAlign w:val="center"/>
          </w:tcPr>
          <w:p w:rsidR="00DA264B" w:rsidRDefault="00DA264B" w:rsidP="0020444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Автовышка ГАЗ-33086 для </w:t>
            </w:r>
            <w:proofErr w:type="spellStart"/>
            <w:r>
              <w:rPr>
                <w:sz w:val="22"/>
                <w:szCs w:val="22"/>
              </w:rPr>
              <w:t>электроучастка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Звениговского</w:t>
            </w:r>
            <w:proofErr w:type="spellEnd"/>
            <w:r>
              <w:rPr>
                <w:sz w:val="22"/>
                <w:szCs w:val="22"/>
              </w:rPr>
              <w:t xml:space="preserve"> района 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венигово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35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89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0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30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14" w:type="dxa"/>
            <w:vAlign w:val="center"/>
          </w:tcPr>
          <w:p w:rsidR="00DA264B" w:rsidRPr="00204441" w:rsidRDefault="00DA264B" w:rsidP="00D4532E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066EBB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807" w:type="dxa"/>
            <w:vAlign w:val="center"/>
          </w:tcPr>
          <w:p w:rsidR="00DA264B" w:rsidRDefault="00590FAA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3,5</w:t>
            </w:r>
          </w:p>
        </w:tc>
      </w:tr>
      <w:tr w:rsidR="007804BE" w:rsidRPr="00FF0A6F" w:rsidTr="007804BE">
        <w:trPr>
          <w:cantSplit/>
          <w:jc w:val="center"/>
        </w:trPr>
        <w:tc>
          <w:tcPr>
            <w:tcW w:w="5381" w:type="dxa"/>
            <w:vAlign w:val="center"/>
          </w:tcPr>
          <w:p w:rsidR="00DA264B" w:rsidRDefault="00DA264B" w:rsidP="0058701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Автовышка ГАЗ-33086 для </w:t>
            </w:r>
            <w:proofErr w:type="spellStart"/>
            <w:r>
              <w:rPr>
                <w:sz w:val="22"/>
                <w:szCs w:val="22"/>
              </w:rPr>
              <w:t>электроучастка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Медведевского</w:t>
            </w:r>
            <w:proofErr w:type="spellEnd"/>
            <w:r>
              <w:rPr>
                <w:sz w:val="22"/>
                <w:szCs w:val="22"/>
              </w:rPr>
              <w:t xml:space="preserve"> района (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иликатный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п.Сурок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п.Кундыш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35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89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0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30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14" w:type="dxa"/>
            <w:vAlign w:val="center"/>
          </w:tcPr>
          <w:p w:rsidR="00DA264B" w:rsidRPr="00204441" w:rsidRDefault="00DA264B" w:rsidP="00D4532E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204441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066EBB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807" w:type="dxa"/>
            <w:vAlign w:val="center"/>
          </w:tcPr>
          <w:p w:rsidR="00DA264B" w:rsidRDefault="00590FAA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3,5</w:t>
            </w:r>
          </w:p>
        </w:tc>
      </w:tr>
      <w:tr w:rsidR="007804BE" w:rsidRPr="00FF0A6F" w:rsidTr="007804BE">
        <w:trPr>
          <w:cantSplit/>
          <w:jc w:val="center"/>
        </w:trPr>
        <w:tc>
          <w:tcPr>
            <w:tcW w:w="5381" w:type="dxa"/>
            <w:vAlign w:val="center"/>
          </w:tcPr>
          <w:p w:rsidR="00DA264B" w:rsidRDefault="00DA264B" w:rsidP="0020444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УАЗ для оперативно-выездной бригады в </w:t>
            </w:r>
            <w:proofErr w:type="spellStart"/>
            <w:r>
              <w:rPr>
                <w:sz w:val="22"/>
                <w:szCs w:val="22"/>
              </w:rPr>
              <w:t>электроучастке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Звениговского</w:t>
            </w:r>
            <w:proofErr w:type="spellEnd"/>
            <w:r>
              <w:rPr>
                <w:sz w:val="22"/>
                <w:szCs w:val="22"/>
              </w:rPr>
              <w:t xml:space="preserve"> района 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венигово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35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89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0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30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14" w:type="dxa"/>
            <w:vAlign w:val="center"/>
          </w:tcPr>
          <w:p w:rsidR="00DA264B" w:rsidRPr="00204441" w:rsidRDefault="00DA264B" w:rsidP="00D4532E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2067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807" w:type="dxa"/>
            <w:vAlign w:val="center"/>
          </w:tcPr>
          <w:p w:rsidR="00DA264B" w:rsidRDefault="00590FAA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0,6</w:t>
            </w:r>
          </w:p>
        </w:tc>
      </w:tr>
      <w:tr w:rsidR="007804BE" w:rsidRPr="00FF0A6F" w:rsidTr="007804BE">
        <w:trPr>
          <w:cantSplit/>
          <w:jc w:val="center"/>
        </w:trPr>
        <w:tc>
          <w:tcPr>
            <w:tcW w:w="5381" w:type="dxa"/>
            <w:vAlign w:val="center"/>
          </w:tcPr>
          <w:p w:rsidR="00DA264B" w:rsidRDefault="00DA264B" w:rsidP="006F3899">
            <w:pPr>
              <w:spacing w:before="120"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Передвижная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электролаборатория</w:t>
            </w:r>
            <w:proofErr w:type="spellEnd"/>
            <w:r>
              <w:rPr>
                <w:sz w:val="22"/>
                <w:szCs w:val="22"/>
              </w:rPr>
              <w:t xml:space="preserve"> на базе </w:t>
            </w:r>
            <w:r w:rsidRPr="006F3899">
              <w:rPr>
                <w:sz w:val="22"/>
                <w:szCs w:val="22"/>
              </w:rPr>
              <w:t>ГАЗ-33081</w:t>
            </w:r>
          </w:p>
        </w:tc>
        <w:tc>
          <w:tcPr>
            <w:tcW w:w="935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89" w:type="dxa"/>
            <w:vAlign w:val="center"/>
          </w:tcPr>
          <w:p w:rsidR="00DA264B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0" w:type="dxa"/>
            <w:vAlign w:val="center"/>
          </w:tcPr>
          <w:p w:rsidR="00DA264B" w:rsidRPr="00204441" w:rsidRDefault="00DA264B" w:rsidP="00BB6289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5,4</w:t>
            </w:r>
          </w:p>
        </w:tc>
        <w:tc>
          <w:tcPr>
            <w:tcW w:w="99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30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14" w:type="dxa"/>
            <w:vAlign w:val="center"/>
          </w:tcPr>
          <w:p w:rsidR="00DA264B" w:rsidRPr="00204441" w:rsidRDefault="00DA264B" w:rsidP="00D4532E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21" w:type="dxa"/>
            <w:vAlign w:val="center"/>
          </w:tcPr>
          <w:p w:rsidR="00DA264B" w:rsidRPr="00204441" w:rsidRDefault="00DA264B" w:rsidP="00066EBB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807" w:type="dxa"/>
            <w:vAlign w:val="center"/>
          </w:tcPr>
          <w:p w:rsidR="00DA264B" w:rsidRDefault="00590FAA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5,4</w:t>
            </w:r>
          </w:p>
        </w:tc>
      </w:tr>
    </w:tbl>
    <w:p w:rsidR="00B333E6" w:rsidRDefault="00B333E6" w:rsidP="00B333E6">
      <w:pPr>
        <w:ind w:firstLine="696"/>
        <w:contextualSpacing/>
        <w:jc w:val="center"/>
        <w:rPr>
          <w:sz w:val="28"/>
          <w:szCs w:val="28"/>
        </w:rPr>
      </w:pPr>
    </w:p>
    <w:p w:rsidR="0058701C" w:rsidRDefault="0058701C" w:rsidP="00B333E6">
      <w:pPr>
        <w:ind w:firstLine="696"/>
        <w:contextualSpacing/>
        <w:jc w:val="center"/>
        <w:rPr>
          <w:sz w:val="28"/>
          <w:szCs w:val="28"/>
        </w:rPr>
      </w:pPr>
    </w:p>
    <w:p w:rsidR="00204441" w:rsidRPr="006E4E8A" w:rsidRDefault="00204441" w:rsidP="00B333E6">
      <w:pPr>
        <w:ind w:firstLine="696"/>
        <w:contextualSpacing/>
        <w:jc w:val="center"/>
        <w:rPr>
          <w:sz w:val="28"/>
          <w:szCs w:val="28"/>
        </w:rPr>
      </w:pPr>
    </w:p>
    <w:p w:rsidR="00B333E6" w:rsidRPr="006E4E8A" w:rsidRDefault="00B333E6" w:rsidP="00B333E6">
      <w:pPr>
        <w:ind w:firstLine="696"/>
        <w:contextualSpacing/>
        <w:jc w:val="center"/>
        <w:rPr>
          <w:sz w:val="28"/>
          <w:szCs w:val="28"/>
        </w:rPr>
      </w:pPr>
      <w:r w:rsidRPr="006E4E8A">
        <w:rPr>
          <w:sz w:val="28"/>
          <w:szCs w:val="28"/>
        </w:rPr>
        <w:t xml:space="preserve">Физический объем от реализации инвестиционной программы, </w:t>
      </w:r>
      <w:proofErr w:type="gramStart"/>
      <w:r w:rsidRPr="006E4E8A"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, </w:t>
      </w:r>
      <w:r w:rsidRPr="006E4E8A">
        <w:rPr>
          <w:sz w:val="28"/>
          <w:szCs w:val="28"/>
        </w:rPr>
        <w:t>МВА</w:t>
      </w:r>
      <w:r w:rsidR="00633C3F">
        <w:rPr>
          <w:sz w:val="28"/>
          <w:szCs w:val="28"/>
        </w:rPr>
        <w:t>, шт.</w:t>
      </w:r>
    </w:p>
    <w:tbl>
      <w:tblPr>
        <w:tblW w:w="14763" w:type="dxa"/>
        <w:jc w:val="center"/>
        <w:tblInd w:w="-3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1971"/>
        <w:gridCol w:w="1972"/>
        <w:gridCol w:w="1972"/>
        <w:gridCol w:w="1971"/>
        <w:gridCol w:w="1972"/>
        <w:gridCol w:w="1972"/>
      </w:tblGrid>
      <w:tr w:rsidR="00417352" w:rsidRPr="006E4E8A" w:rsidTr="00AB4AB8">
        <w:trPr>
          <w:jc w:val="center"/>
        </w:trPr>
        <w:tc>
          <w:tcPr>
            <w:tcW w:w="2933" w:type="dxa"/>
            <w:vMerge w:val="restart"/>
            <w:shd w:val="clear" w:color="auto" w:fill="auto"/>
            <w:vAlign w:val="center"/>
          </w:tcPr>
          <w:p w:rsidR="00417352" w:rsidRPr="006E4E8A" w:rsidRDefault="00417352" w:rsidP="00417352">
            <w:pPr>
              <w:contextualSpacing/>
              <w:jc w:val="center"/>
              <w:rPr>
                <w:sz w:val="28"/>
                <w:szCs w:val="28"/>
              </w:rPr>
            </w:pPr>
            <w:r w:rsidRPr="006E4E8A">
              <w:rPr>
                <w:b/>
              </w:rPr>
              <w:t>Ввод основных фондов</w:t>
            </w:r>
          </w:p>
        </w:tc>
        <w:tc>
          <w:tcPr>
            <w:tcW w:w="11830" w:type="dxa"/>
            <w:gridSpan w:val="6"/>
            <w:vAlign w:val="center"/>
          </w:tcPr>
          <w:p w:rsidR="00417352" w:rsidRPr="006E4E8A" w:rsidRDefault="00417352" w:rsidP="0041735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417352" w:rsidRPr="006E4E8A" w:rsidTr="00AB4AB8">
        <w:trPr>
          <w:jc w:val="center"/>
        </w:trPr>
        <w:tc>
          <w:tcPr>
            <w:tcW w:w="2933" w:type="dxa"/>
            <w:vMerge/>
            <w:shd w:val="clear" w:color="auto" w:fill="auto"/>
            <w:vAlign w:val="center"/>
          </w:tcPr>
          <w:p w:rsidR="00417352" w:rsidRPr="006E4E8A" w:rsidRDefault="00417352" w:rsidP="00417352">
            <w:pPr>
              <w:contextualSpacing/>
              <w:jc w:val="center"/>
              <w:rPr>
                <w:b/>
              </w:rPr>
            </w:pPr>
          </w:p>
        </w:tc>
        <w:tc>
          <w:tcPr>
            <w:tcW w:w="1971" w:type="dxa"/>
            <w:vAlign w:val="center"/>
          </w:tcPr>
          <w:p w:rsidR="00417352" w:rsidRPr="006E4E8A" w:rsidRDefault="00417352" w:rsidP="00AB4AB8">
            <w:pPr>
              <w:contextualSpacing/>
              <w:jc w:val="center"/>
              <w:rPr>
                <w:b/>
              </w:rPr>
            </w:pPr>
            <w:r w:rsidRPr="006E4E8A">
              <w:rPr>
                <w:b/>
              </w:rPr>
              <w:t>20</w:t>
            </w:r>
            <w:r w:rsidR="00AB4AB8">
              <w:rPr>
                <w:b/>
              </w:rPr>
              <w:t>20</w:t>
            </w:r>
          </w:p>
        </w:tc>
        <w:tc>
          <w:tcPr>
            <w:tcW w:w="1972" w:type="dxa"/>
            <w:vAlign w:val="center"/>
          </w:tcPr>
          <w:p w:rsidR="00417352" w:rsidRPr="006E4E8A" w:rsidRDefault="00417352" w:rsidP="00AB4AB8">
            <w:pPr>
              <w:contextualSpacing/>
              <w:jc w:val="center"/>
              <w:rPr>
                <w:b/>
              </w:rPr>
            </w:pPr>
            <w:r w:rsidRPr="006E4E8A">
              <w:rPr>
                <w:b/>
              </w:rPr>
              <w:t>20</w:t>
            </w:r>
            <w:r w:rsidR="00AB4AB8">
              <w:rPr>
                <w:b/>
              </w:rPr>
              <w:t>2</w:t>
            </w:r>
            <w:r w:rsidRPr="006E4E8A">
              <w:rPr>
                <w:b/>
              </w:rPr>
              <w:t>1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417352" w:rsidRPr="006E4E8A" w:rsidRDefault="00417352" w:rsidP="00AB4AB8">
            <w:pPr>
              <w:contextualSpacing/>
              <w:jc w:val="center"/>
              <w:rPr>
                <w:b/>
              </w:rPr>
            </w:pPr>
            <w:r w:rsidRPr="006E4E8A">
              <w:rPr>
                <w:b/>
              </w:rPr>
              <w:t>20</w:t>
            </w:r>
            <w:r w:rsidR="00AB4AB8">
              <w:rPr>
                <w:b/>
              </w:rPr>
              <w:t>22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17352" w:rsidRPr="006E4E8A" w:rsidRDefault="00417352" w:rsidP="00AB4AB8">
            <w:pPr>
              <w:contextualSpacing/>
              <w:jc w:val="center"/>
              <w:rPr>
                <w:b/>
              </w:rPr>
            </w:pPr>
            <w:r w:rsidRPr="006E4E8A">
              <w:rPr>
                <w:b/>
              </w:rPr>
              <w:t>20</w:t>
            </w:r>
            <w:r w:rsidR="00AB4AB8">
              <w:rPr>
                <w:b/>
              </w:rPr>
              <w:t>23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417352" w:rsidRPr="006E4E8A" w:rsidRDefault="00417352" w:rsidP="00AB4AB8">
            <w:pPr>
              <w:contextualSpacing/>
              <w:jc w:val="center"/>
              <w:rPr>
                <w:b/>
              </w:rPr>
            </w:pPr>
            <w:r w:rsidRPr="006E4E8A">
              <w:rPr>
                <w:b/>
              </w:rPr>
              <w:t>20</w:t>
            </w:r>
            <w:r w:rsidR="00AB4AB8">
              <w:rPr>
                <w:b/>
              </w:rPr>
              <w:t>24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417352" w:rsidRPr="006E4E8A" w:rsidRDefault="00417352" w:rsidP="006B21E9">
            <w:pPr>
              <w:contextualSpacing/>
              <w:jc w:val="center"/>
              <w:rPr>
                <w:b/>
              </w:rPr>
            </w:pPr>
            <w:r w:rsidRPr="006E4E8A">
              <w:rPr>
                <w:b/>
              </w:rPr>
              <w:t>Всего</w:t>
            </w:r>
          </w:p>
        </w:tc>
      </w:tr>
      <w:tr w:rsidR="00E24EE8" w:rsidRPr="006E4E8A" w:rsidTr="00AB4AB8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:rsidR="00E24EE8" w:rsidRPr="006E4E8A" w:rsidRDefault="00E24EE8" w:rsidP="00417352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6E4E8A">
              <w:rPr>
                <w:b/>
                <w:i/>
              </w:rPr>
              <w:t xml:space="preserve">Всего ввод основных фондов, в </w:t>
            </w:r>
            <w:proofErr w:type="spellStart"/>
            <w:r w:rsidRPr="006E4E8A">
              <w:rPr>
                <w:b/>
                <w:i/>
              </w:rPr>
              <w:t>т.ч</w:t>
            </w:r>
            <w:proofErr w:type="spellEnd"/>
            <w:r w:rsidRPr="006E4E8A">
              <w:rPr>
                <w:b/>
                <w:i/>
              </w:rPr>
              <w:t>.</w:t>
            </w:r>
          </w:p>
        </w:tc>
        <w:tc>
          <w:tcPr>
            <w:tcW w:w="1971" w:type="dxa"/>
            <w:vAlign w:val="center"/>
          </w:tcPr>
          <w:p w:rsidR="00E24EE8" w:rsidRPr="00E24EE8" w:rsidRDefault="00E24EE8" w:rsidP="004B799D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24EE8">
              <w:rPr>
                <w:b/>
                <w:i/>
              </w:rPr>
              <w:t xml:space="preserve">ВЛ-10кВ – 0,6, КТП-250 </w:t>
            </w:r>
            <w:proofErr w:type="spellStart"/>
            <w:r w:rsidRPr="00E24EE8">
              <w:rPr>
                <w:b/>
                <w:i/>
              </w:rPr>
              <w:t>кВА</w:t>
            </w:r>
            <w:proofErr w:type="spellEnd"/>
            <w:r w:rsidRPr="00E24EE8">
              <w:rPr>
                <w:b/>
                <w:i/>
              </w:rPr>
              <w:t xml:space="preserve"> -</w:t>
            </w:r>
            <w:r>
              <w:rPr>
                <w:b/>
                <w:i/>
              </w:rPr>
              <w:t>4</w:t>
            </w:r>
            <w:r w:rsidRPr="00E24EE8">
              <w:rPr>
                <w:b/>
                <w:i/>
              </w:rPr>
              <w:t xml:space="preserve">; ВЛ-0,4 </w:t>
            </w:r>
            <w:proofErr w:type="spellStart"/>
            <w:r w:rsidRPr="00E24EE8">
              <w:rPr>
                <w:b/>
                <w:i/>
              </w:rPr>
              <w:t>кВ</w:t>
            </w:r>
            <w:proofErr w:type="spellEnd"/>
            <w:r w:rsidRPr="00E24EE8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20</w:t>
            </w:r>
            <w:r w:rsidRPr="00E24EE8">
              <w:rPr>
                <w:b/>
                <w:i/>
              </w:rPr>
              <w:t>, выкл.-8</w:t>
            </w:r>
            <w:r w:rsidR="004B799D">
              <w:rPr>
                <w:b/>
                <w:i/>
              </w:rPr>
              <w:t>; а/м – 1.</w:t>
            </w:r>
          </w:p>
        </w:tc>
        <w:tc>
          <w:tcPr>
            <w:tcW w:w="1972" w:type="dxa"/>
            <w:vAlign w:val="center"/>
          </w:tcPr>
          <w:p w:rsidR="00E24EE8" w:rsidRPr="00E24EE8" w:rsidRDefault="00E24EE8" w:rsidP="004B799D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24EE8">
              <w:rPr>
                <w:b/>
                <w:i/>
              </w:rPr>
              <w:t xml:space="preserve">ВЛ-0,4 </w:t>
            </w:r>
            <w:proofErr w:type="spellStart"/>
            <w:r w:rsidRPr="00E24EE8">
              <w:rPr>
                <w:b/>
                <w:i/>
              </w:rPr>
              <w:t>кВ</w:t>
            </w:r>
            <w:proofErr w:type="spellEnd"/>
            <w:r w:rsidRPr="00E24EE8">
              <w:rPr>
                <w:b/>
                <w:i/>
              </w:rPr>
              <w:t xml:space="preserve"> – </w:t>
            </w:r>
            <w:r w:rsidR="004B799D">
              <w:rPr>
                <w:b/>
                <w:i/>
              </w:rPr>
              <w:t>16,5;</w:t>
            </w:r>
            <w:r w:rsidRPr="00E24EE8">
              <w:rPr>
                <w:b/>
                <w:i/>
              </w:rPr>
              <w:t xml:space="preserve"> </w:t>
            </w:r>
            <w:r w:rsidR="004B799D" w:rsidRPr="00E24EE8">
              <w:rPr>
                <w:b/>
                <w:i/>
              </w:rPr>
              <w:t xml:space="preserve">КТП-250 </w:t>
            </w:r>
            <w:proofErr w:type="spellStart"/>
            <w:r w:rsidR="004B799D" w:rsidRPr="00E24EE8">
              <w:rPr>
                <w:b/>
                <w:i/>
              </w:rPr>
              <w:t>кВА</w:t>
            </w:r>
            <w:proofErr w:type="spellEnd"/>
            <w:r w:rsidR="004B799D">
              <w:rPr>
                <w:b/>
                <w:i/>
              </w:rPr>
              <w:t xml:space="preserve">- 2; </w:t>
            </w:r>
            <w:r w:rsidRPr="00E24EE8">
              <w:rPr>
                <w:b/>
                <w:i/>
              </w:rPr>
              <w:t>выкл.-</w:t>
            </w:r>
            <w:r w:rsidR="004B799D">
              <w:rPr>
                <w:b/>
                <w:i/>
              </w:rPr>
              <w:t>11; а/м – 2.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24EE8" w:rsidRPr="00E24EE8" w:rsidRDefault="00E24EE8" w:rsidP="004B799D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24EE8">
              <w:rPr>
                <w:b/>
                <w:i/>
              </w:rPr>
              <w:t xml:space="preserve">ВЛ-0,4 </w:t>
            </w:r>
            <w:proofErr w:type="spellStart"/>
            <w:r w:rsidRPr="00E24EE8">
              <w:rPr>
                <w:b/>
                <w:i/>
              </w:rPr>
              <w:t>кВ</w:t>
            </w:r>
            <w:proofErr w:type="spellEnd"/>
            <w:r w:rsidRPr="00E24EE8">
              <w:rPr>
                <w:b/>
                <w:i/>
              </w:rPr>
              <w:t xml:space="preserve"> – </w:t>
            </w:r>
            <w:r w:rsidR="004B799D">
              <w:rPr>
                <w:b/>
                <w:i/>
              </w:rPr>
              <w:t>15</w:t>
            </w:r>
            <w:r w:rsidRPr="00E24EE8">
              <w:rPr>
                <w:b/>
                <w:i/>
              </w:rPr>
              <w:t>, выкл.-</w:t>
            </w:r>
            <w:r w:rsidR="004B799D">
              <w:rPr>
                <w:b/>
                <w:i/>
              </w:rPr>
              <w:t>12, а/м – 1.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24EE8" w:rsidRPr="00E24EE8" w:rsidRDefault="00E24EE8" w:rsidP="004B799D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24EE8">
              <w:rPr>
                <w:b/>
                <w:i/>
              </w:rPr>
              <w:t xml:space="preserve">ВЛ-0,4 </w:t>
            </w:r>
            <w:proofErr w:type="spellStart"/>
            <w:r w:rsidRPr="00E24EE8">
              <w:rPr>
                <w:b/>
                <w:i/>
              </w:rPr>
              <w:t>кВ</w:t>
            </w:r>
            <w:proofErr w:type="spellEnd"/>
            <w:r w:rsidRPr="00E24EE8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2</w:t>
            </w:r>
            <w:r w:rsidR="004B799D">
              <w:rPr>
                <w:b/>
                <w:i/>
              </w:rPr>
              <w:t>1</w:t>
            </w:r>
            <w:r w:rsidRPr="00E24EE8">
              <w:rPr>
                <w:b/>
                <w:i/>
              </w:rPr>
              <w:t>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24EE8" w:rsidRPr="004B799D" w:rsidRDefault="00E24EE8" w:rsidP="004B799D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B799D">
              <w:rPr>
                <w:b/>
                <w:i/>
              </w:rPr>
              <w:t xml:space="preserve">ВЛ-0,4 </w:t>
            </w:r>
            <w:proofErr w:type="spellStart"/>
            <w:r w:rsidRPr="004B799D">
              <w:rPr>
                <w:b/>
                <w:i/>
              </w:rPr>
              <w:t>кВ</w:t>
            </w:r>
            <w:proofErr w:type="spellEnd"/>
            <w:r w:rsidRPr="004B799D">
              <w:rPr>
                <w:b/>
                <w:i/>
              </w:rPr>
              <w:t xml:space="preserve"> – 2</w:t>
            </w:r>
            <w:r w:rsidR="004B799D" w:rsidRPr="004B799D">
              <w:rPr>
                <w:b/>
                <w:i/>
              </w:rPr>
              <w:t>1, а/м – 1.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24EE8" w:rsidRPr="006E4E8A" w:rsidRDefault="004B799D" w:rsidP="00A36474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24EE8">
              <w:rPr>
                <w:b/>
                <w:i/>
              </w:rPr>
              <w:t xml:space="preserve">ВЛ-10кВ – 0,6, КТП-250 </w:t>
            </w:r>
            <w:proofErr w:type="spellStart"/>
            <w:r w:rsidRPr="00E24EE8">
              <w:rPr>
                <w:b/>
                <w:i/>
              </w:rPr>
              <w:t>кВА</w:t>
            </w:r>
            <w:proofErr w:type="spellEnd"/>
            <w:r w:rsidRPr="00E24EE8">
              <w:rPr>
                <w:b/>
                <w:i/>
              </w:rPr>
              <w:t xml:space="preserve"> -</w:t>
            </w:r>
            <w:r w:rsidR="00A36474">
              <w:rPr>
                <w:b/>
                <w:i/>
              </w:rPr>
              <w:t>6</w:t>
            </w:r>
            <w:r w:rsidRPr="00E24EE8">
              <w:rPr>
                <w:b/>
                <w:i/>
              </w:rPr>
              <w:t xml:space="preserve">; ВЛ-0,4 </w:t>
            </w:r>
            <w:proofErr w:type="spellStart"/>
            <w:r w:rsidRPr="00E24EE8">
              <w:rPr>
                <w:b/>
                <w:i/>
              </w:rPr>
              <w:t>кВ</w:t>
            </w:r>
            <w:proofErr w:type="spellEnd"/>
            <w:r w:rsidRPr="00E24EE8">
              <w:rPr>
                <w:b/>
                <w:i/>
              </w:rPr>
              <w:t xml:space="preserve"> – </w:t>
            </w:r>
            <w:r w:rsidR="00A36474">
              <w:rPr>
                <w:b/>
                <w:i/>
              </w:rPr>
              <w:t>93,5</w:t>
            </w:r>
            <w:r w:rsidRPr="00E24EE8">
              <w:rPr>
                <w:b/>
                <w:i/>
              </w:rPr>
              <w:t>, выкл.-</w:t>
            </w:r>
            <w:r w:rsidR="00A36474">
              <w:rPr>
                <w:b/>
                <w:i/>
              </w:rPr>
              <w:t>31</w:t>
            </w:r>
            <w:r>
              <w:rPr>
                <w:b/>
                <w:i/>
              </w:rPr>
              <w:t xml:space="preserve">; а/м – </w:t>
            </w:r>
            <w:r w:rsidR="00A36474">
              <w:rPr>
                <w:b/>
                <w:i/>
              </w:rPr>
              <w:t>5</w:t>
            </w:r>
            <w:r>
              <w:rPr>
                <w:b/>
                <w:i/>
              </w:rPr>
              <w:t>.</w:t>
            </w:r>
          </w:p>
        </w:tc>
      </w:tr>
      <w:tr w:rsidR="00E24EE8" w:rsidRPr="006E4E8A" w:rsidTr="00AB4AB8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:rsidR="00E24EE8" w:rsidRPr="006E4E8A" w:rsidRDefault="00E24EE8" w:rsidP="00417352">
            <w:pPr>
              <w:contextualSpacing/>
              <w:jc w:val="center"/>
              <w:rPr>
                <w:sz w:val="28"/>
                <w:szCs w:val="28"/>
              </w:rPr>
            </w:pPr>
            <w:r w:rsidRPr="006E4E8A">
              <w:t>Техническое перевооружение и реконструкция</w:t>
            </w:r>
          </w:p>
        </w:tc>
        <w:tc>
          <w:tcPr>
            <w:tcW w:w="1971" w:type="dxa"/>
            <w:vAlign w:val="center"/>
          </w:tcPr>
          <w:p w:rsidR="00E24EE8" w:rsidRPr="006E4E8A" w:rsidRDefault="00E24EE8" w:rsidP="004B799D">
            <w:pPr>
              <w:contextualSpacing/>
              <w:jc w:val="center"/>
              <w:rPr>
                <w:sz w:val="28"/>
                <w:szCs w:val="28"/>
              </w:rPr>
            </w:pPr>
            <w:r>
              <w:t xml:space="preserve">Замена сетей ВЛ-0,4 </w:t>
            </w:r>
            <w:proofErr w:type="spellStart"/>
            <w:r>
              <w:t>кВ</w:t>
            </w:r>
            <w:proofErr w:type="spellEnd"/>
            <w:r>
              <w:t xml:space="preserve"> – 16,5; выкл.-8; КТП-250 </w:t>
            </w:r>
            <w:proofErr w:type="spellStart"/>
            <w:r>
              <w:t>кВА</w:t>
            </w:r>
            <w:proofErr w:type="spellEnd"/>
            <w:r>
              <w:t xml:space="preserve"> -2.</w:t>
            </w:r>
          </w:p>
        </w:tc>
        <w:tc>
          <w:tcPr>
            <w:tcW w:w="1972" w:type="dxa"/>
            <w:vAlign w:val="center"/>
          </w:tcPr>
          <w:p w:rsidR="00E24EE8" w:rsidRPr="006E4E8A" w:rsidRDefault="00E24EE8" w:rsidP="004B799D">
            <w:pPr>
              <w:contextualSpacing/>
              <w:jc w:val="center"/>
              <w:rPr>
                <w:sz w:val="28"/>
                <w:szCs w:val="28"/>
              </w:rPr>
            </w:pPr>
            <w:r>
              <w:t xml:space="preserve">Замена сетей ВЛ-0,4 </w:t>
            </w:r>
            <w:proofErr w:type="spellStart"/>
            <w:r>
              <w:t>кВ</w:t>
            </w:r>
            <w:proofErr w:type="spellEnd"/>
            <w:r>
              <w:t xml:space="preserve"> – 16,5; выкл.-</w:t>
            </w:r>
            <w:r w:rsidR="004B799D">
              <w:t xml:space="preserve"> 11</w:t>
            </w:r>
            <w:r>
              <w:t xml:space="preserve">; КТП-250 </w:t>
            </w:r>
            <w:proofErr w:type="spellStart"/>
            <w:r>
              <w:t>кВА</w:t>
            </w:r>
            <w:proofErr w:type="spellEnd"/>
            <w:r>
              <w:t xml:space="preserve"> -2.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24EE8" w:rsidRPr="006E4E8A" w:rsidRDefault="00E24EE8" w:rsidP="004B799D">
            <w:pPr>
              <w:contextualSpacing/>
              <w:jc w:val="center"/>
              <w:rPr>
                <w:sz w:val="28"/>
                <w:szCs w:val="28"/>
              </w:rPr>
            </w:pPr>
            <w:r>
              <w:t xml:space="preserve">Замена сетей ВЛ-0,4 </w:t>
            </w:r>
            <w:proofErr w:type="spellStart"/>
            <w:r>
              <w:t>кВ</w:t>
            </w:r>
            <w:proofErr w:type="spellEnd"/>
            <w:r>
              <w:t xml:space="preserve"> – 15; выкл.-</w:t>
            </w:r>
            <w:r w:rsidR="004B799D">
              <w:t>12</w:t>
            </w:r>
            <w:r>
              <w:t>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24EE8" w:rsidRPr="006E4E8A" w:rsidRDefault="00E24EE8" w:rsidP="004B799D">
            <w:pPr>
              <w:contextualSpacing/>
              <w:jc w:val="center"/>
              <w:rPr>
                <w:sz w:val="28"/>
                <w:szCs w:val="28"/>
              </w:rPr>
            </w:pPr>
            <w:r>
              <w:t xml:space="preserve">Замена сетей ВЛ-0,4 </w:t>
            </w:r>
            <w:proofErr w:type="spellStart"/>
            <w:r>
              <w:t>кВ</w:t>
            </w:r>
            <w:proofErr w:type="spellEnd"/>
            <w:r>
              <w:t xml:space="preserve"> – </w:t>
            </w:r>
            <w:r w:rsidR="004B799D">
              <w:t>2</w:t>
            </w:r>
            <w:r>
              <w:t>1.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24EE8" w:rsidRPr="006E4E8A" w:rsidRDefault="00E24EE8" w:rsidP="004B799D">
            <w:pPr>
              <w:contextualSpacing/>
              <w:jc w:val="center"/>
              <w:rPr>
                <w:sz w:val="28"/>
                <w:szCs w:val="28"/>
              </w:rPr>
            </w:pPr>
            <w:r>
              <w:t xml:space="preserve">Замена сетей ВЛ-0,4 </w:t>
            </w:r>
            <w:proofErr w:type="spellStart"/>
            <w:r>
              <w:t>кВ</w:t>
            </w:r>
            <w:proofErr w:type="spellEnd"/>
            <w:r>
              <w:t xml:space="preserve"> – </w:t>
            </w:r>
            <w:r w:rsidR="004B799D">
              <w:t>2</w:t>
            </w:r>
            <w:r>
              <w:t>1.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24EE8" w:rsidRPr="006E4E8A" w:rsidRDefault="00A36474" w:rsidP="00A36474">
            <w:pPr>
              <w:contextualSpacing/>
              <w:jc w:val="center"/>
              <w:rPr>
                <w:sz w:val="28"/>
                <w:szCs w:val="28"/>
              </w:rPr>
            </w:pPr>
            <w:r>
              <w:t xml:space="preserve">Замена сетей ВЛ-0,4 </w:t>
            </w:r>
            <w:proofErr w:type="spellStart"/>
            <w:r>
              <w:t>кВ</w:t>
            </w:r>
            <w:proofErr w:type="spellEnd"/>
            <w:r>
              <w:t xml:space="preserve"> – </w:t>
            </w:r>
            <w:r>
              <w:t>90</w:t>
            </w:r>
            <w:r>
              <w:t>; выкл.-</w:t>
            </w:r>
            <w:r>
              <w:t>31</w:t>
            </w:r>
            <w:r>
              <w:t xml:space="preserve">; КТП-250 </w:t>
            </w:r>
            <w:proofErr w:type="spellStart"/>
            <w:r>
              <w:t>кВА</w:t>
            </w:r>
            <w:proofErr w:type="spellEnd"/>
            <w:r>
              <w:t xml:space="preserve"> -</w:t>
            </w:r>
            <w:r>
              <w:t>4</w:t>
            </w:r>
            <w:r>
              <w:t>.</w:t>
            </w:r>
          </w:p>
        </w:tc>
      </w:tr>
      <w:tr w:rsidR="00E24EE8" w:rsidRPr="006E4E8A" w:rsidTr="00AB4AB8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:rsidR="00E24EE8" w:rsidRPr="006E4E8A" w:rsidRDefault="00E24EE8" w:rsidP="00417352">
            <w:pPr>
              <w:contextualSpacing/>
              <w:jc w:val="center"/>
              <w:rPr>
                <w:sz w:val="28"/>
                <w:szCs w:val="28"/>
              </w:rPr>
            </w:pPr>
            <w:r w:rsidRPr="006E4E8A">
              <w:t>Новое строительство</w:t>
            </w:r>
          </w:p>
        </w:tc>
        <w:tc>
          <w:tcPr>
            <w:tcW w:w="1971" w:type="dxa"/>
            <w:vAlign w:val="center"/>
          </w:tcPr>
          <w:p w:rsidR="00E24EE8" w:rsidRPr="006E4E8A" w:rsidRDefault="00E24EE8" w:rsidP="004B799D">
            <w:pPr>
              <w:contextualSpacing/>
              <w:jc w:val="center"/>
              <w:rPr>
                <w:sz w:val="28"/>
                <w:szCs w:val="28"/>
              </w:rPr>
            </w:pPr>
            <w:r>
              <w:t>В</w:t>
            </w:r>
            <w:r w:rsidRPr="006E4E8A">
              <w:t xml:space="preserve">Л-10кВ – </w:t>
            </w:r>
            <w:r>
              <w:t>0</w:t>
            </w:r>
            <w:r w:rsidRPr="006E4E8A">
              <w:t>,</w:t>
            </w:r>
            <w:r>
              <w:t xml:space="preserve">6, КТП-250 </w:t>
            </w:r>
            <w:proofErr w:type="spellStart"/>
            <w:r>
              <w:t>кВА</w:t>
            </w:r>
            <w:proofErr w:type="spellEnd"/>
            <w:r>
              <w:t xml:space="preserve"> -2; </w:t>
            </w:r>
            <w:r w:rsidRPr="006E4E8A">
              <w:t>ВЛ-0</w:t>
            </w:r>
            <w:r>
              <w:t xml:space="preserve">,4 </w:t>
            </w:r>
            <w:proofErr w:type="spellStart"/>
            <w:r w:rsidRPr="006E4E8A">
              <w:t>кВ</w:t>
            </w:r>
            <w:proofErr w:type="spellEnd"/>
            <w:r w:rsidRPr="006E4E8A">
              <w:t xml:space="preserve"> – </w:t>
            </w:r>
            <w:r>
              <w:t>3</w:t>
            </w:r>
            <w:r w:rsidRPr="006E4E8A">
              <w:t>,</w:t>
            </w:r>
            <w:r>
              <w:t>5</w:t>
            </w:r>
            <w:r w:rsidR="004B799D">
              <w:t xml:space="preserve">, </w:t>
            </w:r>
            <w:r w:rsidR="004B799D" w:rsidRPr="004B799D">
              <w:rPr>
                <w:i/>
              </w:rPr>
              <w:t>а/м – 1.</w:t>
            </w:r>
          </w:p>
        </w:tc>
        <w:tc>
          <w:tcPr>
            <w:tcW w:w="1972" w:type="dxa"/>
            <w:vAlign w:val="center"/>
          </w:tcPr>
          <w:p w:rsidR="00E24EE8" w:rsidRPr="004B799D" w:rsidRDefault="004B799D" w:rsidP="004B799D">
            <w:pPr>
              <w:contextualSpacing/>
              <w:jc w:val="center"/>
              <w:rPr>
                <w:sz w:val="28"/>
                <w:szCs w:val="28"/>
              </w:rPr>
            </w:pPr>
            <w:r w:rsidRPr="004B799D">
              <w:rPr>
                <w:i/>
              </w:rPr>
              <w:t>а/</w:t>
            </w:r>
            <w:proofErr w:type="gramStart"/>
            <w:r w:rsidRPr="004B799D">
              <w:rPr>
                <w:i/>
              </w:rPr>
              <w:t>м</w:t>
            </w:r>
            <w:proofErr w:type="gramEnd"/>
            <w:r w:rsidRPr="004B799D">
              <w:rPr>
                <w:i/>
              </w:rPr>
              <w:t xml:space="preserve"> – </w:t>
            </w:r>
            <w:r>
              <w:rPr>
                <w:i/>
              </w:rPr>
              <w:t>2</w:t>
            </w:r>
            <w:r w:rsidRPr="004B799D">
              <w:rPr>
                <w:i/>
              </w:rPr>
              <w:t>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24EE8" w:rsidRPr="006E4E8A" w:rsidRDefault="004B799D" w:rsidP="004B799D">
            <w:pPr>
              <w:contextualSpacing/>
              <w:jc w:val="center"/>
              <w:rPr>
                <w:sz w:val="28"/>
                <w:szCs w:val="28"/>
              </w:rPr>
            </w:pPr>
            <w:r w:rsidRPr="004B799D">
              <w:rPr>
                <w:i/>
              </w:rPr>
              <w:t>а/</w:t>
            </w:r>
            <w:proofErr w:type="gramStart"/>
            <w:r w:rsidRPr="004B799D">
              <w:rPr>
                <w:i/>
              </w:rPr>
              <w:t>м</w:t>
            </w:r>
            <w:proofErr w:type="gramEnd"/>
            <w:r w:rsidRPr="004B799D">
              <w:rPr>
                <w:i/>
              </w:rPr>
              <w:t xml:space="preserve"> – </w:t>
            </w:r>
            <w:r>
              <w:rPr>
                <w:i/>
              </w:rPr>
              <w:t>1</w:t>
            </w:r>
            <w:r w:rsidRPr="004B799D">
              <w:rPr>
                <w:i/>
              </w:rPr>
              <w:t>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24EE8" w:rsidRPr="006E4E8A" w:rsidRDefault="004B799D" w:rsidP="004B799D">
            <w:pPr>
              <w:contextualSpacing/>
              <w:jc w:val="center"/>
              <w:rPr>
                <w:sz w:val="28"/>
                <w:szCs w:val="28"/>
              </w:rPr>
            </w:pPr>
            <w:r>
              <w:t>–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24EE8" w:rsidRPr="006E4E8A" w:rsidRDefault="004B799D" w:rsidP="00E24EE8">
            <w:pPr>
              <w:contextualSpacing/>
              <w:jc w:val="center"/>
              <w:rPr>
                <w:sz w:val="28"/>
                <w:szCs w:val="28"/>
              </w:rPr>
            </w:pPr>
            <w:r w:rsidRPr="004B799D">
              <w:rPr>
                <w:i/>
              </w:rPr>
              <w:t>а/</w:t>
            </w:r>
            <w:proofErr w:type="gramStart"/>
            <w:r w:rsidRPr="004B799D">
              <w:rPr>
                <w:i/>
              </w:rPr>
              <w:t>м</w:t>
            </w:r>
            <w:proofErr w:type="gramEnd"/>
            <w:r w:rsidRPr="004B799D">
              <w:rPr>
                <w:i/>
              </w:rPr>
              <w:t xml:space="preserve"> – </w:t>
            </w:r>
            <w:r>
              <w:rPr>
                <w:i/>
              </w:rPr>
              <w:t>1</w:t>
            </w:r>
            <w:r w:rsidRPr="004B799D">
              <w:rPr>
                <w:i/>
              </w:rPr>
              <w:t>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24EE8" w:rsidRPr="006E4E8A" w:rsidRDefault="00A36474" w:rsidP="00A36474">
            <w:pPr>
              <w:contextualSpacing/>
              <w:jc w:val="center"/>
              <w:rPr>
                <w:sz w:val="28"/>
                <w:szCs w:val="28"/>
              </w:rPr>
            </w:pPr>
            <w:r>
              <w:t>В</w:t>
            </w:r>
            <w:r w:rsidRPr="006E4E8A">
              <w:t xml:space="preserve">Л-10кВ – </w:t>
            </w:r>
            <w:r>
              <w:t>0</w:t>
            </w:r>
            <w:r w:rsidRPr="006E4E8A">
              <w:t>,</w:t>
            </w:r>
            <w:r>
              <w:t xml:space="preserve">6, КТП-250 </w:t>
            </w:r>
            <w:proofErr w:type="spellStart"/>
            <w:r>
              <w:t>кВА</w:t>
            </w:r>
            <w:proofErr w:type="spellEnd"/>
            <w:r>
              <w:t xml:space="preserve"> -2; </w:t>
            </w:r>
            <w:r w:rsidRPr="006E4E8A">
              <w:t>ВЛ-0</w:t>
            </w:r>
            <w:r>
              <w:t xml:space="preserve">,4 </w:t>
            </w:r>
            <w:proofErr w:type="spellStart"/>
            <w:r w:rsidRPr="006E4E8A">
              <w:t>кВ</w:t>
            </w:r>
            <w:proofErr w:type="spellEnd"/>
            <w:r w:rsidRPr="006E4E8A">
              <w:t xml:space="preserve"> – </w:t>
            </w:r>
            <w:r>
              <w:t>3</w:t>
            </w:r>
            <w:r w:rsidRPr="006E4E8A">
              <w:t>,</w:t>
            </w:r>
            <w:r>
              <w:t xml:space="preserve">5, </w:t>
            </w:r>
            <w:r w:rsidRPr="004B799D">
              <w:rPr>
                <w:i/>
              </w:rPr>
              <w:t xml:space="preserve">а/м – </w:t>
            </w:r>
            <w:r>
              <w:rPr>
                <w:i/>
              </w:rPr>
              <w:t>5</w:t>
            </w:r>
            <w:r w:rsidRPr="004B799D">
              <w:rPr>
                <w:i/>
              </w:rPr>
              <w:t>.</w:t>
            </w:r>
          </w:p>
        </w:tc>
      </w:tr>
    </w:tbl>
    <w:p w:rsidR="00B333E6" w:rsidRPr="006E4E8A" w:rsidRDefault="00B333E6" w:rsidP="00B333E6">
      <w:pPr>
        <w:ind w:firstLine="696"/>
        <w:contextualSpacing/>
        <w:jc w:val="center"/>
        <w:rPr>
          <w:sz w:val="28"/>
          <w:szCs w:val="28"/>
        </w:rPr>
      </w:pPr>
    </w:p>
    <w:p w:rsidR="005D40BF" w:rsidRDefault="00B333E6" w:rsidP="00B333E6">
      <w:pPr>
        <w:ind w:firstLine="539"/>
        <w:contextualSpacing/>
        <w:jc w:val="both"/>
        <w:rPr>
          <w:sz w:val="28"/>
          <w:szCs w:val="28"/>
        </w:rPr>
      </w:pPr>
      <w:r w:rsidRPr="006E4E8A">
        <w:rPr>
          <w:sz w:val="28"/>
          <w:szCs w:val="28"/>
        </w:rPr>
        <w:t xml:space="preserve">Планируемый объем освоения капитальных вложений </w:t>
      </w:r>
      <w:r w:rsidR="002B448C">
        <w:rPr>
          <w:sz w:val="28"/>
          <w:szCs w:val="28"/>
        </w:rPr>
        <w:t>на 20</w:t>
      </w:r>
      <w:r w:rsidR="0090554E">
        <w:rPr>
          <w:sz w:val="28"/>
          <w:szCs w:val="28"/>
        </w:rPr>
        <w:t>20-2024</w:t>
      </w:r>
      <w:r w:rsidR="002B448C">
        <w:rPr>
          <w:sz w:val="28"/>
          <w:szCs w:val="28"/>
        </w:rPr>
        <w:t xml:space="preserve"> </w:t>
      </w:r>
      <w:proofErr w:type="spellStart"/>
      <w:proofErr w:type="gramStart"/>
      <w:r w:rsidR="002B448C">
        <w:rPr>
          <w:sz w:val="28"/>
          <w:szCs w:val="28"/>
        </w:rPr>
        <w:t>гг</w:t>
      </w:r>
      <w:proofErr w:type="spellEnd"/>
      <w:proofErr w:type="gramEnd"/>
      <w:r w:rsidR="002B448C">
        <w:rPr>
          <w:sz w:val="28"/>
          <w:szCs w:val="28"/>
        </w:rPr>
        <w:t xml:space="preserve"> </w:t>
      </w:r>
      <w:r w:rsidRPr="006E4E8A">
        <w:rPr>
          <w:sz w:val="28"/>
          <w:szCs w:val="28"/>
        </w:rPr>
        <w:t xml:space="preserve">по инвестиционной программе составляет </w:t>
      </w:r>
      <w:r w:rsidR="0090554E">
        <w:rPr>
          <w:sz w:val="28"/>
          <w:szCs w:val="28"/>
        </w:rPr>
        <w:t>348</w:t>
      </w:r>
      <w:r>
        <w:rPr>
          <w:sz w:val="28"/>
          <w:szCs w:val="28"/>
        </w:rPr>
        <w:t>,</w:t>
      </w:r>
      <w:r w:rsidR="0090554E">
        <w:rPr>
          <w:sz w:val="28"/>
          <w:szCs w:val="28"/>
        </w:rPr>
        <w:t>784</w:t>
      </w:r>
      <w:r w:rsidRPr="006E4E8A">
        <w:rPr>
          <w:sz w:val="28"/>
          <w:szCs w:val="28"/>
        </w:rPr>
        <w:t xml:space="preserve"> млн. руб., в том числе НДС</w:t>
      </w:r>
      <w:r w:rsidR="0090554E">
        <w:rPr>
          <w:sz w:val="28"/>
          <w:szCs w:val="28"/>
        </w:rPr>
        <w:t xml:space="preserve"> 20% на сумму 58</w:t>
      </w:r>
      <w:r w:rsidR="006175DD">
        <w:rPr>
          <w:sz w:val="28"/>
          <w:szCs w:val="28"/>
        </w:rPr>
        <w:t>,</w:t>
      </w:r>
      <w:r w:rsidR="0090554E">
        <w:rPr>
          <w:sz w:val="28"/>
          <w:szCs w:val="28"/>
        </w:rPr>
        <w:t>131</w:t>
      </w:r>
      <w:r w:rsidRPr="006E4E8A">
        <w:rPr>
          <w:sz w:val="28"/>
          <w:szCs w:val="28"/>
        </w:rPr>
        <w:t xml:space="preserve"> млн. руб.</w:t>
      </w:r>
    </w:p>
    <w:p w:rsidR="00FF0A6F" w:rsidRDefault="00FF0A6F" w:rsidP="00B333E6">
      <w:pPr>
        <w:ind w:firstLine="539"/>
        <w:contextualSpacing/>
        <w:jc w:val="both"/>
        <w:rPr>
          <w:sz w:val="28"/>
          <w:szCs w:val="28"/>
        </w:rPr>
        <w:sectPr w:rsidR="00FF0A6F" w:rsidSect="00CE65AC">
          <w:pgSz w:w="16838" w:h="11906" w:orient="landscape"/>
          <w:pgMar w:top="1135" w:right="568" w:bottom="566" w:left="851" w:header="708" w:footer="708" w:gutter="0"/>
          <w:cols w:space="708"/>
          <w:docGrid w:linePitch="360"/>
        </w:sectPr>
      </w:pPr>
    </w:p>
    <w:p w:rsidR="00B333E6" w:rsidRPr="005D40BF" w:rsidRDefault="005D40BF" w:rsidP="005D40BF">
      <w:pPr>
        <w:tabs>
          <w:tab w:val="left" w:pos="142"/>
        </w:tabs>
        <w:ind w:firstLine="567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3. </w:t>
      </w:r>
      <w:r w:rsidR="00B333E6" w:rsidRPr="005D40BF">
        <w:rPr>
          <w:b/>
          <w:i/>
          <w:sz w:val="28"/>
          <w:szCs w:val="28"/>
        </w:rPr>
        <w:t>Мероприятия инвестиционной программы в разрезе приоритетов.</w:t>
      </w:r>
    </w:p>
    <w:p w:rsidR="005D40BF" w:rsidRDefault="005D40BF" w:rsidP="005D40BF">
      <w:pPr>
        <w:tabs>
          <w:tab w:val="left" w:pos="0"/>
          <w:tab w:val="left" w:pos="993"/>
        </w:tabs>
        <w:ind w:left="709"/>
        <w:contextualSpacing/>
        <w:jc w:val="both"/>
        <w:rPr>
          <w:sz w:val="28"/>
          <w:szCs w:val="28"/>
        </w:rPr>
      </w:pPr>
    </w:p>
    <w:p w:rsidR="00B333E6" w:rsidRPr="006E4E8A" w:rsidRDefault="00845B3E" w:rsidP="00AD3E83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333E6" w:rsidRPr="006E4E8A">
        <w:rPr>
          <w:sz w:val="28"/>
          <w:szCs w:val="28"/>
        </w:rPr>
        <w:t>Повышение надежности электроснабжения потребителей.</w:t>
      </w:r>
    </w:p>
    <w:p w:rsidR="00B333E6" w:rsidRPr="00C90EF5" w:rsidRDefault="00B333E6" w:rsidP="00AD3E83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6E4E8A">
        <w:rPr>
          <w:sz w:val="28"/>
          <w:szCs w:val="28"/>
        </w:rPr>
        <w:t>Ключевым показателем эффективности</w:t>
      </w:r>
      <w:r>
        <w:rPr>
          <w:sz w:val="28"/>
          <w:szCs w:val="28"/>
        </w:rPr>
        <w:t xml:space="preserve"> является надежная работа энергосистемы, направленная на исключение аварийных ситуаций, в том числе техногенного характера и предотвращения экологических рисков, связанных с последствием аварийных ситуаций. А также реализация, в том числе </w:t>
      </w:r>
      <w:r w:rsidRPr="00C90EF5">
        <w:rPr>
          <w:sz w:val="28"/>
          <w:szCs w:val="28"/>
        </w:rPr>
        <w:t>следующих задач:</w:t>
      </w:r>
    </w:p>
    <w:p w:rsidR="00B333E6" w:rsidRDefault="00B333E6" w:rsidP="00AD3E83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F42645">
        <w:rPr>
          <w:sz w:val="28"/>
          <w:szCs w:val="28"/>
        </w:rPr>
        <w:t>Модернизация основных фондов</w:t>
      </w:r>
      <w:r>
        <w:rPr>
          <w:sz w:val="28"/>
          <w:szCs w:val="28"/>
        </w:rPr>
        <w:t>;</w:t>
      </w:r>
    </w:p>
    <w:p w:rsidR="00B333E6" w:rsidRDefault="00B333E6" w:rsidP="00AD3E83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F42645">
        <w:rPr>
          <w:sz w:val="28"/>
          <w:szCs w:val="28"/>
        </w:rPr>
        <w:t>Обеспечение пропускной способности электрических сетей для устойчивого функционирования электроэнергетики и обеспечения присоединения потребителей</w:t>
      </w:r>
      <w:r>
        <w:rPr>
          <w:sz w:val="28"/>
          <w:szCs w:val="28"/>
        </w:rPr>
        <w:t xml:space="preserve"> с учетом актуализации прогнозируемого спроса на поставку мощности, технологических нагрузок в среднесрочной перспективе.</w:t>
      </w:r>
    </w:p>
    <w:p w:rsidR="00B333E6" w:rsidRDefault="00845B3E" w:rsidP="00AD3E83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333E6">
        <w:rPr>
          <w:sz w:val="28"/>
          <w:szCs w:val="28"/>
        </w:rPr>
        <w:t>Краткое описание планируемых к реализации инвестиционных проектов:</w:t>
      </w:r>
    </w:p>
    <w:p w:rsidR="00B333E6" w:rsidRPr="00845B3E" w:rsidRDefault="00845B3E" w:rsidP="00AD3E83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B333E6" w:rsidRPr="00845B3E">
        <w:rPr>
          <w:sz w:val="28"/>
          <w:szCs w:val="28"/>
        </w:rPr>
        <w:t xml:space="preserve">Реконструкция </w:t>
      </w:r>
      <w:r w:rsidR="00026A43" w:rsidRPr="00026A43">
        <w:rPr>
          <w:sz w:val="28"/>
          <w:szCs w:val="28"/>
        </w:rPr>
        <w:t xml:space="preserve">ветхих воздушных линий ВЛ-0,4 </w:t>
      </w:r>
      <w:proofErr w:type="spellStart"/>
      <w:r w:rsidR="00026A43" w:rsidRPr="00026A43">
        <w:rPr>
          <w:sz w:val="28"/>
          <w:szCs w:val="28"/>
        </w:rPr>
        <w:t>кВ</w:t>
      </w:r>
      <w:proofErr w:type="spellEnd"/>
      <w:r w:rsidR="00026A43" w:rsidRPr="00026A43">
        <w:rPr>
          <w:sz w:val="28"/>
          <w:szCs w:val="28"/>
        </w:rPr>
        <w:t xml:space="preserve"> в </w:t>
      </w:r>
      <w:proofErr w:type="spellStart"/>
      <w:r w:rsidR="00026A43" w:rsidRPr="00026A43">
        <w:rPr>
          <w:sz w:val="28"/>
          <w:szCs w:val="28"/>
        </w:rPr>
        <w:t>п</w:t>
      </w:r>
      <w:proofErr w:type="gramStart"/>
      <w:r w:rsidR="00026A43" w:rsidRPr="00026A43">
        <w:rPr>
          <w:sz w:val="28"/>
          <w:szCs w:val="28"/>
        </w:rPr>
        <w:t>.К</w:t>
      </w:r>
      <w:proofErr w:type="gramEnd"/>
      <w:r w:rsidR="00026A43" w:rsidRPr="00026A43">
        <w:rPr>
          <w:sz w:val="28"/>
          <w:szCs w:val="28"/>
        </w:rPr>
        <w:t>расногорский</w:t>
      </w:r>
      <w:proofErr w:type="spellEnd"/>
      <w:r w:rsidR="00026A43" w:rsidRPr="00026A43">
        <w:rPr>
          <w:sz w:val="28"/>
          <w:szCs w:val="28"/>
        </w:rPr>
        <w:t xml:space="preserve">, </w:t>
      </w:r>
      <w:proofErr w:type="spellStart"/>
      <w:r w:rsidR="00026A43" w:rsidRPr="00026A43">
        <w:rPr>
          <w:sz w:val="28"/>
          <w:szCs w:val="28"/>
        </w:rPr>
        <w:t>Звениговского</w:t>
      </w:r>
      <w:proofErr w:type="spellEnd"/>
      <w:r w:rsidR="00026A43" w:rsidRPr="00026A43">
        <w:rPr>
          <w:sz w:val="28"/>
          <w:szCs w:val="28"/>
        </w:rPr>
        <w:t xml:space="preserve"> района</w:t>
      </w:r>
      <w:r w:rsidR="00026A43">
        <w:rPr>
          <w:sz w:val="28"/>
          <w:szCs w:val="28"/>
        </w:rPr>
        <w:t xml:space="preserve">, общей протяженностью </w:t>
      </w:r>
      <w:r w:rsidR="00131B18">
        <w:rPr>
          <w:sz w:val="28"/>
          <w:szCs w:val="28"/>
        </w:rPr>
        <w:t>за пять лет 29</w:t>
      </w:r>
      <w:r w:rsidR="00026A43">
        <w:rPr>
          <w:sz w:val="28"/>
          <w:szCs w:val="28"/>
        </w:rPr>
        <w:t>,0 км</w:t>
      </w:r>
      <w:r w:rsidR="00B333E6" w:rsidRPr="00845B3E">
        <w:rPr>
          <w:sz w:val="28"/>
          <w:szCs w:val="28"/>
        </w:rPr>
        <w:t>.</w:t>
      </w:r>
    </w:p>
    <w:p w:rsidR="0070426D" w:rsidRPr="00671593" w:rsidRDefault="0070426D" w:rsidP="00AD3E83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проект предусматривает демонтаж </w:t>
      </w:r>
      <w:r w:rsidR="006A60B1">
        <w:rPr>
          <w:sz w:val="28"/>
          <w:szCs w:val="28"/>
        </w:rPr>
        <w:t xml:space="preserve">прогнивших </w:t>
      </w:r>
      <w:r w:rsidR="00026A43">
        <w:rPr>
          <w:sz w:val="28"/>
          <w:szCs w:val="28"/>
        </w:rPr>
        <w:t xml:space="preserve">деревянных опор воздушных линий электропередач 0,4 </w:t>
      </w:r>
      <w:proofErr w:type="spellStart"/>
      <w:r w:rsidR="00026A43">
        <w:rPr>
          <w:sz w:val="28"/>
          <w:szCs w:val="28"/>
        </w:rPr>
        <w:t>кВ</w:t>
      </w:r>
      <w:proofErr w:type="spellEnd"/>
      <w:r w:rsidR="006A60B1">
        <w:rPr>
          <w:sz w:val="28"/>
          <w:szCs w:val="28"/>
        </w:rPr>
        <w:t xml:space="preserve"> на железобетонные стойки. А так же замена </w:t>
      </w:r>
      <w:r w:rsidR="00026A43">
        <w:rPr>
          <w:sz w:val="28"/>
          <w:szCs w:val="28"/>
        </w:rPr>
        <w:t>гол</w:t>
      </w:r>
      <w:r w:rsidR="006A60B1">
        <w:rPr>
          <w:sz w:val="28"/>
          <w:szCs w:val="28"/>
        </w:rPr>
        <w:t>ого</w:t>
      </w:r>
      <w:r w:rsidR="00026A43">
        <w:rPr>
          <w:sz w:val="28"/>
          <w:szCs w:val="28"/>
        </w:rPr>
        <w:t xml:space="preserve"> провод</w:t>
      </w:r>
      <w:r w:rsidR="006A60B1">
        <w:rPr>
          <w:sz w:val="28"/>
          <w:szCs w:val="28"/>
        </w:rPr>
        <w:t>а</w:t>
      </w:r>
      <w:r w:rsidR="00026A43">
        <w:rPr>
          <w:sz w:val="28"/>
          <w:szCs w:val="28"/>
        </w:rPr>
        <w:t>, сечение которого</w:t>
      </w:r>
      <w:r w:rsidR="006A60B1">
        <w:rPr>
          <w:sz w:val="28"/>
          <w:szCs w:val="28"/>
        </w:rPr>
        <w:t xml:space="preserve"> не удовлетворяет качеству поставляемой электроэнергии, на самонесущий изолированный провод большего сечения</w:t>
      </w:r>
      <w:r>
        <w:rPr>
          <w:sz w:val="28"/>
          <w:szCs w:val="28"/>
        </w:rPr>
        <w:t xml:space="preserve">. </w:t>
      </w:r>
      <w:r w:rsidR="00DF4235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позволит </w:t>
      </w:r>
      <w:r w:rsidR="00DF4235">
        <w:rPr>
          <w:sz w:val="28"/>
          <w:szCs w:val="28"/>
        </w:rPr>
        <w:t xml:space="preserve">повысить надежность </w:t>
      </w:r>
      <w:r w:rsidR="006A60B1">
        <w:rPr>
          <w:sz w:val="28"/>
          <w:szCs w:val="28"/>
        </w:rPr>
        <w:t xml:space="preserve">и безопасность </w:t>
      </w:r>
      <w:r w:rsidR="00DF4235">
        <w:rPr>
          <w:sz w:val="28"/>
          <w:szCs w:val="28"/>
        </w:rPr>
        <w:t xml:space="preserve">электроснабжения присоединенных потребителей и уменьшить количество </w:t>
      </w:r>
      <w:r w:rsidR="006A60B1">
        <w:rPr>
          <w:sz w:val="28"/>
          <w:szCs w:val="28"/>
        </w:rPr>
        <w:t>жалоб</w:t>
      </w:r>
      <w:r w:rsidR="00DF4235">
        <w:rPr>
          <w:sz w:val="28"/>
          <w:szCs w:val="28"/>
        </w:rPr>
        <w:t xml:space="preserve"> потребителей</w:t>
      </w:r>
      <w:r w:rsidR="006A60B1">
        <w:rPr>
          <w:sz w:val="28"/>
          <w:szCs w:val="28"/>
        </w:rPr>
        <w:t xml:space="preserve"> на качество поставляемой электрической энергии</w:t>
      </w:r>
      <w:r w:rsidR="00DF4235">
        <w:rPr>
          <w:sz w:val="28"/>
          <w:szCs w:val="28"/>
        </w:rPr>
        <w:t xml:space="preserve">. </w:t>
      </w:r>
    </w:p>
    <w:p w:rsidR="00131B18" w:rsidRPr="00845B3E" w:rsidRDefault="00131B18" w:rsidP="00131B18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45B3E">
        <w:rPr>
          <w:sz w:val="28"/>
          <w:szCs w:val="28"/>
        </w:rPr>
        <w:t xml:space="preserve">Реконструкция </w:t>
      </w:r>
      <w:r w:rsidRPr="00026A43">
        <w:rPr>
          <w:sz w:val="28"/>
          <w:szCs w:val="28"/>
        </w:rPr>
        <w:t xml:space="preserve">ветхих воздушных линий ВЛ-0,4 </w:t>
      </w:r>
      <w:proofErr w:type="spellStart"/>
      <w:r w:rsidRPr="00026A43">
        <w:rPr>
          <w:sz w:val="28"/>
          <w:szCs w:val="28"/>
        </w:rPr>
        <w:t>кВ</w:t>
      </w:r>
      <w:proofErr w:type="spellEnd"/>
      <w:r w:rsidRPr="00026A43">
        <w:rPr>
          <w:sz w:val="28"/>
          <w:szCs w:val="28"/>
        </w:rPr>
        <w:t xml:space="preserve"> в </w:t>
      </w:r>
      <w:proofErr w:type="spellStart"/>
      <w:r w:rsidRPr="00026A43">
        <w:rPr>
          <w:sz w:val="28"/>
          <w:szCs w:val="28"/>
        </w:rPr>
        <w:t>п</w:t>
      </w:r>
      <w:proofErr w:type="gramStart"/>
      <w:r w:rsidRPr="00026A43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услонгер</w:t>
      </w:r>
      <w:proofErr w:type="spellEnd"/>
      <w:r w:rsidRPr="00026A43">
        <w:rPr>
          <w:sz w:val="28"/>
          <w:szCs w:val="28"/>
        </w:rPr>
        <w:t xml:space="preserve">, </w:t>
      </w:r>
      <w:proofErr w:type="spellStart"/>
      <w:r w:rsidRPr="00026A43">
        <w:rPr>
          <w:sz w:val="28"/>
          <w:szCs w:val="28"/>
        </w:rPr>
        <w:t>Звениговского</w:t>
      </w:r>
      <w:proofErr w:type="spellEnd"/>
      <w:r w:rsidRPr="00026A4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общей протяженностью за пять лет 29,0 км</w:t>
      </w:r>
      <w:r w:rsidRPr="00845B3E">
        <w:rPr>
          <w:sz w:val="28"/>
          <w:szCs w:val="28"/>
        </w:rPr>
        <w:t>.</w:t>
      </w:r>
    </w:p>
    <w:p w:rsidR="00131B18" w:rsidRDefault="00131B18" w:rsidP="00131B18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проект предусматривает демонтаж прогнивших деревянных опор воздушных линий электропередач 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на железобетонные стойки. А так же замена голого провода, сечение которого не удовлетворяет качеству поставляемой электроэнергии, на самонесущий изолированный провод большего сечения. Это позволит повысить надежность и безопасность электроснабжения присоединенных потребителей и уменьшить количество жалоб потребителей на качество поставляемой электрической энергии. </w:t>
      </w:r>
    </w:p>
    <w:p w:rsidR="00131B18" w:rsidRPr="00845B3E" w:rsidRDefault="00131B18" w:rsidP="00131B18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45B3E">
        <w:rPr>
          <w:sz w:val="28"/>
          <w:szCs w:val="28"/>
        </w:rPr>
        <w:t xml:space="preserve">Реконструкция </w:t>
      </w:r>
      <w:r w:rsidRPr="00026A43">
        <w:rPr>
          <w:sz w:val="28"/>
          <w:szCs w:val="28"/>
        </w:rPr>
        <w:t>ветхи</w:t>
      </w:r>
      <w:r>
        <w:rPr>
          <w:sz w:val="28"/>
          <w:szCs w:val="28"/>
        </w:rPr>
        <w:t xml:space="preserve">х воздушных линий ВЛ-0,4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венигово</w:t>
      </w:r>
      <w:proofErr w:type="spellEnd"/>
      <w:r>
        <w:rPr>
          <w:sz w:val="28"/>
          <w:szCs w:val="28"/>
        </w:rPr>
        <w:t>, общей протяженностью за пять лет 29,0 км</w:t>
      </w:r>
      <w:r w:rsidRPr="00845B3E">
        <w:rPr>
          <w:sz w:val="28"/>
          <w:szCs w:val="28"/>
        </w:rPr>
        <w:t>.</w:t>
      </w:r>
    </w:p>
    <w:p w:rsidR="00131B18" w:rsidRPr="00671593" w:rsidRDefault="00131B18" w:rsidP="00131B18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проект предусматривает демонтаж прогнивших деревянных опор воздушных линий электропередач 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на железобетонные стойки. А так же замена голого провода, сечение которого не удовлетворяет качеству </w:t>
      </w:r>
      <w:r>
        <w:rPr>
          <w:sz w:val="28"/>
          <w:szCs w:val="28"/>
        </w:rPr>
        <w:lastRenderedPageBreak/>
        <w:t xml:space="preserve">поставляемой электроэнергии, на самонесущий изолированный провод большего сечения. Это позволит повысить надежность и безопасность электроснабжения присоединенных потребителей и уменьшить количество жалоб потребителей на качество поставляемой электрической энергии. </w:t>
      </w:r>
    </w:p>
    <w:p w:rsidR="00131B18" w:rsidRPr="00845B3E" w:rsidRDefault="00131B18" w:rsidP="00131B18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45B3E">
        <w:rPr>
          <w:sz w:val="28"/>
          <w:szCs w:val="28"/>
        </w:rPr>
        <w:t>Реконструкция распределительного пункта РП-8 с установкой вакуумных выключателей и релейной защиты и автоматики.</w:t>
      </w:r>
    </w:p>
    <w:p w:rsidR="00131B18" w:rsidRPr="00671593" w:rsidRDefault="00131B18" w:rsidP="00131B18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проект предусматривает демонтаж устаревших выключателей нагрузки и установку новых вакуумных выключателей с микропроцессорной защитой. Это позволит повысить надежность электроснабжения присоединенных потребителей и уменьшить количество отключенных потребителей. </w:t>
      </w:r>
    </w:p>
    <w:p w:rsidR="00131B18" w:rsidRPr="00845B3E" w:rsidRDefault="00131B18" w:rsidP="00131B18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45B3E">
        <w:rPr>
          <w:sz w:val="28"/>
          <w:szCs w:val="28"/>
        </w:rPr>
        <w:t>Реконструкция распределительного пункта РП-</w:t>
      </w:r>
      <w:r>
        <w:rPr>
          <w:sz w:val="28"/>
          <w:szCs w:val="28"/>
        </w:rPr>
        <w:t>9</w:t>
      </w:r>
      <w:r w:rsidRPr="00845B3E">
        <w:rPr>
          <w:sz w:val="28"/>
          <w:szCs w:val="28"/>
        </w:rPr>
        <w:t xml:space="preserve"> с установкой вакуумных выключателей и релейной защиты и автоматики.</w:t>
      </w:r>
    </w:p>
    <w:p w:rsidR="00131B18" w:rsidRDefault="00131B18" w:rsidP="00131B18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проект предусматривает демонтаж износившихся выключателей и установку новых вакуумных выключателей с микропроцессорной защитой, а так же достройку РП-9 для размещения дополнительных ячеек КСО. Это позволит повысить надежность электроснабжения присоединенных потребителей и уменьшить количество отключенных потребителей. </w:t>
      </w:r>
    </w:p>
    <w:p w:rsidR="00131B18" w:rsidRPr="00845B3E" w:rsidRDefault="00131B18" w:rsidP="00131B18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845B3E">
        <w:rPr>
          <w:sz w:val="28"/>
          <w:szCs w:val="28"/>
        </w:rPr>
        <w:t xml:space="preserve">Реконструкция </w:t>
      </w:r>
      <w:r>
        <w:rPr>
          <w:sz w:val="28"/>
          <w:szCs w:val="28"/>
        </w:rPr>
        <w:t xml:space="preserve">столбовых трансформаторных подстанций и </w:t>
      </w:r>
      <w:r w:rsidRPr="00026A43">
        <w:rPr>
          <w:sz w:val="28"/>
          <w:szCs w:val="28"/>
        </w:rPr>
        <w:t xml:space="preserve">ветхих воздушных линий ВЛ-0,4 </w:t>
      </w:r>
      <w:proofErr w:type="spellStart"/>
      <w:r w:rsidRPr="00026A43">
        <w:rPr>
          <w:sz w:val="28"/>
          <w:szCs w:val="28"/>
        </w:rPr>
        <w:t>кВ</w:t>
      </w:r>
      <w:proofErr w:type="spellEnd"/>
      <w:r w:rsidRPr="00026A43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</w:t>
      </w:r>
      <w:proofErr w:type="gramStart"/>
      <w:r w:rsidRPr="00026A43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уваш</w:t>
      </w:r>
      <w:proofErr w:type="spellEnd"/>
      <w:r>
        <w:rPr>
          <w:sz w:val="28"/>
          <w:szCs w:val="28"/>
        </w:rPr>
        <w:t>-Отары</w:t>
      </w:r>
      <w:r w:rsidRPr="00026A43">
        <w:rPr>
          <w:sz w:val="28"/>
          <w:szCs w:val="28"/>
        </w:rPr>
        <w:t xml:space="preserve">, </w:t>
      </w:r>
      <w:proofErr w:type="spellStart"/>
      <w:r w:rsidRPr="00026A43">
        <w:rPr>
          <w:sz w:val="28"/>
          <w:szCs w:val="28"/>
        </w:rPr>
        <w:t>Звениговского</w:t>
      </w:r>
      <w:proofErr w:type="spellEnd"/>
      <w:r w:rsidRPr="00026A4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общей протяженностью </w:t>
      </w:r>
      <w:r>
        <w:rPr>
          <w:sz w:val="28"/>
          <w:szCs w:val="28"/>
        </w:rPr>
        <w:t>3,0</w:t>
      </w:r>
      <w:r>
        <w:rPr>
          <w:sz w:val="28"/>
          <w:szCs w:val="28"/>
        </w:rPr>
        <w:t xml:space="preserve"> км</w:t>
      </w:r>
      <w:r>
        <w:rPr>
          <w:sz w:val="28"/>
          <w:szCs w:val="28"/>
        </w:rPr>
        <w:t xml:space="preserve"> и общим количеством трансформаторных подстанций </w:t>
      </w:r>
      <w:r>
        <w:rPr>
          <w:sz w:val="28"/>
          <w:szCs w:val="28"/>
        </w:rPr>
        <w:br/>
        <w:t>4 шт.</w:t>
      </w:r>
    </w:p>
    <w:p w:rsidR="00131B18" w:rsidRDefault="00131B18" w:rsidP="00131B18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проект предусматривает </w:t>
      </w:r>
      <w:r>
        <w:rPr>
          <w:sz w:val="28"/>
          <w:szCs w:val="28"/>
        </w:rPr>
        <w:t xml:space="preserve">замену столбовых трансформаторных подстанций 10/0,4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с предельной загрузкой на комплектные трансформаторные подстанции </w:t>
      </w:r>
      <w:proofErr w:type="spellStart"/>
      <w:r>
        <w:rPr>
          <w:sz w:val="28"/>
          <w:szCs w:val="28"/>
        </w:rPr>
        <w:t>могщностью</w:t>
      </w:r>
      <w:proofErr w:type="spellEnd"/>
      <w:r>
        <w:rPr>
          <w:sz w:val="28"/>
          <w:szCs w:val="28"/>
        </w:rPr>
        <w:t xml:space="preserve"> 250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.</w:t>
      </w:r>
      <w:r w:rsidR="0043731A">
        <w:rPr>
          <w:sz w:val="28"/>
          <w:szCs w:val="28"/>
        </w:rPr>
        <w:t xml:space="preserve"> Так же предусмотрен </w:t>
      </w:r>
      <w:r>
        <w:rPr>
          <w:sz w:val="28"/>
          <w:szCs w:val="28"/>
        </w:rPr>
        <w:t xml:space="preserve">демонтаж прогнивших деревянных опор воздушных линий электропередач 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на железобетонные стойки </w:t>
      </w:r>
      <w:r w:rsidR="0043731A">
        <w:rPr>
          <w:sz w:val="28"/>
          <w:szCs w:val="28"/>
        </w:rPr>
        <w:t>и</w:t>
      </w:r>
      <w:r>
        <w:rPr>
          <w:sz w:val="28"/>
          <w:szCs w:val="28"/>
        </w:rPr>
        <w:t xml:space="preserve"> замена голого провода, сечение которого не удовлетворяет качеству поставляемой электроэнергии, на самонесущий изолированный провод большего сечения. Это позволит повысить надежность и безопасность электроснабжения присоединенных потребителей и уменьшить количество жалоб потребителей на качество поставляемой электрической энергии. </w:t>
      </w:r>
    </w:p>
    <w:p w:rsidR="0043731A" w:rsidRPr="00845B3E" w:rsidRDefault="0043731A" w:rsidP="0043731A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845B3E">
        <w:rPr>
          <w:sz w:val="28"/>
          <w:szCs w:val="28"/>
        </w:rPr>
        <w:t xml:space="preserve">Реконструкция </w:t>
      </w:r>
      <w:r>
        <w:rPr>
          <w:sz w:val="28"/>
          <w:szCs w:val="28"/>
        </w:rPr>
        <w:t>трансформаторной подстанции КТ</w:t>
      </w:r>
      <w:r w:rsidRPr="00845B3E">
        <w:rPr>
          <w:sz w:val="28"/>
          <w:szCs w:val="28"/>
        </w:rPr>
        <w:t>П-</w:t>
      </w:r>
      <w:r>
        <w:rPr>
          <w:sz w:val="28"/>
          <w:szCs w:val="28"/>
        </w:rPr>
        <w:t xml:space="preserve">400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еталлургов</w:t>
      </w:r>
      <w:proofErr w:type="spellEnd"/>
      <w:r>
        <w:rPr>
          <w:sz w:val="28"/>
          <w:szCs w:val="28"/>
        </w:rPr>
        <w:t xml:space="preserve"> </w:t>
      </w:r>
      <w:r w:rsidRPr="00845B3E">
        <w:rPr>
          <w:sz w:val="28"/>
          <w:szCs w:val="28"/>
        </w:rPr>
        <w:t>с установкой вакуумных выключателей и релейной защиты и автоматики.</w:t>
      </w:r>
    </w:p>
    <w:p w:rsidR="0043731A" w:rsidRDefault="0043731A" w:rsidP="0043731A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проект предусматривает демонтаж износившейся трансформаторной подстанции со строительством новой закрытой трансформаторной подстанции с установкой вакуумных выключателей с микропроцессорной защитой. Это позволит повысить надежность </w:t>
      </w:r>
      <w:r>
        <w:rPr>
          <w:sz w:val="28"/>
          <w:szCs w:val="28"/>
        </w:rPr>
        <w:lastRenderedPageBreak/>
        <w:t>электроснабжения присоединенных потребителей и уменьшить количество отключенных потребителей в микрорайоне массовой застройки «</w:t>
      </w:r>
      <w:proofErr w:type="spellStart"/>
      <w:r>
        <w:rPr>
          <w:sz w:val="28"/>
          <w:szCs w:val="28"/>
        </w:rPr>
        <w:t>Мамасево</w:t>
      </w:r>
      <w:proofErr w:type="spellEnd"/>
      <w:r>
        <w:rPr>
          <w:sz w:val="28"/>
          <w:szCs w:val="28"/>
        </w:rPr>
        <w:t xml:space="preserve">»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олжске</w:t>
      </w:r>
      <w:proofErr w:type="spellEnd"/>
      <w:r>
        <w:rPr>
          <w:sz w:val="28"/>
          <w:szCs w:val="28"/>
        </w:rPr>
        <w:t xml:space="preserve">. </w:t>
      </w:r>
    </w:p>
    <w:p w:rsidR="0043731A" w:rsidRPr="00845B3E" w:rsidRDefault="0043731A" w:rsidP="0043731A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845B3E">
        <w:rPr>
          <w:sz w:val="28"/>
          <w:szCs w:val="28"/>
        </w:rPr>
        <w:t xml:space="preserve">Реконструкция </w:t>
      </w:r>
      <w:r>
        <w:rPr>
          <w:sz w:val="28"/>
          <w:szCs w:val="28"/>
        </w:rPr>
        <w:t>трансформаторной подстанции Т</w:t>
      </w:r>
      <w:r w:rsidRPr="00845B3E">
        <w:rPr>
          <w:sz w:val="28"/>
          <w:szCs w:val="28"/>
        </w:rPr>
        <w:t>П-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>, 4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г.Волжске</w:t>
      </w:r>
      <w:proofErr w:type="spellEnd"/>
      <w:r w:rsidRPr="00845B3E">
        <w:rPr>
          <w:sz w:val="28"/>
          <w:szCs w:val="28"/>
        </w:rPr>
        <w:t>.</w:t>
      </w:r>
    </w:p>
    <w:p w:rsidR="0043731A" w:rsidRPr="00671593" w:rsidRDefault="0043731A" w:rsidP="0043731A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проект предусматривает демонтаж износившейся трансформаторной подстанции со строительством новой закрытой трансформаторной подстанции с двумя силовыми трансформаторами. Это позволит повысить надежность электроснабжения присоединенных потребителей и уменьшить количество отключенных потребителей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олжске</w:t>
      </w:r>
      <w:proofErr w:type="spellEnd"/>
    </w:p>
    <w:p w:rsidR="0043731A" w:rsidRPr="00845B3E" w:rsidRDefault="0043731A" w:rsidP="0043731A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845B3E">
        <w:rPr>
          <w:sz w:val="28"/>
          <w:szCs w:val="28"/>
        </w:rPr>
        <w:t xml:space="preserve">Реконструкция </w:t>
      </w:r>
      <w:r>
        <w:rPr>
          <w:sz w:val="28"/>
          <w:szCs w:val="28"/>
        </w:rPr>
        <w:t>трансформаторной подстанции Т</w:t>
      </w:r>
      <w:r w:rsidRPr="00845B3E">
        <w:rPr>
          <w:sz w:val="28"/>
          <w:szCs w:val="28"/>
        </w:rPr>
        <w:t>П-</w:t>
      </w:r>
      <w:r>
        <w:rPr>
          <w:sz w:val="28"/>
          <w:szCs w:val="28"/>
        </w:rPr>
        <w:t xml:space="preserve">5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нтернациональная</w:t>
      </w:r>
      <w:proofErr w:type="spellEnd"/>
      <w:r>
        <w:rPr>
          <w:sz w:val="28"/>
          <w:szCs w:val="28"/>
        </w:rPr>
        <w:t xml:space="preserve">, 14 в </w:t>
      </w:r>
      <w:proofErr w:type="spellStart"/>
      <w:r>
        <w:rPr>
          <w:sz w:val="28"/>
          <w:szCs w:val="28"/>
        </w:rPr>
        <w:t>г.Волжске</w:t>
      </w:r>
      <w:proofErr w:type="spellEnd"/>
      <w:r w:rsidRPr="00845B3E">
        <w:rPr>
          <w:sz w:val="28"/>
          <w:szCs w:val="28"/>
        </w:rPr>
        <w:t>.</w:t>
      </w:r>
    </w:p>
    <w:p w:rsidR="0043731A" w:rsidRPr="00671593" w:rsidRDefault="0043731A" w:rsidP="0043731A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проект предусматривает демонтаж износившейся трансформаторной подстанции со строительством новой закрытой трансформаторной подстанции с двумя силовыми трансформаторами. Это позволит повысить надежность электроснабжения присоединенных потребителей и уменьшить количество отключенных потребителей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олжске</w:t>
      </w:r>
      <w:proofErr w:type="spellEnd"/>
    </w:p>
    <w:p w:rsidR="0043731A" w:rsidRDefault="0043731A" w:rsidP="0043731A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3.2.10. Новое </w:t>
      </w:r>
      <w:r w:rsidRPr="00316E64">
        <w:rPr>
          <w:sz w:val="28"/>
          <w:szCs w:val="28"/>
        </w:rPr>
        <w:t xml:space="preserve">строительство распределительного </w:t>
      </w:r>
      <w:r>
        <w:rPr>
          <w:sz w:val="28"/>
          <w:szCs w:val="28"/>
        </w:rPr>
        <w:t>пункта РП-1 6</w:t>
      </w:r>
      <w:r w:rsidRPr="00316E64">
        <w:rPr>
          <w:sz w:val="28"/>
          <w:szCs w:val="28"/>
        </w:rPr>
        <w:t xml:space="preserve"> </w:t>
      </w:r>
      <w:proofErr w:type="spellStart"/>
      <w:r w:rsidRPr="00316E64">
        <w:rPr>
          <w:sz w:val="28"/>
          <w:szCs w:val="28"/>
        </w:rPr>
        <w:t>кВ</w:t>
      </w:r>
      <w:proofErr w:type="spellEnd"/>
      <w:r w:rsidRPr="00316E64">
        <w:rPr>
          <w:sz w:val="28"/>
          <w:szCs w:val="28"/>
        </w:rPr>
        <w:t xml:space="preserve"> в </w:t>
      </w:r>
      <w:proofErr w:type="spellStart"/>
      <w:r w:rsidRPr="00316E64">
        <w:rPr>
          <w:sz w:val="28"/>
          <w:szCs w:val="28"/>
        </w:rPr>
        <w:t>п</w:t>
      </w:r>
      <w:proofErr w:type="gramStart"/>
      <w:r w:rsidRPr="00316E64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урок</w:t>
      </w:r>
      <w:proofErr w:type="spellEnd"/>
      <w:r w:rsidRPr="00316E64">
        <w:rPr>
          <w:sz w:val="28"/>
          <w:szCs w:val="28"/>
        </w:rPr>
        <w:t xml:space="preserve"> для повышения надежности оперативного переключения ф.</w:t>
      </w:r>
      <w:r>
        <w:rPr>
          <w:sz w:val="28"/>
          <w:szCs w:val="28"/>
        </w:rPr>
        <w:t>6</w:t>
      </w:r>
      <w:r w:rsidRPr="00316E64">
        <w:rPr>
          <w:sz w:val="28"/>
          <w:szCs w:val="28"/>
        </w:rPr>
        <w:t>01 и ф.</w:t>
      </w:r>
      <w:r>
        <w:rPr>
          <w:sz w:val="28"/>
          <w:szCs w:val="28"/>
        </w:rPr>
        <w:t xml:space="preserve">612. </w:t>
      </w:r>
    </w:p>
    <w:p w:rsidR="0043731A" w:rsidRDefault="0043731A" w:rsidP="0043731A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проект предусматривает строительство РП-1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урок</w:t>
      </w:r>
      <w:proofErr w:type="spellEnd"/>
      <w:r>
        <w:rPr>
          <w:sz w:val="28"/>
          <w:szCs w:val="28"/>
        </w:rPr>
        <w:t xml:space="preserve"> для проведения оперативных переключений между ВЛ-6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фидером 601 и фидером 612 от ПС-35/6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«Сурок». Это позволит повысить надежность электроснабжения социально-значимых объектов (КНС) и населения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урок</w:t>
      </w:r>
      <w:proofErr w:type="spellEnd"/>
      <w:r>
        <w:rPr>
          <w:sz w:val="28"/>
          <w:szCs w:val="28"/>
        </w:rPr>
        <w:t>.</w:t>
      </w:r>
    </w:p>
    <w:p w:rsidR="0043731A" w:rsidRDefault="0043731A" w:rsidP="0043731A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>11</w:t>
      </w:r>
      <w:r>
        <w:rPr>
          <w:sz w:val="28"/>
          <w:szCs w:val="28"/>
        </w:rPr>
        <w:t>. Н</w:t>
      </w:r>
      <w:r w:rsidRPr="000923DA">
        <w:rPr>
          <w:sz w:val="28"/>
          <w:szCs w:val="28"/>
        </w:rPr>
        <w:t xml:space="preserve">овое </w:t>
      </w:r>
      <w:r>
        <w:rPr>
          <w:sz w:val="28"/>
          <w:szCs w:val="28"/>
        </w:rPr>
        <w:t>с</w:t>
      </w:r>
      <w:r w:rsidRPr="001E2D22">
        <w:rPr>
          <w:sz w:val="28"/>
          <w:szCs w:val="28"/>
        </w:rPr>
        <w:t xml:space="preserve">троительство </w:t>
      </w:r>
      <w:r>
        <w:rPr>
          <w:sz w:val="28"/>
          <w:szCs w:val="28"/>
        </w:rPr>
        <w:t xml:space="preserve">ВЛ-10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, КТП-250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и ВЛ-0,4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от КТП-250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в .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уваш-Отары,Звениговского</w:t>
      </w:r>
      <w:proofErr w:type="spellEnd"/>
      <w:r>
        <w:rPr>
          <w:sz w:val="28"/>
          <w:szCs w:val="28"/>
        </w:rPr>
        <w:t xml:space="preserve"> района</w:t>
      </w:r>
      <w:r w:rsidRPr="001E2D22">
        <w:rPr>
          <w:sz w:val="28"/>
          <w:szCs w:val="28"/>
        </w:rPr>
        <w:t xml:space="preserve">, общей протяженностью </w:t>
      </w:r>
      <w:r>
        <w:rPr>
          <w:sz w:val="28"/>
          <w:szCs w:val="28"/>
        </w:rPr>
        <w:t>4</w:t>
      </w:r>
      <w:r w:rsidRPr="001E2D22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1E2D22">
        <w:rPr>
          <w:sz w:val="28"/>
          <w:szCs w:val="28"/>
        </w:rPr>
        <w:t xml:space="preserve"> км</w:t>
      </w:r>
      <w:r>
        <w:rPr>
          <w:sz w:val="28"/>
          <w:szCs w:val="28"/>
        </w:rPr>
        <w:t>.</w:t>
      </w:r>
    </w:p>
    <w:p w:rsidR="0043731A" w:rsidRDefault="0043731A" w:rsidP="0043731A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проект предусматривает строительство двух </w:t>
      </w:r>
      <w:r>
        <w:rPr>
          <w:sz w:val="28"/>
          <w:szCs w:val="28"/>
        </w:rPr>
        <w:t xml:space="preserve">комплектных трансформаторных подстанций, воздушной </w:t>
      </w:r>
      <w:r>
        <w:rPr>
          <w:sz w:val="28"/>
          <w:szCs w:val="28"/>
        </w:rPr>
        <w:t xml:space="preserve">линии 10кВ </w:t>
      </w:r>
      <w:r>
        <w:rPr>
          <w:sz w:val="28"/>
          <w:szCs w:val="28"/>
        </w:rPr>
        <w:t xml:space="preserve">и воздушных линий 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электроснабжения потребителей микрорайона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уваш</w:t>
      </w:r>
      <w:proofErr w:type="spellEnd"/>
      <w:r>
        <w:rPr>
          <w:sz w:val="28"/>
          <w:szCs w:val="28"/>
        </w:rPr>
        <w:t>-Отары</w:t>
      </w:r>
      <w:r>
        <w:rPr>
          <w:sz w:val="28"/>
          <w:szCs w:val="28"/>
        </w:rPr>
        <w:t>, в котором выделены земельные участки под комплексную застройку более 1</w:t>
      </w:r>
      <w:r>
        <w:rPr>
          <w:sz w:val="28"/>
          <w:szCs w:val="28"/>
        </w:rPr>
        <w:t>3</w:t>
      </w:r>
      <w:r>
        <w:rPr>
          <w:sz w:val="28"/>
          <w:szCs w:val="28"/>
        </w:rPr>
        <w:t>0 индивидуальных жилых домов в кадастровом квартале №</w:t>
      </w:r>
      <w:r w:rsidRPr="00F505AB">
        <w:rPr>
          <w:sz w:val="28"/>
          <w:szCs w:val="28"/>
        </w:rPr>
        <w:t>12:1</w:t>
      </w:r>
      <w:r>
        <w:rPr>
          <w:sz w:val="28"/>
          <w:szCs w:val="28"/>
        </w:rPr>
        <w:t>4</w:t>
      </w:r>
      <w:r w:rsidRPr="00F505AB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Pr="00F505AB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F505AB">
        <w:rPr>
          <w:sz w:val="28"/>
          <w:szCs w:val="28"/>
        </w:rPr>
        <w:t>00</w:t>
      </w:r>
      <w:r>
        <w:rPr>
          <w:sz w:val="28"/>
          <w:szCs w:val="28"/>
        </w:rPr>
        <w:t>1</w:t>
      </w:r>
      <w:r>
        <w:rPr>
          <w:sz w:val="28"/>
          <w:szCs w:val="28"/>
        </w:rPr>
        <w:t>. Это позволит перераспределить нагрузку и повысить пропускную способность линий с одновременным снижением технических потерь электрической энергии.</w:t>
      </w:r>
    </w:p>
    <w:p w:rsidR="000241DC" w:rsidRDefault="000241DC" w:rsidP="000241DC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065FD8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="005508CD" w:rsidRPr="005508CD">
        <w:rPr>
          <w:sz w:val="28"/>
          <w:szCs w:val="28"/>
        </w:rPr>
        <w:t>Организация коммерческого учета АСКУЭ в</w:t>
      </w:r>
      <w:r w:rsidR="001A0289">
        <w:rPr>
          <w:sz w:val="28"/>
          <w:szCs w:val="28"/>
        </w:rPr>
        <w:t xml:space="preserve"> ТП-</w:t>
      </w:r>
      <w:r w:rsidR="00065FD8">
        <w:rPr>
          <w:sz w:val="28"/>
          <w:szCs w:val="28"/>
        </w:rPr>
        <w:t>45</w:t>
      </w:r>
      <w:r w:rsidR="005508CD" w:rsidRPr="005508CD">
        <w:rPr>
          <w:sz w:val="28"/>
          <w:szCs w:val="28"/>
        </w:rPr>
        <w:t xml:space="preserve"> </w:t>
      </w:r>
      <w:proofErr w:type="spellStart"/>
      <w:r w:rsidR="00065FD8">
        <w:rPr>
          <w:sz w:val="28"/>
          <w:szCs w:val="28"/>
        </w:rPr>
        <w:t>д</w:t>
      </w:r>
      <w:proofErr w:type="gramStart"/>
      <w:r w:rsidR="005508CD" w:rsidRPr="005508CD">
        <w:rPr>
          <w:sz w:val="28"/>
          <w:szCs w:val="28"/>
        </w:rPr>
        <w:t>.</w:t>
      </w:r>
      <w:r w:rsidR="00065FD8">
        <w:rPr>
          <w:sz w:val="28"/>
          <w:szCs w:val="28"/>
        </w:rPr>
        <w:t>С</w:t>
      </w:r>
      <w:proofErr w:type="gramEnd"/>
      <w:r w:rsidR="00065FD8">
        <w:rPr>
          <w:sz w:val="28"/>
          <w:szCs w:val="28"/>
        </w:rPr>
        <w:t>ергушкино</w:t>
      </w:r>
      <w:proofErr w:type="spellEnd"/>
      <w:r w:rsidR="002B22C3">
        <w:rPr>
          <w:sz w:val="28"/>
          <w:szCs w:val="28"/>
        </w:rPr>
        <w:t>,</w:t>
      </w:r>
      <w:r w:rsidR="005508CD" w:rsidRPr="005508CD">
        <w:rPr>
          <w:sz w:val="28"/>
          <w:szCs w:val="28"/>
        </w:rPr>
        <w:t xml:space="preserve"> </w:t>
      </w:r>
      <w:proofErr w:type="spellStart"/>
      <w:r w:rsidR="00065FD8">
        <w:rPr>
          <w:sz w:val="28"/>
          <w:szCs w:val="28"/>
        </w:rPr>
        <w:t>Звениговского</w:t>
      </w:r>
      <w:proofErr w:type="spellEnd"/>
      <w:r w:rsidR="005508CD" w:rsidRPr="005508C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</w:t>
      </w:r>
    </w:p>
    <w:p w:rsidR="000241DC" w:rsidRDefault="002B22C3" w:rsidP="00AD3E83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проект предусматривает организацию </w:t>
      </w:r>
      <w:r w:rsidR="001A0289">
        <w:rPr>
          <w:sz w:val="28"/>
          <w:szCs w:val="28"/>
        </w:rPr>
        <w:t>АСКУЭ на объектах электросетей, запитанных от ТП-</w:t>
      </w:r>
      <w:r w:rsidR="00065FD8">
        <w:rPr>
          <w:sz w:val="28"/>
          <w:szCs w:val="28"/>
        </w:rPr>
        <w:t>45</w:t>
      </w:r>
      <w:r w:rsidR="001A0289">
        <w:rPr>
          <w:sz w:val="28"/>
          <w:szCs w:val="28"/>
        </w:rPr>
        <w:t xml:space="preserve"> </w:t>
      </w:r>
      <w:proofErr w:type="spellStart"/>
      <w:r w:rsidR="00065FD8">
        <w:rPr>
          <w:sz w:val="28"/>
          <w:szCs w:val="28"/>
        </w:rPr>
        <w:t>д</w:t>
      </w:r>
      <w:proofErr w:type="gramStart"/>
      <w:r w:rsidR="001A0289">
        <w:rPr>
          <w:sz w:val="28"/>
          <w:szCs w:val="28"/>
        </w:rPr>
        <w:t>.</w:t>
      </w:r>
      <w:r w:rsidR="00065FD8">
        <w:rPr>
          <w:sz w:val="28"/>
          <w:szCs w:val="28"/>
        </w:rPr>
        <w:t>С</w:t>
      </w:r>
      <w:proofErr w:type="gramEnd"/>
      <w:r w:rsidR="00065FD8">
        <w:rPr>
          <w:sz w:val="28"/>
          <w:szCs w:val="28"/>
        </w:rPr>
        <w:t>ергушкино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065FD8"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района</w:t>
      </w:r>
      <w:r w:rsidR="001A0289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1A0289">
        <w:rPr>
          <w:sz w:val="28"/>
          <w:szCs w:val="28"/>
        </w:rPr>
        <w:t xml:space="preserve"> позволит сократить среднегодовое значение относительных потерь </w:t>
      </w:r>
      <w:r w:rsidR="001A0289">
        <w:rPr>
          <w:sz w:val="28"/>
          <w:szCs w:val="28"/>
        </w:rPr>
        <w:lastRenderedPageBreak/>
        <w:t xml:space="preserve">электроэнергии в сетях, а так же позволит корректно формировать полезный отпуск электроэнергии, анализировать в режиме реального времени небалансы электроэнергии на вышеуказанных объектах и удаленно вводить ограничения и возобновления режимов электропотребления потребителей электроэнергии, контролировать </w:t>
      </w:r>
      <w:proofErr w:type="spellStart"/>
      <w:r w:rsidR="001A0289">
        <w:rPr>
          <w:sz w:val="28"/>
          <w:szCs w:val="28"/>
        </w:rPr>
        <w:t>непревышение</w:t>
      </w:r>
      <w:proofErr w:type="spellEnd"/>
      <w:r w:rsidR="001A0289">
        <w:rPr>
          <w:sz w:val="28"/>
          <w:szCs w:val="28"/>
        </w:rPr>
        <w:t xml:space="preserve"> мощности электропотребления сверх разрешенных значений согласно актам технологического присоединения и договорным условиям электроснабжения, а также позволит сократить трудозатраты на выполнение работ по съему показаний расчетных приборов учета.</w:t>
      </w:r>
    </w:p>
    <w:p w:rsidR="00065FD8" w:rsidRDefault="00065FD8" w:rsidP="00065FD8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D941B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508CD">
        <w:rPr>
          <w:sz w:val="28"/>
          <w:szCs w:val="28"/>
        </w:rPr>
        <w:t>Организация коммерческого учета АСКУЭ в</w:t>
      </w:r>
      <w:r>
        <w:rPr>
          <w:sz w:val="28"/>
          <w:szCs w:val="28"/>
        </w:rPr>
        <w:t xml:space="preserve"> ТП-</w:t>
      </w:r>
      <w:r w:rsidR="00D941B6">
        <w:rPr>
          <w:sz w:val="28"/>
          <w:szCs w:val="28"/>
        </w:rPr>
        <w:t>22</w:t>
      </w:r>
      <w:r w:rsidRPr="005508CD">
        <w:rPr>
          <w:sz w:val="28"/>
          <w:szCs w:val="28"/>
        </w:rPr>
        <w:t xml:space="preserve"> </w:t>
      </w:r>
      <w:proofErr w:type="spellStart"/>
      <w:r w:rsidRPr="005508CD">
        <w:rPr>
          <w:sz w:val="28"/>
          <w:szCs w:val="28"/>
        </w:rPr>
        <w:t>п</w:t>
      </w:r>
      <w:proofErr w:type="gramStart"/>
      <w:r w:rsidRPr="005508CD">
        <w:rPr>
          <w:sz w:val="28"/>
          <w:szCs w:val="28"/>
        </w:rPr>
        <w:t>.</w:t>
      </w:r>
      <w:r w:rsidR="00D941B6">
        <w:rPr>
          <w:sz w:val="28"/>
          <w:szCs w:val="28"/>
        </w:rPr>
        <w:t>И</w:t>
      </w:r>
      <w:proofErr w:type="gramEnd"/>
      <w:r w:rsidR="00D941B6">
        <w:rPr>
          <w:sz w:val="28"/>
          <w:szCs w:val="28"/>
        </w:rPr>
        <w:t>леть</w:t>
      </w:r>
      <w:proofErr w:type="spellEnd"/>
      <w:r>
        <w:rPr>
          <w:sz w:val="28"/>
          <w:szCs w:val="28"/>
        </w:rPr>
        <w:t>,</w:t>
      </w:r>
      <w:r w:rsidRPr="005508CD">
        <w:rPr>
          <w:sz w:val="28"/>
          <w:szCs w:val="28"/>
        </w:rPr>
        <w:t xml:space="preserve"> </w:t>
      </w:r>
      <w:proofErr w:type="spellStart"/>
      <w:r w:rsidR="00D941B6">
        <w:rPr>
          <w:sz w:val="28"/>
          <w:szCs w:val="28"/>
        </w:rPr>
        <w:t>Звениговского</w:t>
      </w:r>
      <w:proofErr w:type="spellEnd"/>
      <w:r w:rsidR="00D941B6">
        <w:rPr>
          <w:sz w:val="28"/>
          <w:szCs w:val="28"/>
        </w:rPr>
        <w:t xml:space="preserve"> </w:t>
      </w:r>
      <w:r w:rsidRPr="005508C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. </w:t>
      </w:r>
    </w:p>
    <w:p w:rsidR="00065FD8" w:rsidRDefault="00065FD8" w:rsidP="00065FD8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Указанный проект предусматривает организацию АСКУЭ на объектах электросетей, запитанных от ТП-</w:t>
      </w:r>
      <w:r w:rsidR="00D941B6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</w:t>
      </w:r>
      <w:r w:rsidR="00D941B6">
        <w:rPr>
          <w:sz w:val="28"/>
          <w:szCs w:val="28"/>
        </w:rPr>
        <w:t>И</w:t>
      </w:r>
      <w:proofErr w:type="gramEnd"/>
      <w:r w:rsidR="00D941B6">
        <w:rPr>
          <w:sz w:val="28"/>
          <w:szCs w:val="28"/>
        </w:rPr>
        <w:t>леть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D941B6"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района, что позволит сократить среднегодовое значение относительных потерь электроэнергии в сетях, а так же позволит корректно формировать полезный отпуск электроэнергии, анализировать в режиме реального времени небалансы электроэнергии на вышеуказанных объектах и удаленно вводить ограничения и возобновления режимов электропотребления потребителей электроэнергии, контролировать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мощности электропотребления сверх разрешенных значений согласно актам технологического присоединения и договорным условиям электроснабжения, а также позволит сократить трудозатраты на выполнение работ по съему показаний расчетных приборов учета.</w:t>
      </w:r>
    </w:p>
    <w:p w:rsidR="00D941B6" w:rsidRDefault="00D941B6" w:rsidP="00D941B6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508CD">
        <w:rPr>
          <w:sz w:val="28"/>
          <w:szCs w:val="28"/>
        </w:rPr>
        <w:t>Организация коммерческого учета АСКУЭ в</w:t>
      </w:r>
      <w:r>
        <w:rPr>
          <w:sz w:val="28"/>
          <w:szCs w:val="28"/>
        </w:rPr>
        <w:t xml:space="preserve"> ТП-</w:t>
      </w:r>
      <w:r>
        <w:rPr>
          <w:sz w:val="28"/>
          <w:szCs w:val="28"/>
        </w:rPr>
        <w:t>105</w:t>
      </w:r>
      <w:r w:rsidRPr="005508CD">
        <w:rPr>
          <w:sz w:val="28"/>
          <w:szCs w:val="28"/>
        </w:rPr>
        <w:t xml:space="preserve"> </w:t>
      </w:r>
      <w:proofErr w:type="spellStart"/>
      <w:r w:rsidRPr="005508CD">
        <w:rPr>
          <w:sz w:val="28"/>
          <w:szCs w:val="28"/>
        </w:rPr>
        <w:t>п</w:t>
      </w:r>
      <w:proofErr w:type="gramStart"/>
      <w:r w:rsidRPr="005508CD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леть</w:t>
      </w:r>
      <w:proofErr w:type="spellEnd"/>
      <w:r>
        <w:rPr>
          <w:sz w:val="28"/>
          <w:szCs w:val="28"/>
        </w:rPr>
        <w:t>,</w:t>
      </w:r>
      <w:r w:rsidRPr="005508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</w:t>
      </w:r>
      <w:r w:rsidRPr="005508C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. </w:t>
      </w:r>
    </w:p>
    <w:p w:rsidR="00D941B6" w:rsidRDefault="00D941B6" w:rsidP="00D941B6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Указанный проект предусматривает организацию АСКУЭ на объектах электросетей, запитанных от ТП-</w:t>
      </w:r>
      <w:r>
        <w:rPr>
          <w:sz w:val="28"/>
          <w:szCs w:val="28"/>
        </w:rPr>
        <w:t>105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леть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района, что позволит сократить среднегодовое значение относительных потерь электроэнергии в сетях, а так же позволит корректно формировать полезный отпуск электроэнергии, анализировать в режиме реального времени небалансы электроэнергии на вышеуказанных объектах и удаленно вводить ограничения и возобновления режимов электропотребления потребителей электроэнергии, контролировать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мощности электропотребления сверх разрешенных значений согласно актам технологического присоединения и договорным условиям электроснабжения, а также позволит сократить трудозатраты на выполнение работ по съему показаний расчетных приборов учета.</w:t>
      </w:r>
    </w:p>
    <w:p w:rsidR="00873340" w:rsidRDefault="00873340" w:rsidP="00873340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508CD">
        <w:rPr>
          <w:sz w:val="28"/>
          <w:szCs w:val="28"/>
        </w:rPr>
        <w:t>Организация коммерческого учета АСКУЭ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 w:rsidRPr="005508CD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уваш</w:t>
      </w:r>
      <w:proofErr w:type="spellEnd"/>
      <w:r>
        <w:rPr>
          <w:sz w:val="28"/>
          <w:szCs w:val="28"/>
        </w:rPr>
        <w:t>-Отары</w:t>
      </w:r>
      <w:r>
        <w:rPr>
          <w:sz w:val="28"/>
          <w:szCs w:val="28"/>
        </w:rPr>
        <w:t>,</w:t>
      </w:r>
      <w:r w:rsidRPr="005508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</w:t>
      </w:r>
      <w:r w:rsidRPr="005508C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. </w:t>
      </w:r>
    </w:p>
    <w:p w:rsidR="00873340" w:rsidRDefault="00873340" w:rsidP="00873340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Указанный проект предусматривает организацию АСКУЭ на объектах электросетей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уваш</w:t>
      </w:r>
      <w:proofErr w:type="spellEnd"/>
      <w:r>
        <w:rPr>
          <w:sz w:val="28"/>
          <w:szCs w:val="28"/>
        </w:rPr>
        <w:t>-Отары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района, что позволит сократить среднегодовое значение относительных потерь электроэнергии в сетях, а так же позволит корректно формировать полезный отпуск электроэнергии, анализировать в режиме реального времени небалансы электроэнергии на вышеуказанных объектах и удаленно вводить ограничения и возобновления режимов электропотребления потребителей электроэнергии, контролировать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мощности электропотребления сверх разрешенных значений согласно актам технологического присоединения и договорным условиям электроснабжения, а также позволит сократить трудозатраты на выполнение работ по съему показаний расчетных приборов учета.</w:t>
      </w:r>
    </w:p>
    <w:p w:rsidR="00873340" w:rsidRDefault="00873340" w:rsidP="00873340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508CD">
        <w:rPr>
          <w:sz w:val="28"/>
          <w:szCs w:val="28"/>
        </w:rPr>
        <w:t>Организация коммерческого учета АСКУЭ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олжске</w:t>
      </w:r>
      <w:proofErr w:type="spellEnd"/>
      <w:r>
        <w:rPr>
          <w:sz w:val="28"/>
          <w:szCs w:val="28"/>
        </w:rPr>
        <w:t xml:space="preserve">. </w:t>
      </w:r>
    </w:p>
    <w:p w:rsidR="00873340" w:rsidRDefault="00873340" w:rsidP="00873340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проект предусматривает организацию АСКУЭ на объектах электросетей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олжске</w:t>
      </w:r>
      <w:proofErr w:type="spellEnd"/>
      <w:r>
        <w:rPr>
          <w:sz w:val="28"/>
          <w:szCs w:val="28"/>
        </w:rPr>
        <w:t xml:space="preserve">, что позволит сократить среднегодовое значение относительных потерь электроэнергии в сетях, а так же позволит корректно формировать полезный отпуск электроэнергии, анализировать в режиме реального времени небалансы электроэнергии на вышеуказанных объектах и удаленно вводить ограничения и возобновления режимов электропотребления потребителей электроэнергии, контролировать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мощности электропотребления сверх разрешенных значений согласно актам технологического присоединения и договорным условиям электроснабжения, а также позволит сократить трудозатраты на выполнение работ по съему показаний расчетных приборов учета.</w:t>
      </w:r>
    </w:p>
    <w:p w:rsidR="00873340" w:rsidRDefault="00873340" w:rsidP="00873340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5508CD">
        <w:rPr>
          <w:sz w:val="28"/>
          <w:szCs w:val="28"/>
        </w:rPr>
        <w:t>Организация коммерческого учета АСКУЭ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венигово</w:t>
      </w:r>
      <w:proofErr w:type="spellEnd"/>
      <w:r>
        <w:rPr>
          <w:sz w:val="28"/>
          <w:szCs w:val="28"/>
        </w:rPr>
        <w:t xml:space="preserve">. </w:t>
      </w:r>
    </w:p>
    <w:p w:rsidR="00873340" w:rsidRDefault="00873340" w:rsidP="00873340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проект предусматривает организацию АСКУЭ на объектах электросетей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венигово</w:t>
      </w:r>
      <w:proofErr w:type="spellEnd"/>
      <w:r>
        <w:rPr>
          <w:sz w:val="28"/>
          <w:szCs w:val="28"/>
        </w:rPr>
        <w:t xml:space="preserve">, что позволит сократить среднегодовое значение относительных потерь электроэнергии в сетях, а так же позволит корректно формировать полезный отпуск электроэнергии, анализировать в режиме реального времени небалансы электроэнергии на вышеуказанных объектах и удаленно вводить ограничения и возобновления режимов электропотребления потребителей электроэнергии, контролировать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мощности электропотребления сверх разрешенных значений согласно актам технологического присоединения и договорным условиям электроснабжения, а также позволит сократить трудозатраты на выполнение работ по съему показаний расчетных приборов учета.</w:t>
      </w:r>
    </w:p>
    <w:p w:rsidR="00873340" w:rsidRDefault="00873340" w:rsidP="00873340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Передвижной </w:t>
      </w:r>
      <w:r w:rsidR="00867ECF">
        <w:rPr>
          <w:sz w:val="28"/>
          <w:szCs w:val="28"/>
        </w:rPr>
        <w:t>г</w:t>
      </w:r>
      <w:r>
        <w:rPr>
          <w:sz w:val="28"/>
          <w:szCs w:val="28"/>
        </w:rPr>
        <w:t>енератор 50 кВт</w:t>
      </w:r>
      <w:r>
        <w:rPr>
          <w:sz w:val="28"/>
          <w:szCs w:val="28"/>
        </w:rPr>
        <w:t>.</w:t>
      </w:r>
    </w:p>
    <w:p w:rsidR="00873340" w:rsidRDefault="00873340" w:rsidP="00065FD8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</w:t>
      </w:r>
      <w:r>
        <w:rPr>
          <w:sz w:val="28"/>
          <w:szCs w:val="28"/>
        </w:rPr>
        <w:t>передвижной дизель-генератор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50 кВт </w:t>
      </w:r>
      <w:r>
        <w:rPr>
          <w:sz w:val="28"/>
          <w:szCs w:val="28"/>
        </w:rPr>
        <w:t xml:space="preserve">необходим для </w:t>
      </w:r>
      <w:r>
        <w:rPr>
          <w:sz w:val="28"/>
          <w:szCs w:val="28"/>
        </w:rPr>
        <w:t xml:space="preserve">передвижной </w:t>
      </w:r>
      <w:proofErr w:type="spellStart"/>
      <w:r>
        <w:rPr>
          <w:sz w:val="28"/>
          <w:szCs w:val="28"/>
        </w:rPr>
        <w:t>электролаторатории</w:t>
      </w:r>
      <w:proofErr w:type="spellEnd"/>
      <w:r>
        <w:rPr>
          <w:sz w:val="28"/>
          <w:szCs w:val="28"/>
        </w:rPr>
        <w:t xml:space="preserve">, находящейся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олжске</w:t>
      </w:r>
      <w:proofErr w:type="spellEnd"/>
      <w:r>
        <w:rPr>
          <w:sz w:val="28"/>
          <w:szCs w:val="28"/>
        </w:rPr>
        <w:t xml:space="preserve">. </w:t>
      </w:r>
      <w:r w:rsidR="00101E80">
        <w:rPr>
          <w:sz w:val="28"/>
          <w:szCs w:val="28"/>
        </w:rPr>
        <w:t xml:space="preserve">При выполнении работ по отысканию поврежденной линии </w:t>
      </w:r>
      <w:r w:rsidR="00101E80">
        <w:rPr>
          <w:sz w:val="28"/>
          <w:szCs w:val="28"/>
        </w:rPr>
        <w:t xml:space="preserve">в </w:t>
      </w:r>
      <w:proofErr w:type="spellStart"/>
      <w:r w:rsidR="00101E80">
        <w:rPr>
          <w:sz w:val="28"/>
          <w:szCs w:val="28"/>
        </w:rPr>
        <w:t>Медведевском</w:t>
      </w:r>
      <w:proofErr w:type="spellEnd"/>
      <w:r w:rsidR="00101E80">
        <w:rPr>
          <w:sz w:val="28"/>
          <w:szCs w:val="28"/>
        </w:rPr>
        <w:t xml:space="preserve">, </w:t>
      </w:r>
      <w:proofErr w:type="spellStart"/>
      <w:r w:rsidR="00101E80">
        <w:rPr>
          <w:sz w:val="28"/>
          <w:szCs w:val="28"/>
        </w:rPr>
        <w:t>Звениговском</w:t>
      </w:r>
      <w:proofErr w:type="spellEnd"/>
      <w:r w:rsidR="00101E80">
        <w:rPr>
          <w:sz w:val="28"/>
          <w:szCs w:val="28"/>
        </w:rPr>
        <w:t xml:space="preserve"> районах</w:t>
      </w:r>
      <w:r w:rsidR="00101E80">
        <w:rPr>
          <w:sz w:val="28"/>
          <w:szCs w:val="28"/>
        </w:rPr>
        <w:t xml:space="preserve"> возникает необходимость в автономном источнике</w:t>
      </w:r>
      <w:r>
        <w:rPr>
          <w:sz w:val="28"/>
          <w:szCs w:val="28"/>
        </w:rPr>
        <w:t>.</w:t>
      </w:r>
    </w:p>
    <w:p w:rsidR="00101E80" w:rsidRDefault="00101E80" w:rsidP="00101E80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9. </w:t>
      </w:r>
      <w:r w:rsidRPr="00901CB0">
        <w:rPr>
          <w:sz w:val="28"/>
          <w:szCs w:val="28"/>
        </w:rPr>
        <w:t xml:space="preserve">Автовышка ГАЗ-33086 для </w:t>
      </w:r>
      <w:proofErr w:type="spellStart"/>
      <w:r w:rsidRPr="00901CB0">
        <w:rPr>
          <w:sz w:val="28"/>
          <w:szCs w:val="28"/>
        </w:rPr>
        <w:t>электроучастка</w:t>
      </w:r>
      <w:proofErr w:type="spellEnd"/>
      <w:r w:rsidRPr="00901CB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Красногорского</w:t>
      </w:r>
      <w:r w:rsidRPr="00901CB0">
        <w:rPr>
          <w:sz w:val="28"/>
          <w:szCs w:val="28"/>
        </w:rPr>
        <w:t xml:space="preserve"> района (</w:t>
      </w:r>
      <w:proofErr w:type="spellStart"/>
      <w:r w:rsidRPr="00901CB0">
        <w:rPr>
          <w:sz w:val="28"/>
          <w:szCs w:val="28"/>
        </w:rPr>
        <w:t>п</w:t>
      </w:r>
      <w:proofErr w:type="gramStart"/>
      <w:r w:rsidRPr="00901CB0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расногорский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п.Илеть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п.Шелангер</w:t>
      </w:r>
      <w:proofErr w:type="spellEnd"/>
      <w:r w:rsidRPr="00901CB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01E80" w:rsidRDefault="00101E80" w:rsidP="00101E80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автомобиль необходим для проведения ремонтных работ и оперативных переключений в электрических сетях </w:t>
      </w:r>
      <w:proofErr w:type="spellStart"/>
      <w:r w:rsidRPr="00901CB0">
        <w:rPr>
          <w:sz w:val="28"/>
          <w:szCs w:val="28"/>
        </w:rPr>
        <w:t>п</w:t>
      </w:r>
      <w:proofErr w:type="gramStart"/>
      <w:r w:rsidRPr="00901CB0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расногорский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п.Илеть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п.Шелангер</w:t>
      </w:r>
      <w:proofErr w:type="spellEnd"/>
      <w:r>
        <w:rPr>
          <w:sz w:val="28"/>
          <w:szCs w:val="28"/>
        </w:rPr>
        <w:t xml:space="preserve">, находящихся на большом расстоянии от города Волжска. </w:t>
      </w:r>
    </w:p>
    <w:p w:rsidR="00101E80" w:rsidRDefault="00101E80" w:rsidP="00101E80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Pr="00901CB0">
        <w:rPr>
          <w:sz w:val="28"/>
          <w:szCs w:val="28"/>
        </w:rPr>
        <w:t xml:space="preserve">Автовышка ГАЗ-33086 для </w:t>
      </w:r>
      <w:proofErr w:type="spellStart"/>
      <w:r w:rsidRPr="00901CB0">
        <w:rPr>
          <w:sz w:val="28"/>
          <w:szCs w:val="28"/>
        </w:rPr>
        <w:t>электроучастка</w:t>
      </w:r>
      <w:proofErr w:type="spellEnd"/>
      <w:r w:rsidRPr="00901CB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Красногорского</w:t>
      </w:r>
      <w:r w:rsidRPr="00901CB0">
        <w:rPr>
          <w:sz w:val="28"/>
          <w:szCs w:val="28"/>
        </w:rPr>
        <w:t xml:space="preserve"> района (</w:t>
      </w:r>
      <w:proofErr w:type="spellStart"/>
      <w:r w:rsidR="00867ECF">
        <w:rPr>
          <w:sz w:val="28"/>
          <w:szCs w:val="28"/>
        </w:rPr>
        <w:t>г</w:t>
      </w:r>
      <w:proofErr w:type="gramStart"/>
      <w:r w:rsidRPr="00901CB0">
        <w:rPr>
          <w:sz w:val="28"/>
          <w:szCs w:val="28"/>
        </w:rPr>
        <w:t>.</w:t>
      </w:r>
      <w:r w:rsidR="00867ECF">
        <w:rPr>
          <w:sz w:val="28"/>
          <w:szCs w:val="28"/>
        </w:rPr>
        <w:t>З</w:t>
      </w:r>
      <w:proofErr w:type="gramEnd"/>
      <w:r w:rsidR="00867ECF">
        <w:rPr>
          <w:sz w:val="28"/>
          <w:szCs w:val="28"/>
        </w:rPr>
        <w:t>венигово</w:t>
      </w:r>
      <w:proofErr w:type="spellEnd"/>
      <w:r w:rsidRPr="00901CB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01E80" w:rsidRDefault="00101E80" w:rsidP="00101E80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автомобиль необходим для проведения ремонтных работ и оперативных переключений в электрических сетях </w:t>
      </w:r>
      <w:proofErr w:type="spellStart"/>
      <w:r w:rsidR="00867ECF">
        <w:rPr>
          <w:sz w:val="28"/>
          <w:szCs w:val="28"/>
        </w:rPr>
        <w:t>г</w:t>
      </w:r>
      <w:proofErr w:type="gramStart"/>
      <w:r w:rsidR="00867ECF">
        <w:rPr>
          <w:sz w:val="28"/>
          <w:szCs w:val="28"/>
        </w:rPr>
        <w:t>.З</w:t>
      </w:r>
      <w:proofErr w:type="gramEnd"/>
      <w:r w:rsidR="00867ECF">
        <w:rPr>
          <w:sz w:val="28"/>
          <w:szCs w:val="28"/>
        </w:rPr>
        <w:t>венигово</w:t>
      </w:r>
      <w:proofErr w:type="spellEnd"/>
      <w:r>
        <w:rPr>
          <w:sz w:val="28"/>
          <w:szCs w:val="28"/>
        </w:rPr>
        <w:t xml:space="preserve">, находящихся на большом расстоянии от города Волжска. </w:t>
      </w:r>
    </w:p>
    <w:p w:rsidR="00867ECF" w:rsidRDefault="00867ECF" w:rsidP="00867ECF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. </w:t>
      </w:r>
      <w:r w:rsidRPr="00901CB0">
        <w:rPr>
          <w:sz w:val="28"/>
          <w:szCs w:val="28"/>
        </w:rPr>
        <w:t xml:space="preserve">Автовышка ГАЗ-33086 для </w:t>
      </w:r>
      <w:proofErr w:type="spellStart"/>
      <w:r w:rsidRPr="00901CB0">
        <w:rPr>
          <w:sz w:val="28"/>
          <w:szCs w:val="28"/>
        </w:rPr>
        <w:t>электроучастка</w:t>
      </w:r>
      <w:proofErr w:type="spellEnd"/>
      <w:r w:rsidRPr="00901CB0">
        <w:rPr>
          <w:sz w:val="28"/>
          <w:szCs w:val="28"/>
        </w:rPr>
        <w:t xml:space="preserve"> </w:t>
      </w:r>
      <w:proofErr w:type="spellStart"/>
      <w:r w:rsidRPr="00901CB0">
        <w:rPr>
          <w:sz w:val="28"/>
          <w:szCs w:val="28"/>
        </w:rPr>
        <w:t>Медведевского</w:t>
      </w:r>
      <w:proofErr w:type="spellEnd"/>
      <w:r w:rsidRPr="00901CB0">
        <w:rPr>
          <w:sz w:val="28"/>
          <w:szCs w:val="28"/>
        </w:rPr>
        <w:t xml:space="preserve"> района (</w:t>
      </w:r>
      <w:proofErr w:type="spellStart"/>
      <w:r w:rsidRPr="00901CB0">
        <w:rPr>
          <w:sz w:val="28"/>
          <w:szCs w:val="28"/>
        </w:rPr>
        <w:t>п</w:t>
      </w:r>
      <w:proofErr w:type="gramStart"/>
      <w:r w:rsidRPr="00901CB0">
        <w:rPr>
          <w:sz w:val="28"/>
          <w:szCs w:val="28"/>
        </w:rPr>
        <w:t>.С</w:t>
      </w:r>
      <w:proofErr w:type="gramEnd"/>
      <w:r w:rsidRPr="00901CB0">
        <w:rPr>
          <w:sz w:val="28"/>
          <w:szCs w:val="28"/>
        </w:rPr>
        <w:t>иликатный</w:t>
      </w:r>
      <w:proofErr w:type="spellEnd"/>
      <w:r w:rsidRPr="00901CB0">
        <w:rPr>
          <w:sz w:val="28"/>
          <w:szCs w:val="28"/>
        </w:rPr>
        <w:t xml:space="preserve">, </w:t>
      </w:r>
      <w:proofErr w:type="spellStart"/>
      <w:r w:rsidRPr="00901CB0">
        <w:rPr>
          <w:sz w:val="28"/>
          <w:szCs w:val="28"/>
        </w:rPr>
        <w:t>п.Сурок</w:t>
      </w:r>
      <w:proofErr w:type="spellEnd"/>
      <w:r w:rsidRPr="00901CB0">
        <w:rPr>
          <w:sz w:val="28"/>
          <w:szCs w:val="28"/>
        </w:rPr>
        <w:t xml:space="preserve">, </w:t>
      </w:r>
      <w:proofErr w:type="spellStart"/>
      <w:r w:rsidRPr="00901CB0">
        <w:rPr>
          <w:sz w:val="28"/>
          <w:szCs w:val="28"/>
        </w:rPr>
        <w:t>п.Кундыш</w:t>
      </w:r>
      <w:proofErr w:type="spellEnd"/>
      <w:r w:rsidRPr="00901CB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67ECF" w:rsidRDefault="00867ECF" w:rsidP="00867ECF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автомобиль необходим для проведения ремонтных работ и оперативных переключений в электрических сетях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иликатный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п.Сурок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Кундыш</w:t>
      </w:r>
      <w:proofErr w:type="spellEnd"/>
      <w:r>
        <w:rPr>
          <w:sz w:val="28"/>
          <w:szCs w:val="28"/>
        </w:rPr>
        <w:t xml:space="preserve">, находящихся на большом расстоянии от города Волжска. </w:t>
      </w:r>
    </w:p>
    <w:p w:rsidR="00065FD8" w:rsidRDefault="00065FD8" w:rsidP="00065FD8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867ECF">
        <w:rPr>
          <w:sz w:val="28"/>
          <w:szCs w:val="28"/>
        </w:rPr>
        <w:t>22</w:t>
      </w:r>
      <w:r>
        <w:rPr>
          <w:sz w:val="28"/>
          <w:szCs w:val="28"/>
        </w:rPr>
        <w:t xml:space="preserve">. </w:t>
      </w:r>
      <w:r w:rsidRPr="00EA3D8A">
        <w:rPr>
          <w:sz w:val="28"/>
          <w:szCs w:val="28"/>
        </w:rPr>
        <w:t xml:space="preserve">Автомобиль УАЗ для оперативно-выездной бригады в </w:t>
      </w:r>
      <w:r>
        <w:rPr>
          <w:sz w:val="28"/>
          <w:szCs w:val="28"/>
        </w:rPr>
        <w:t>г. Звенигово.</w:t>
      </w:r>
    </w:p>
    <w:p w:rsidR="00065FD8" w:rsidRDefault="00065FD8" w:rsidP="00065FD8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автомобиль необходим для оперативных переключений в электрических сетях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венигово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д.Сергушкино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д.Чуваш</w:t>
      </w:r>
      <w:proofErr w:type="spellEnd"/>
      <w:r>
        <w:rPr>
          <w:sz w:val="28"/>
          <w:szCs w:val="28"/>
        </w:rPr>
        <w:t xml:space="preserve">-Отары, находящихся на большом расстоянии от города Волжска. </w:t>
      </w:r>
    </w:p>
    <w:p w:rsidR="00867ECF" w:rsidRDefault="00867ECF" w:rsidP="00867ECF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Передвижн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электролаборатория</w:t>
      </w:r>
      <w:proofErr w:type="spellEnd"/>
      <w:r>
        <w:rPr>
          <w:sz w:val="28"/>
          <w:szCs w:val="28"/>
        </w:rPr>
        <w:t xml:space="preserve"> на базе ГАЗ-33081</w:t>
      </w:r>
      <w:r>
        <w:rPr>
          <w:sz w:val="28"/>
          <w:szCs w:val="28"/>
        </w:rPr>
        <w:t>.</w:t>
      </w:r>
    </w:p>
    <w:p w:rsidR="00867ECF" w:rsidRDefault="00867ECF" w:rsidP="00867ECF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Указанн</w:t>
      </w:r>
      <w:r>
        <w:rPr>
          <w:sz w:val="28"/>
          <w:szCs w:val="28"/>
        </w:rPr>
        <w:t xml:space="preserve">ая </w:t>
      </w:r>
      <w:proofErr w:type="spellStart"/>
      <w:r>
        <w:rPr>
          <w:sz w:val="28"/>
          <w:szCs w:val="28"/>
        </w:rPr>
        <w:t>электролаборатория</w:t>
      </w:r>
      <w:proofErr w:type="spellEnd"/>
      <w:r>
        <w:rPr>
          <w:sz w:val="28"/>
          <w:szCs w:val="28"/>
        </w:rPr>
        <w:t xml:space="preserve"> необходима для отыскания повреждений, ремонта и диагностики кабельных линий в сетях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2B22C3" w:rsidRDefault="002B22C3" w:rsidP="00AD3E83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</w:p>
    <w:sectPr w:rsidR="002B22C3" w:rsidSect="002F64E5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BD0"/>
    <w:multiLevelType w:val="hybridMultilevel"/>
    <w:tmpl w:val="FD205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0BB5"/>
    <w:multiLevelType w:val="multilevel"/>
    <w:tmpl w:val="946686D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225C4B12"/>
    <w:multiLevelType w:val="hybridMultilevel"/>
    <w:tmpl w:val="4642D464"/>
    <w:lvl w:ilvl="0" w:tplc="87B49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F77D1"/>
    <w:multiLevelType w:val="hybridMultilevel"/>
    <w:tmpl w:val="0608B30C"/>
    <w:lvl w:ilvl="0" w:tplc="DD8031DA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A74D1"/>
    <w:multiLevelType w:val="hybridMultilevel"/>
    <w:tmpl w:val="2F705F6C"/>
    <w:lvl w:ilvl="0" w:tplc="310AC02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8CA3A0C"/>
    <w:multiLevelType w:val="hybridMultilevel"/>
    <w:tmpl w:val="7BD63A58"/>
    <w:lvl w:ilvl="0" w:tplc="75EEA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BB4125"/>
    <w:multiLevelType w:val="hybridMultilevel"/>
    <w:tmpl w:val="FAA06182"/>
    <w:lvl w:ilvl="0" w:tplc="DD80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C1763"/>
    <w:multiLevelType w:val="hybridMultilevel"/>
    <w:tmpl w:val="F104E8EA"/>
    <w:lvl w:ilvl="0" w:tplc="DD8031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E6"/>
    <w:rsid w:val="00000F75"/>
    <w:rsid w:val="000241DC"/>
    <w:rsid w:val="00026A43"/>
    <w:rsid w:val="00034B43"/>
    <w:rsid w:val="00065FD8"/>
    <w:rsid w:val="00066EBB"/>
    <w:rsid w:val="000E683F"/>
    <w:rsid w:val="00101E80"/>
    <w:rsid w:val="001068A5"/>
    <w:rsid w:val="00131B18"/>
    <w:rsid w:val="00151DF7"/>
    <w:rsid w:val="001A0289"/>
    <w:rsid w:val="001E2D22"/>
    <w:rsid w:val="00204441"/>
    <w:rsid w:val="00215033"/>
    <w:rsid w:val="002B22C3"/>
    <w:rsid w:val="002B448C"/>
    <w:rsid w:val="002E5D0A"/>
    <w:rsid w:val="002F64E5"/>
    <w:rsid w:val="00316E64"/>
    <w:rsid w:val="00342ED8"/>
    <w:rsid w:val="00390359"/>
    <w:rsid w:val="00401996"/>
    <w:rsid w:val="00417352"/>
    <w:rsid w:val="0043731A"/>
    <w:rsid w:val="00486654"/>
    <w:rsid w:val="004B799D"/>
    <w:rsid w:val="004E2375"/>
    <w:rsid w:val="004F4DF5"/>
    <w:rsid w:val="00517260"/>
    <w:rsid w:val="005508CD"/>
    <w:rsid w:val="0058701C"/>
    <w:rsid w:val="00590FAA"/>
    <w:rsid w:val="005D40BF"/>
    <w:rsid w:val="006175DD"/>
    <w:rsid w:val="006270E1"/>
    <w:rsid w:val="00633C3F"/>
    <w:rsid w:val="006A60B1"/>
    <w:rsid w:val="006B21E9"/>
    <w:rsid w:val="006E70DC"/>
    <w:rsid w:val="006F3899"/>
    <w:rsid w:val="0070426D"/>
    <w:rsid w:val="007313C0"/>
    <w:rsid w:val="007804BE"/>
    <w:rsid w:val="007B567B"/>
    <w:rsid w:val="00845B3E"/>
    <w:rsid w:val="008502B1"/>
    <w:rsid w:val="008541A7"/>
    <w:rsid w:val="00867ECF"/>
    <w:rsid w:val="00873340"/>
    <w:rsid w:val="008E6EE7"/>
    <w:rsid w:val="00901CB0"/>
    <w:rsid w:val="0090554E"/>
    <w:rsid w:val="00920673"/>
    <w:rsid w:val="00926257"/>
    <w:rsid w:val="00946463"/>
    <w:rsid w:val="009B55C8"/>
    <w:rsid w:val="00A36474"/>
    <w:rsid w:val="00AB4AB8"/>
    <w:rsid w:val="00AD3E83"/>
    <w:rsid w:val="00B11B25"/>
    <w:rsid w:val="00B333E6"/>
    <w:rsid w:val="00B54548"/>
    <w:rsid w:val="00B60E4A"/>
    <w:rsid w:val="00BB6289"/>
    <w:rsid w:val="00BE0CC2"/>
    <w:rsid w:val="00C45B5B"/>
    <w:rsid w:val="00CE65AC"/>
    <w:rsid w:val="00D4532E"/>
    <w:rsid w:val="00D51829"/>
    <w:rsid w:val="00D55482"/>
    <w:rsid w:val="00D802E8"/>
    <w:rsid w:val="00D941B6"/>
    <w:rsid w:val="00DA264B"/>
    <w:rsid w:val="00DD3093"/>
    <w:rsid w:val="00DE79E9"/>
    <w:rsid w:val="00DF4235"/>
    <w:rsid w:val="00E24EE8"/>
    <w:rsid w:val="00E451FC"/>
    <w:rsid w:val="00EA3D8A"/>
    <w:rsid w:val="00F505AB"/>
    <w:rsid w:val="00F83A17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F38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E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38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F38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E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38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BXuIRGvtU94eA0xMpfacMS0d6UeIlnUJy2HqDgDyObQ=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O4EzPxwHHFHgd2TGW3NUjVLv6L8bvGdECSGojg+m4q4=</DigestValue>
    </Reference>
  </SignedInfo>
  <SignatureValue>VMrZNfg22A1ujB9L5yPTpYgQD+ZXEDrM8cCGUclYpALjdyXK4sRGQbOlSarC583W
7yr+Xa5ORgesSRGMFciaIg==</SignatureValue>
  <KeyInfo>
    <X509Data>
      <X509Certificate>MIILnjCCC02gAwIBAgIRAOkZuenyQBag6BFtjlD4WoEwCAYGKoUDAgIDMIIBhzEi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0J7QoCIwHhcNMTgwNzIzMTEzMjQ2WhcNMTkwNzIzMTE0MjQ2WjCCAg4xMTAvBgNV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+1zElTGfUhFQO7P2JhzJ2GWCA4Y=</DigestValue>
      </Reference>
      <Reference URI="/word/fontTable.xml?ContentType=application/vnd.openxmlformats-officedocument.wordprocessingml.fontTable+xml">
        <DigestMethod Algorithm="http://www.w3.org/2000/09/xmldsig#sha1"/>
        <DigestValue>UJO+6ed+2TmUoTc4aIpLB34j93U=</DigestValue>
      </Reference>
      <Reference URI="/word/numbering.xml?ContentType=application/vnd.openxmlformats-officedocument.wordprocessingml.numbering+xml">
        <DigestMethod Algorithm="http://www.w3.org/2000/09/xmldsig#sha1"/>
        <DigestValue>CZ6QzVeZd7vV85M+RaKx8OTZPog=</DigestValue>
      </Reference>
      <Reference URI="/word/styles.xml?ContentType=application/vnd.openxmlformats-officedocument.wordprocessingml.styles+xml">
        <DigestMethod Algorithm="http://www.w3.org/2000/09/xmldsig#sha1"/>
        <DigestValue>vh3JHRrCnDOWzbMd3Tph6mfJVrY=</DigestValue>
      </Reference>
      <Reference URI="/word/settings.xml?ContentType=application/vnd.openxmlformats-officedocument.wordprocessingml.settings+xml">
        <DigestMethod Algorithm="http://www.w3.org/2000/09/xmldsig#sha1"/>
        <DigestValue>9ULHRQIchUfWAOswIvi4IJy4//0=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/epwH8C51teRzPvwvNUgkfkxGGM=</DigestValue>
      </Reference>
      <Reference URI="/word/stylesWithEffects.xml?ContentType=application/vnd.ms-word.stylesWithEffects+xml">
        <DigestMethod Algorithm="http://www.w3.org/2000/09/xmldsig#sha1"/>
        <DigestValue>Ce5Kewp6g6JPkhHVzJBWcKMS3Q0=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</Manifest>
    <SignatureProperties>
      <SignatureProperty Id="idSignatureTime" Target="#idPackageSignature">
        <mdssi:SignatureTime>
          <mdssi:Format>YYYY-MM-DDThh:mm:ssTZD</mdssi:Format>
          <mdssi:Value>2019-02-28T12:29:40Z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2019-02-28T12:29:40Z</xd:SigningTime>
          <xd:SigningCertificate>
            <xd:Cert>
              <xd:CertDigest>
                <DigestMethod Algorithm="http://www.w3.org/2000/09/xmldsig#sha1"/>
                <DigestValue>pqRByy/JlX4C5JeW7itZpx1zwxg=</DigestValue>
              </xd:CertDigest>
              <xd:IssuerSerial>
                <X509IssuerName>E=ca_tensor@tensor.ru, ОГРН=1027600787994, ИНН=007605016030, C=RU, S=76 Ярославская область, L=г. Ярославль, STREET=Московский проспект д.12, OU=Удостоверяющий центр, O="ООО ""КОМПАНИЯ ""ТЕНЗОР""", CN="ООО ""КОМПАНИЯ ""ТЕНЗОР"""</X509IssuerName>
                <X509SerialNumber>309843701220260160949404182164494899841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08FFEBAAF79F469A3C5732CE972347" ma:contentTypeVersion="2" ma:contentTypeDescription="Создание документа." ma:contentTypeScope="" ma:versionID="56a68f8a34ce33988c3da9cf26d3a5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9b1721-9bd6-42dd-8222-b863cc4d1e18" targetNamespace="http://schemas.microsoft.com/office/2006/metadata/properties" ma:root="true" ma:fieldsID="21cf129b8dbeb6ebaec28531a4dbae44" ns2:_="" ns3:_="" ns4:_="">
    <xsd:import namespace="57504d04-691e-4fc4-8f09-4f19fdbe90f6"/>
    <xsd:import namespace="6d7c22ec-c6a4-4777-88aa-bc3c76ac660e"/>
    <xsd:import namespace="969b1721-9bd6-42dd-8222-b863cc4d1e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b1721-9bd6-42dd-8222-b863cc4d1e1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XXJ7TYMEEKJ2-818187855-1</_dlc_DocId>
    <_dlc_DocIdUrl xmlns="57504d04-691e-4fc4-8f09-4f19fdbe90f6">
      <Url>https://vip.gov.mari.ru/mecon/_layouts/DocIdRedir.aspx?ID=XXJ7TYMEEKJ2-818187855-1</Url>
      <Description>XXJ7TYMEEKJ2-818187855-1</Description>
    </_dlc_DocIdUrl>
    <_x041f__x0430__x043f__x043a__x0430_ xmlns="969b1721-9bd6-42dd-8222-b863cc4d1e18">2019 год</_x041f__x0430__x043f__x043a__x0430_>
  </documentManagement>
</p:properties>
</file>

<file path=customXml/itemProps1.xml><?xml version="1.0" encoding="utf-8"?>
<ds:datastoreItem xmlns:ds="http://schemas.openxmlformats.org/officeDocument/2006/customXml" ds:itemID="{965812F1-EEF4-4628-AEE1-6B36FACE516F}"/>
</file>

<file path=customXml/itemProps2.xml><?xml version="1.0" encoding="utf-8"?>
<ds:datastoreItem xmlns:ds="http://schemas.openxmlformats.org/officeDocument/2006/customXml" ds:itemID="{002AD17A-DE99-4681-9D84-72138FF0CEAA}"/>
</file>

<file path=customXml/itemProps3.xml><?xml version="1.0" encoding="utf-8"?>
<ds:datastoreItem xmlns:ds="http://schemas.openxmlformats.org/officeDocument/2006/customXml" ds:itemID="{4F6C15EB-AA7C-4101-BBEC-D721F2207CCF}"/>
</file>

<file path=customXml/itemProps4.xml><?xml version="1.0" encoding="utf-8"?>
<ds:datastoreItem xmlns:ds="http://schemas.openxmlformats.org/officeDocument/2006/customXml" ds:itemID="{BED2EA42-83B0-4FD1-98DB-54084E750FD8}"/>
</file>

<file path=customXml/itemProps5.xml><?xml version="1.0" encoding="utf-8"?>
<ds:datastoreItem xmlns:ds="http://schemas.openxmlformats.org/officeDocument/2006/customXml" ds:itemID="{34C6FDE5-9F6D-4FE8-B6FB-8D38902F1C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12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ИП 2020-2024 гг</dc:title>
  <dc:creator>PAVLOV</dc:creator>
  <cp:lastModifiedBy>PAVLOV</cp:lastModifiedBy>
  <cp:revision>17</cp:revision>
  <cp:lastPrinted>2017-03-22T07:49:00Z</cp:lastPrinted>
  <dcterms:created xsi:type="dcterms:W3CDTF">2019-02-28T12:21:00Z</dcterms:created>
  <dcterms:modified xsi:type="dcterms:W3CDTF">2019-03-01T12:29:00Z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0x0101006208FFEBAAF79F469A3C5732CE972347</vt:lpwstr>
  </property>
  <property fmtid="{D5CDD505-2E9C-101B-9397-08002B2CF9AE}" pid="3" name="_dlc_DocIdItemGuid">
    <vt:lpwstr>ba41e7d2-83e4-4486-916b-9e883911ab55</vt:lpwstr>
  </property>
</Properties>
</file>