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292619" w:rsidRDefault="00292619" w:rsidP="00FF6D99">
      <w:pPr>
        <w:ind w:left="4500"/>
        <w:jc w:val="center"/>
        <w:rPr>
          <w:sz w:val="28"/>
          <w:szCs w:val="28"/>
        </w:rPr>
      </w:pPr>
    </w:p>
    <w:p w:rsidR="00292619" w:rsidRDefault="00292619" w:rsidP="00FF6D99">
      <w:pPr>
        <w:ind w:left="4500"/>
        <w:jc w:val="center"/>
        <w:rPr>
          <w:sz w:val="28"/>
          <w:szCs w:val="28"/>
        </w:rPr>
      </w:pPr>
    </w:p>
    <w:p w:rsidR="0098033A" w:rsidRPr="00F27952" w:rsidRDefault="0098033A" w:rsidP="0098033A">
      <w:pPr>
        <w:ind w:left="5220"/>
        <w:jc w:val="center"/>
        <w:rPr>
          <w:sz w:val="22"/>
          <w:szCs w:val="28"/>
        </w:rPr>
      </w:pPr>
    </w:p>
    <w:p w:rsidR="00FF6D99" w:rsidRPr="00F27952" w:rsidRDefault="00FF6D99" w:rsidP="00FF6D99">
      <w:pPr>
        <w:ind w:firstLine="720"/>
        <w:jc w:val="center"/>
        <w:rPr>
          <w:sz w:val="22"/>
          <w:szCs w:val="28"/>
        </w:rPr>
      </w:pPr>
    </w:p>
    <w:p w:rsidR="00562A1F" w:rsidRDefault="00562A1F" w:rsidP="00562A1F">
      <w:pPr>
        <w:pStyle w:val="1"/>
        <w:numPr>
          <w:ilvl w:val="0"/>
          <w:numId w:val="0"/>
        </w:num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Т Ч Е Т</w:t>
      </w:r>
    </w:p>
    <w:p w:rsidR="00562A1F" w:rsidRDefault="00562A1F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фактического воздействия </w:t>
      </w:r>
      <w:r w:rsidRPr="00070D61">
        <w:rPr>
          <w:sz w:val="28"/>
          <w:szCs w:val="28"/>
        </w:rPr>
        <w:t>Закона Республики Марий Эл</w:t>
      </w:r>
      <w:r>
        <w:rPr>
          <w:sz w:val="28"/>
          <w:szCs w:val="28"/>
        </w:rPr>
        <w:t xml:space="preserve">                   </w:t>
      </w:r>
      <w:r w:rsidRPr="00070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февраля 2018 г. № 4-З </w:t>
      </w:r>
      <w:r w:rsidRPr="00070D61">
        <w:rPr>
          <w:sz w:val="28"/>
          <w:szCs w:val="28"/>
        </w:rPr>
        <w:t>«Об установлении дополнительных ограничений розничной продажи алкогольной продукции на территории Республики Марий Эл»</w:t>
      </w:r>
    </w:p>
    <w:p w:rsidR="00562A1F" w:rsidRDefault="00562A1F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</w:p>
    <w:p w:rsidR="00562A1F" w:rsidRDefault="00456B63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30</w:t>
      </w:r>
      <w:r w:rsidR="00562A1F">
        <w:rPr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 г. № 353, Министерством промышленности, экономического развития и торговли Республики Марий Эл подготовлен отчет об оценке фактического воздействия </w:t>
      </w:r>
      <w:r w:rsidR="00562A1F" w:rsidRPr="00070D61">
        <w:rPr>
          <w:sz w:val="28"/>
          <w:szCs w:val="28"/>
        </w:rPr>
        <w:t xml:space="preserve">Закона Республики Марий Эл </w:t>
      </w:r>
      <w:r w:rsidR="00562A1F">
        <w:rPr>
          <w:sz w:val="28"/>
          <w:szCs w:val="28"/>
        </w:rPr>
        <w:t>от 27 февраля 2018</w:t>
      </w:r>
      <w:proofErr w:type="gramEnd"/>
      <w:r w:rsidR="00562A1F">
        <w:rPr>
          <w:sz w:val="28"/>
          <w:szCs w:val="28"/>
        </w:rPr>
        <w:t xml:space="preserve"> г. № 4-З </w:t>
      </w:r>
      <w:r>
        <w:rPr>
          <w:sz w:val="28"/>
          <w:szCs w:val="28"/>
        </w:rPr>
        <w:t xml:space="preserve">                                  </w:t>
      </w:r>
      <w:r w:rsidR="00562A1F" w:rsidRPr="00070D61">
        <w:rPr>
          <w:sz w:val="28"/>
          <w:szCs w:val="28"/>
        </w:rPr>
        <w:t>«Об установлении дополнительных ограничений розничной продажи алкогольной продукции на территории Республики Марий Эл»</w:t>
      </w:r>
      <w:r w:rsidR="00562A1F">
        <w:rPr>
          <w:sz w:val="28"/>
          <w:szCs w:val="28"/>
        </w:rPr>
        <w:t xml:space="preserve"> (далее </w:t>
      </w:r>
      <w:proofErr w:type="gramStart"/>
      <w:r w:rsidR="00562A1F">
        <w:rPr>
          <w:sz w:val="28"/>
          <w:szCs w:val="28"/>
        </w:rPr>
        <w:t>–З</w:t>
      </w:r>
      <w:proofErr w:type="gramEnd"/>
      <w:r w:rsidR="00562A1F">
        <w:rPr>
          <w:sz w:val="28"/>
          <w:szCs w:val="28"/>
        </w:rPr>
        <w:t>акон)</w:t>
      </w:r>
      <w:r w:rsidR="00562A1F" w:rsidRPr="00DE564B">
        <w:rPr>
          <w:sz w:val="28"/>
          <w:szCs w:val="28"/>
        </w:rPr>
        <w:t>.</w:t>
      </w:r>
    </w:p>
    <w:p w:rsidR="00562A1F" w:rsidRDefault="00562A1F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rFonts w:eastAsiaTheme="minorEastAsia"/>
          <w:sz w:val="28"/>
          <w:szCs w:val="28"/>
          <w:shd w:val="clear" w:color="auto" w:fill="FFFFFF"/>
        </w:rPr>
      </w:pPr>
      <w:r w:rsidRPr="00762981">
        <w:rPr>
          <w:sz w:val="28"/>
          <w:szCs w:val="28"/>
        </w:rPr>
        <w:t>Текс</w:t>
      </w:r>
      <w:r w:rsidR="00B46EB3">
        <w:rPr>
          <w:sz w:val="28"/>
          <w:szCs w:val="28"/>
        </w:rPr>
        <w:t>т</w:t>
      </w:r>
      <w:r w:rsidRPr="0076298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762981">
        <w:rPr>
          <w:sz w:val="28"/>
          <w:szCs w:val="28"/>
        </w:rPr>
        <w:t xml:space="preserve"> размещен (опубликован) на официальном </w:t>
      </w:r>
      <w:proofErr w:type="spellStart"/>
      <w:r w:rsidRPr="00762981">
        <w:rPr>
          <w:sz w:val="28"/>
          <w:szCs w:val="28"/>
        </w:rPr>
        <w:t>интернет-портале</w:t>
      </w:r>
      <w:proofErr w:type="spellEnd"/>
      <w:r w:rsidRPr="00762981">
        <w:rPr>
          <w:sz w:val="28"/>
          <w:szCs w:val="28"/>
        </w:rPr>
        <w:t xml:space="preserve"> Республики Марий Эл в информационно-телекоммуникационной сети «Интернет» </w:t>
      </w:r>
      <w:r w:rsidRPr="00CE47AB">
        <w:rPr>
          <w:sz w:val="28"/>
          <w:szCs w:val="28"/>
        </w:rPr>
        <w:t xml:space="preserve">портал «Марий Эл </w:t>
      </w:r>
      <w:proofErr w:type="gramStart"/>
      <w:r w:rsidRPr="00CE47AB">
        <w:rPr>
          <w:sz w:val="28"/>
          <w:szCs w:val="28"/>
        </w:rPr>
        <w:t>официальная</w:t>
      </w:r>
      <w:proofErr w:type="gramEnd"/>
      <w:r w:rsidRPr="00CE47AB">
        <w:rPr>
          <w:sz w:val="28"/>
          <w:szCs w:val="28"/>
        </w:rPr>
        <w:t>» (</w:t>
      </w:r>
      <w:proofErr w:type="spellStart"/>
      <w:r w:rsidRPr="00CE47AB">
        <w:rPr>
          <w:sz w:val="28"/>
          <w:szCs w:val="28"/>
        </w:rPr>
        <w:t>portal.mari.ru</w:t>
      </w:r>
      <w:proofErr w:type="spellEnd"/>
      <w:r w:rsidRPr="00CE47AB">
        <w:rPr>
          <w:sz w:val="28"/>
          <w:szCs w:val="28"/>
        </w:rPr>
        <w:t>/</w:t>
      </w:r>
      <w:proofErr w:type="spellStart"/>
      <w:r w:rsidRPr="00CE47AB">
        <w:rPr>
          <w:sz w:val="28"/>
          <w:szCs w:val="28"/>
        </w:rPr>
        <w:t>pravo</w:t>
      </w:r>
      <w:proofErr w:type="spellEnd"/>
      <w:r w:rsidRPr="00CE47AB">
        <w:rPr>
          <w:sz w:val="28"/>
          <w:szCs w:val="28"/>
        </w:rPr>
        <w:t>), 27 февраля 2018 г., № </w:t>
      </w:r>
      <w:r w:rsidRPr="00CE47AB">
        <w:rPr>
          <w:rFonts w:eastAsiaTheme="minorEastAsia"/>
          <w:sz w:val="28"/>
          <w:szCs w:val="28"/>
          <w:shd w:val="clear" w:color="auto" w:fill="FFFFFF"/>
        </w:rPr>
        <w:t>27022018010004</w:t>
      </w:r>
    </w:p>
    <w:p w:rsidR="00562A1F" w:rsidRPr="00562A1F" w:rsidRDefault="00562A1F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Сведения о результатах оценки регулирующего воздействия проекта нормативного правового акта размещены на официальном портале Министерства промышленности, экономического развития </w:t>
      </w:r>
      <w:r>
        <w:rPr>
          <w:sz w:val="28"/>
          <w:szCs w:val="28"/>
        </w:rPr>
        <w:br/>
      </w:r>
      <w:r w:rsidRPr="008F7CAD">
        <w:rPr>
          <w:sz w:val="28"/>
          <w:szCs w:val="28"/>
        </w:rPr>
        <w:t xml:space="preserve">и торговли Республики Марий Эл (доступ по ссылке </w:t>
      </w:r>
      <w:r w:rsidRPr="008F7CAD">
        <w:rPr>
          <w:sz w:val="28"/>
          <w:szCs w:val="28"/>
        </w:rPr>
        <w:br/>
      </w:r>
      <w:hyperlink r:id="rId5" w:history="1">
        <w:r w:rsidRPr="00562A1F">
          <w:rPr>
            <w:rStyle w:val="a4"/>
            <w:color w:val="auto"/>
            <w:sz w:val="28"/>
            <w:szCs w:val="28"/>
            <w:u w:val="none"/>
          </w:rPr>
          <w:t>http://mari-el.gov.ru/mecon/pages/ozenka-reg-vozdeystvija.aspx</w:t>
        </w:r>
      </w:hyperlink>
      <w:r w:rsidRPr="00562A1F">
        <w:rPr>
          <w:sz w:val="28"/>
          <w:szCs w:val="28"/>
        </w:rPr>
        <w:t>).</w:t>
      </w:r>
    </w:p>
    <w:p w:rsidR="00562A1F" w:rsidRPr="00A26730" w:rsidRDefault="00562A1F" w:rsidP="00562A1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730">
        <w:rPr>
          <w:rFonts w:ascii="Times New Roman" w:hAnsi="Times New Roman" w:cs="Times New Roman"/>
          <w:b w:val="0"/>
          <w:sz w:val="28"/>
          <w:szCs w:val="28"/>
        </w:rPr>
        <w:t xml:space="preserve">В Закон внесены изменения следующим нормативным правовым </w:t>
      </w:r>
      <w:r w:rsidRPr="00A26730">
        <w:rPr>
          <w:rFonts w:ascii="Times New Roman" w:hAnsi="Times New Roman" w:cs="Times New Roman"/>
          <w:b w:val="0"/>
          <w:sz w:val="28"/>
          <w:szCs w:val="28"/>
        </w:rPr>
        <w:lastRenderedPageBreak/>
        <w:t>актом Республики Марий Эл:</w:t>
      </w:r>
    </w:p>
    <w:p w:rsidR="00562A1F" w:rsidRDefault="00562A1F" w:rsidP="00562A1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Закон Республики Марий Эл от 5 ноября 2019 г. № 36-З </w:t>
      </w:r>
      <w:r w:rsidR="00456B63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>
        <w:rPr>
          <w:rFonts w:eastAsiaTheme="minorHAnsi"/>
          <w:sz w:val="28"/>
          <w:szCs w:val="28"/>
          <w:lang w:eastAsia="en-US"/>
        </w:rPr>
        <w:t xml:space="preserve">«О внесении изменения в </w:t>
      </w:r>
      <w:hyperlink r:id="rId6" w:history="1">
        <w:r w:rsidRPr="00562A1F">
          <w:rPr>
            <w:rFonts w:eastAsiaTheme="minorHAnsi"/>
            <w:sz w:val="28"/>
            <w:szCs w:val="28"/>
            <w:lang w:eastAsia="en-US"/>
          </w:rPr>
          <w:t>статью 3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Республики Марий Эл от 27 февраля 2018 года № 4-З «Об установлении дополнительных ограничений розничной продажи алкогольной продукции на территории Республики Марий Эл».</w:t>
      </w:r>
    </w:p>
    <w:p w:rsidR="00562A1F" w:rsidRDefault="00562A1F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Период действия нормативного правового акта не определен.</w:t>
      </w:r>
    </w:p>
    <w:p w:rsidR="00562A1F" w:rsidRDefault="00562A1F" w:rsidP="00562A1F">
      <w:pPr>
        <w:ind w:firstLine="708"/>
        <w:jc w:val="both"/>
        <w:rPr>
          <w:sz w:val="28"/>
          <w:szCs w:val="28"/>
        </w:rPr>
      </w:pPr>
      <w:r w:rsidRPr="00241374">
        <w:rPr>
          <w:sz w:val="28"/>
          <w:szCs w:val="28"/>
        </w:rPr>
        <w:t xml:space="preserve">Расходы и доходы республиканского бюджета Республики </w:t>
      </w:r>
      <w:r w:rsidRPr="00241374">
        <w:rPr>
          <w:sz w:val="28"/>
          <w:szCs w:val="28"/>
        </w:rPr>
        <w:br/>
        <w:t>Марий Эл от реализации предусмотренных нормативным правовым актом функций, полномочий, обязанностей и прав органов государственной власти Республики Марий Э</w:t>
      </w:r>
      <w:r>
        <w:rPr>
          <w:sz w:val="28"/>
          <w:szCs w:val="28"/>
        </w:rPr>
        <w:t>л</w:t>
      </w:r>
      <w:r w:rsidRPr="00241374">
        <w:rPr>
          <w:sz w:val="28"/>
          <w:szCs w:val="28"/>
        </w:rPr>
        <w:t xml:space="preserve"> не определены.</w:t>
      </w:r>
    </w:p>
    <w:p w:rsidR="00562A1F" w:rsidRDefault="00562A1F" w:rsidP="00562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Фактические расходы субъектов предпринимательской </w:t>
      </w:r>
      <w:r>
        <w:rPr>
          <w:sz w:val="28"/>
          <w:szCs w:val="28"/>
        </w:rPr>
        <w:br/>
        <w:t>и инвестиционной деятельности, связанные с необходимостью соблюдения установленных нормативным правовым актом обязанностей и ограничений, отсутствуют. </w:t>
      </w:r>
    </w:p>
    <w:p w:rsidR="00562A1F" w:rsidRDefault="00562A1F" w:rsidP="00562A1F">
      <w:pPr>
        <w:widowControl w:val="0"/>
        <w:autoSpaceDE w:val="0"/>
        <w:autoSpaceDN w:val="0"/>
        <w:adjustRightInd w:val="0"/>
        <w:ind w:firstLine="748"/>
        <w:jc w:val="both"/>
        <w:rPr>
          <w:bCs/>
          <w:sz w:val="28"/>
          <w:szCs w:val="28"/>
        </w:rPr>
      </w:pPr>
      <w:r w:rsidRPr="00932A92">
        <w:rPr>
          <w:bCs/>
          <w:sz w:val="28"/>
          <w:szCs w:val="28"/>
        </w:rPr>
        <w:t xml:space="preserve">Фактических отрицательных последствий установленного регулирования не выявлено. </w:t>
      </w:r>
    </w:p>
    <w:p w:rsidR="00562A1F" w:rsidRPr="00932A92" w:rsidRDefault="00562A1F" w:rsidP="00562A1F">
      <w:pPr>
        <w:widowControl w:val="0"/>
        <w:autoSpaceDE w:val="0"/>
        <w:autoSpaceDN w:val="0"/>
        <w:adjustRightInd w:val="0"/>
        <w:ind w:firstLine="74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Pr="00070D61">
        <w:rPr>
          <w:sz w:val="28"/>
          <w:szCs w:val="28"/>
        </w:rPr>
        <w:t xml:space="preserve">разработан в целях снижения объемов потребления алкогольной продукции, профилактики злоупотребления алкогольной продукцией и алкоголизма в рамках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утвержденной </w:t>
      </w:r>
      <w:r>
        <w:rPr>
          <w:sz w:val="28"/>
          <w:szCs w:val="28"/>
        </w:rPr>
        <w:t>р</w:t>
      </w:r>
      <w:r w:rsidRPr="00070D61">
        <w:rPr>
          <w:sz w:val="28"/>
          <w:szCs w:val="28"/>
        </w:rPr>
        <w:t>аспоряжением Правительства Российской Федерации от 30 декабря 2009 года № 2128-р.</w:t>
      </w:r>
    </w:p>
    <w:p w:rsidR="00562A1F" w:rsidRDefault="00562A1F" w:rsidP="00562A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Индикативных показателей достижения целей и их фактического значения не установлено.</w:t>
      </w:r>
    </w:p>
    <w:p w:rsidR="00562A1F" w:rsidRDefault="00562A1F" w:rsidP="00562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14 фактов</w:t>
      </w:r>
      <w:r w:rsidRPr="00B06599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требований Закона. П</w:t>
      </w:r>
      <w:r w:rsidRPr="00AD4906">
        <w:rPr>
          <w:snapToGrid w:val="0"/>
          <w:sz w:val="27"/>
          <w:szCs w:val="27"/>
        </w:rPr>
        <w:t xml:space="preserve">о факту нарушения </w:t>
      </w:r>
      <w:r>
        <w:rPr>
          <w:snapToGrid w:val="0"/>
          <w:sz w:val="27"/>
          <w:szCs w:val="27"/>
        </w:rPr>
        <w:t xml:space="preserve">статьи 2 </w:t>
      </w:r>
      <w:r w:rsidRPr="00AE1CE0">
        <w:rPr>
          <w:rStyle w:val="a8"/>
          <w:i w:val="0"/>
          <w:sz w:val="27"/>
          <w:szCs w:val="27"/>
        </w:rPr>
        <w:t>Закона</w:t>
      </w:r>
      <w:r>
        <w:rPr>
          <w:sz w:val="28"/>
          <w:szCs w:val="28"/>
        </w:rPr>
        <w:t xml:space="preserve"> составлены протоколы об административном правонарушении и вынесены постановления о привлечении к административной ответственности, предусмотренной статьей 14.16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562A1F" w:rsidRDefault="00562A1F" w:rsidP="00562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данного Закона не повлекла:</w:t>
      </w:r>
    </w:p>
    <w:p w:rsidR="00562A1F" w:rsidRDefault="00562A1F" w:rsidP="00562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избыточных обязанностей, запретов, ограничений для субъектов предпринимательской и инвестиционной деятельности;</w:t>
      </w:r>
    </w:p>
    <w:p w:rsidR="00562A1F" w:rsidRDefault="00562A1F" w:rsidP="00562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у субъектов предпринимательской или инвестиционной деятельности необоснованных расходов;</w:t>
      </w:r>
    </w:p>
    <w:p w:rsidR="00562A1F" w:rsidRDefault="00562A1F" w:rsidP="00562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A9250B" w:rsidRPr="00D624D5" w:rsidRDefault="00A9250B" w:rsidP="00A9250B">
      <w:pPr>
        <w:ind w:firstLine="720"/>
        <w:jc w:val="both"/>
        <w:rPr>
          <w:bCs/>
          <w:sz w:val="28"/>
          <w:szCs w:val="28"/>
        </w:rPr>
      </w:pPr>
      <w:proofErr w:type="gramStart"/>
      <w:r w:rsidRPr="00D624D5">
        <w:rPr>
          <w:bCs/>
          <w:sz w:val="28"/>
          <w:szCs w:val="28"/>
        </w:rPr>
        <w:t xml:space="preserve">В целях публичного обсуждения отчета об оценке фактического воздействия </w:t>
      </w:r>
      <w:r w:rsidRPr="00D624D5">
        <w:rPr>
          <w:sz w:val="28"/>
          <w:szCs w:val="28"/>
        </w:rPr>
        <w:t>Закона Республики Марий Эл от 27 февраля 2018 г. № 4-З «Об установлении дополнительных ограничений розничной продажи алкогольной продукции на территории Республики Марий Эл»</w:t>
      </w:r>
      <w:r w:rsidRPr="00D624D5">
        <w:rPr>
          <w:bCs/>
          <w:sz w:val="28"/>
          <w:szCs w:val="28"/>
        </w:rPr>
        <w:t xml:space="preserve"> (далее – Закон № 4-З) текст Закона № 4-З и отчет были размещены Министерством промышленности, экономического развития и торговли </w:t>
      </w:r>
      <w:r w:rsidRPr="00D624D5">
        <w:rPr>
          <w:bCs/>
          <w:sz w:val="28"/>
          <w:szCs w:val="28"/>
        </w:rPr>
        <w:lastRenderedPageBreak/>
        <w:t>Республики Марий Эл на официальном сайте в информационно-телекоммуникационной сети «Интернет» (доступ по</w:t>
      </w:r>
      <w:proofErr w:type="gramEnd"/>
      <w:r w:rsidRPr="00D624D5">
        <w:rPr>
          <w:bCs/>
          <w:sz w:val="28"/>
          <w:szCs w:val="28"/>
        </w:rPr>
        <w:t xml:space="preserve"> ссылке:</w:t>
      </w:r>
      <w:r>
        <w:rPr>
          <w:bCs/>
          <w:sz w:val="28"/>
          <w:szCs w:val="28"/>
        </w:rPr>
        <w:t xml:space="preserve">                   </w:t>
      </w:r>
      <w:r w:rsidRPr="00D624D5">
        <w:rPr>
          <w:bCs/>
          <w:sz w:val="28"/>
          <w:szCs w:val="28"/>
        </w:rPr>
        <w:t xml:space="preserve"> </w:t>
      </w:r>
      <w:hyperlink r:id="rId7" w:history="1">
        <w:r w:rsidRPr="00D624D5">
          <w:rPr>
            <w:rStyle w:val="a4"/>
            <w:color w:val="auto"/>
            <w:sz w:val="28"/>
            <w:szCs w:val="28"/>
          </w:rPr>
          <w:t>http://mari-el.gov.ru/mecon/Pages/trade.aspx</w:t>
        </w:r>
      </w:hyperlink>
      <w:r w:rsidRPr="00D624D5">
        <w:rPr>
          <w:bCs/>
          <w:sz w:val="28"/>
          <w:szCs w:val="28"/>
        </w:rPr>
        <w:t xml:space="preserve">) 12 марта 2020 г. Срок публичного обсуждения с 12 марта по 14 апреля 2020 г. </w:t>
      </w:r>
    </w:p>
    <w:p w:rsidR="00A9250B" w:rsidRPr="00D624D5" w:rsidRDefault="00A9250B" w:rsidP="00A9250B">
      <w:pPr>
        <w:ind w:firstLine="720"/>
        <w:jc w:val="both"/>
        <w:rPr>
          <w:bCs/>
          <w:sz w:val="28"/>
          <w:szCs w:val="28"/>
        </w:rPr>
      </w:pPr>
      <w:r w:rsidRPr="00D624D5">
        <w:rPr>
          <w:bCs/>
          <w:sz w:val="28"/>
          <w:szCs w:val="28"/>
        </w:rPr>
        <w:t xml:space="preserve">Предложений в ходе публичного обсуждения отчета не поступало. </w:t>
      </w:r>
    </w:p>
    <w:p w:rsidR="00A9250B" w:rsidRPr="00D624D5" w:rsidRDefault="00A9250B" w:rsidP="00A9250B">
      <w:pPr>
        <w:ind w:firstLine="720"/>
        <w:jc w:val="both"/>
        <w:rPr>
          <w:bCs/>
          <w:sz w:val="28"/>
          <w:szCs w:val="28"/>
        </w:rPr>
      </w:pPr>
      <w:r w:rsidRPr="00D624D5">
        <w:rPr>
          <w:bCs/>
          <w:sz w:val="28"/>
          <w:szCs w:val="28"/>
        </w:rPr>
        <w:t xml:space="preserve">Предложений об отмене или изменении Закона № 4-З, а также </w:t>
      </w:r>
      <w:r w:rsidRPr="00D624D5">
        <w:rPr>
          <w:bCs/>
          <w:sz w:val="28"/>
          <w:szCs w:val="28"/>
        </w:rPr>
        <w:br/>
        <w:t>о принятии иных мер не имеется.</w:t>
      </w:r>
    </w:p>
    <w:p w:rsidR="00562A1F" w:rsidRDefault="00562A1F" w:rsidP="00562A1F"/>
    <w:p w:rsidR="00FF6D99" w:rsidRDefault="00FF6D99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562A1F" w:rsidRPr="001A6971" w:rsidRDefault="00562A1F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1A6971" w:rsidRPr="00A9250B" w:rsidRDefault="00241616" w:rsidP="001A6971">
      <w:pPr>
        <w:tabs>
          <w:tab w:val="left" w:pos="1260"/>
        </w:tabs>
        <w:jc w:val="both"/>
        <w:rPr>
          <w:iCs/>
          <w:sz w:val="28"/>
          <w:szCs w:val="28"/>
        </w:rPr>
      </w:pPr>
      <w:r w:rsidRPr="00A9250B">
        <w:rPr>
          <w:iCs/>
          <w:sz w:val="28"/>
          <w:szCs w:val="28"/>
        </w:rPr>
        <w:t>И.о.</w:t>
      </w:r>
      <w:r w:rsidR="00F27952" w:rsidRPr="00A9250B">
        <w:rPr>
          <w:iCs/>
          <w:sz w:val="28"/>
          <w:szCs w:val="28"/>
        </w:rPr>
        <w:t xml:space="preserve"> </w:t>
      </w:r>
      <w:r w:rsidR="00F12991" w:rsidRPr="00A9250B">
        <w:rPr>
          <w:iCs/>
          <w:sz w:val="28"/>
          <w:szCs w:val="28"/>
        </w:rPr>
        <w:t xml:space="preserve">заместителя </w:t>
      </w:r>
      <w:r w:rsidRPr="00A9250B">
        <w:rPr>
          <w:iCs/>
          <w:sz w:val="28"/>
          <w:szCs w:val="28"/>
        </w:rPr>
        <w:t>м</w:t>
      </w:r>
      <w:r w:rsidR="00FF6D99" w:rsidRPr="00A9250B">
        <w:rPr>
          <w:iCs/>
          <w:sz w:val="28"/>
          <w:szCs w:val="28"/>
        </w:rPr>
        <w:t>инистр</w:t>
      </w:r>
      <w:r w:rsidR="00F12991" w:rsidRPr="00A9250B">
        <w:rPr>
          <w:iCs/>
          <w:sz w:val="28"/>
          <w:szCs w:val="28"/>
        </w:rPr>
        <w:t>а</w:t>
      </w:r>
      <w:r w:rsidR="00F12991" w:rsidRPr="00A9250B">
        <w:rPr>
          <w:iCs/>
          <w:sz w:val="28"/>
          <w:szCs w:val="28"/>
        </w:rPr>
        <w:tab/>
      </w:r>
      <w:r w:rsidR="00F12991" w:rsidRPr="00A9250B">
        <w:rPr>
          <w:iCs/>
          <w:sz w:val="28"/>
          <w:szCs w:val="28"/>
        </w:rPr>
        <w:tab/>
      </w:r>
      <w:r w:rsidR="00F12991" w:rsidRPr="00A9250B">
        <w:rPr>
          <w:iCs/>
          <w:sz w:val="28"/>
          <w:szCs w:val="28"/>
        </w:rPr>
        <w:tab/>
      </w:r>
      <w:r w:rsidR="00F12991" w:rsidRPr="00A9250B">
        <w:rPr>
          <w:iCs/>
          <w:sz w:val="28"/>
          <w:szCs w:val="28"/>
        </w:rPr>
        <w:tab/>
      </w:r>
      <w:r w:rsidR="00F12991" w:rsidRPr="00A9250B">
        <w:rPr>
          <w:iCs/>
          <w:sz w:val="28"/>
          <w:szCs w:val="28"/>
        </w:rPr>
        <w:tab/>
      </w:r>
      <w:r w:rsidR="00F12991" w:rsidRPr="00A9250B">
        <w:rPr>
          <w:iCs/>
          <w:sz w:val="28"/>
          <w:szCs w:val="28"/>
        </w:rPr>
        <w:tab/>
      </w:r>
      <w:r w:rsidR="00A9250B">
        <w:rPr>
          <w:iCs/>
          <w:sz w:val="28"/>
          <w:szCs w:val="28"/>
        </w:rPr>
        <w:t xml:space="preserve"> </w:t>
      </w:r>
      <w:r w:rsidR="00F27952" w:rsidRPr="00A9250B">
        <w:rPr>
          <w:iCs/>
          <w:sz w:val="28"/>
          <w:szCs w:val="28"/>
        </w:rPr>
        <w:t>И</w:t>
      </w:r>
      <w:r w:rsidRPr="00A9250B">
        <w:rPr>
          <w:iCs/>
          <w:sz w:val="28"/>
          <w:szCs w:val="28"/>
        </w:rPr>
        <w:t>.В.Макаров</w:t>
      </w:r>
    </w:p>
    <w:p w:rsidR="001A6971" w:rsidRDefault="001A69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1273D" w:rsidRDefault="00B1273D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562A1F" w:rsidRDefault="00562A1F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FF6D99" w:rsidRPr="00F27952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Смирнов А.В, 45-08-09 </w:t>
      </w:r>
    </w:p>
    <w:sectPr w:rsidR="00FF6D99" w:rsidRPr="00F27952" w:rsidSect="00292619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6D99"/>
    <w:rsid w:val="000034F4"/>
    <w:rsid w:val="00085228"/>
    <w:rsid w:val="0011008B"/>
    <w:rsid w:val="0016147C"/>
    <w:rsid w:val="00183CA7"/>
    <w:rsid w:val="001A6971"/>
    <w:rsid w:val="001B6261"/>
    <w:rsid w:val="001C6824"/>
    <w:rsid w:val="001D04CB"/>
    <w:rsid w:val="001F1B57"/>
    <w:rsid w:val="00226742"/>
    <w:rsid w:val="00241616"/>
    <w:rsid w:val="00261655"/>
    <w:rsid w:val="0028450D"/>
    <w:rsid w:val="00290331"/>
    <w:rsid w:val="00292619"/>
    <w:rsid w:val="002E7558"/>
    <w:rsid w:val="002F23B8"/>
    <w:rsid w:val="0039394E"/>
    <w:rsid w:val="003C3D3A"/>
    <w:rsid w:val="00456B63"/>
    <w:rsid w:val="00493CDD"/>
    <w:rsid w:val="004A3A82"/>
    <w:rsid w:val="00500DC4"/>
    <w:rsid w:val="005148FF"/>
    <w:rsid w:val="00552657"/>
    <w:rsid w:val="00562A1F"/>
    <w:rsid w:val="00582A87"/>
    <w:rsid w:val="005A25E3"/>
    <w:rsid w:val="006A01B2"/>
    <w:rsid w:val="006C32E3"/>
    <w:rsid w:val="0078244E"/>
    <w:rsid w:val="008858A6"/>
    <w:rsid w:val="008925F0"/>
    <w:rsid w:val="008D5D66"/>
    <w:rsid w:val="0098033A"/>
    <w:rsid w:val="00A9250B"/>
    <w:rsid w:val="00B0749B"/>
    <w:rsid w:val="00B1273D"/>
    <w:rsid w:val="00B44959"/>
    <w:rsid w:val="00B46EB3"/>
    <w:rsid w:val="00BD75D1"/>
    <w:rsid w:val="00C7256F"/>
    <w:rsid w:val="00CA5F7D"/>
    <w:rsid w:val="00D453DC"/>
    <w:rsid w:val="00D55160"/>
    <w:rsid w:val="00D81EAD"/>
    <w:rsid w:val="00E8425E"/>
    <w:rsid w:val="00E928FD"/>
    <w:rsid w:val="00F12991"/>
    <w:rsid w:val="00F15F67"/>
    <w:rsid w:val="00F17B54"/>
    <w:rsid w:val="00F27952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147C"/>
    <w:rPr>
      <w:color w:val="106BBE"/>
    </w:rPr>
  </w:style>
  <w:style w:type="character" w:styleId="a4">
    <w:name w:val="Hyperlink"/>
    <w:unhideWhenUsed/>
    <w:rsid w:val="001F1B57"/>
    <w:rPr>
      <w:color w:val="0000FF"/>
      <w:u w:val="single"/>
    </w:rPr>
  </w:style>
  <w:style w:type="paragraph" w:customStyle="1" w:styleId="ConsPlusNonformat">
    <w:name w:val="ConsPlusNonformat"/>
    <w:rsid w:val="00183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7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7"/>
    <w:rsid w:val="00562A1F"/>
    <w:pPr>
      <w:numPr>
        <w:numId w:val="1"/>
      </w:numPr>
      <w:jc w:val="both"/>
    </w:pPr>
    <w:rPr>
      <w:sz w:val="22"/>
      <w:szCs w:val="22"/>
    </w:rPr>
  </w:style>
  <w:style w:type="paragraph" w:customStyle="1" w:styleId="ConsPlusTitle">
    <w:name w:val="ConsPlusTitle"/>
    <w:rsid w:val="0056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Emphasis"/>
    <w:uiPriority w:val="20"/>
    <w:qFormat/>
    <w:rsid w:val="00562A1F"/>
    <w:rPr>
      <w:i/>
      <w:iCs/>
    </w:rPr>
  </w:style>
  <w:style w:type="paragraph" w:styleId="a7">
    <w:name w:val="Body Text Indent"/>
    <w:basedOn w:val="a"/>
    <w:link w:val="a9"/>
    <w:uiPriority w:val="99"/>
    <w:semiHidden/>
    <w:unhideWhenUsed/>
    <w:rsid w:val="00562A1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7"/>
    <w:uiPriority w:val="99"/>
    <w:semiHidden/>
    <w:rsid w:val="00562A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mecon/Pages/trade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06C3497A713856630AC966F9B8A32C2E30454FF2DB3F43A2B6E9C7A46D9892FD8B29CA065F88B5BE8567803ED56356CE952BDC8E27B13C2E157FX5UFJ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mari-el.gov.ru/mecon/pages/ozenka-reg-vozdeystvija.aspx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Закон Республики Марий Эл от 27 февраля 2018 г. N 4-З "Об установлении дополнительных ограничений розничной продажи алкогольной продукции на территории Республики Марий Эл"</_x041f__x0430__x043f__x043a__x0430_>
    <_dlc_DocId xmlns="57504d04-691e-4fc4-8f09-4f19fdbe90f6">XXJ7TYMEEKJ2-3082-468</_dlc_DocId>
    <_dlc_DocIdUrl xmlns="57504d04-691e-4fc4-8f09-4f19fdbe90f6">
      <Url>https://vip.gov.mari.ru/mecon/_layouts/DocIdRedir.aspx?ID=XXJ7TYMEEKJ2-3082-468</Url>
      <Description>XXJ7TYMEEKJ2-3082-468</Description>
    </_dlc_DocIdUrl>
  </documentManagement>
</p:properties>
</file>

<file path=customXml/itemProps1.xml><?xml version="1.0" encoding="utf-8"?>
<ds:datastoreItem xmlns:ds="http://schemas.openxmlformats.org/officeDocument/2006/customXml" ds:itemID="{CD40584F-E60C-4309-9BFC-616775914187}"/>
</file>

<file path=customXml/itemProps2.xml><?xml version="1.0" encoding="utf-8"?>
<ds:datastoreItem xmlns:ds="http://schemas.openxmlformats.org/officeDocument/2006/customXml" ds:itemID="{8FCCDF5A-B3F1-468A-A4BA-6098EF2E1819}"/>
</file>

<file path=customXml/itemProps3.xml><?xml version="1.0" encoding="utf-8"?>
<ds:datastoreItem xmlns:ds="http://schemas.openxmlformats.org/officeDocument/2006/customXml" ds:itemID="{04B0FA9E-C2EB-4AE7-AF32-CDF52E177942}"/>
</file>

<file path=customXml/itemProps4.xml><?xml version="1.0" encoding="utf-8"?>
<ds:datastoreItem xmlns:ds="http://schemas.openxmlformats.org/officeDocument/2006/customXml" ds:itemID="{2027DAC3-350E-4F28-BA1D-8E08054964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доработанный отчет фактического воздействия </dc:title>
  <dc:creator>newser3</dc:creator>
  <cp:lastModifiedBy>PomazanovAN</cp:lastModifiedBy>
  <cp:revision>2</cp:revision>
  <cp:lastPrinted>2020-03-12T11:40:00Z</cp:lastPrinted>
  <dcterms:created xsi:type="dcterms:W3CDTF">2020-05-28T12:41:00Z</dcterms:created>
  <dcterms:modified xsi:type="dcterms:W3CDTF">2020-05-28T12:41:00Z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27418428-4025-454d-b414-da18f3ef9b2b</vt:lpwstr>
  </property>
</Properties>
</file>