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582D1E" w:rsidRPr="00B25C89" w:rsidRDefault="00582D1E" w:rsidP="00582D1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25C89">
        <w:rPr>
          <w:b/>
          <w:sz w:val="28"/>
          <w:szCs w:val="28"/>
        </w:rPr>
        <w:t>Заключение об оценке фактического воздействия</w:t>
      </w:r>
    </w:p>
    <w:p w:rsidR="00582D1E" w:rsidRPr="00577F3E" w:rsidRDefault="00B25C89" w:rsidP="00582D1E">
      <w:pPr>
        <w:pStyle w:val="1"/>
        <w:numPr>
          <w:ilvl w:val="0"/>
          <w:numId w:val="0"/>
        </w:numPr>
        <w:tabs>
          <w:tab w:val="left" w:pos="284"/>
        </w:tabs>
        <w:jc w:val="center"/>
        <w:rPr>
          <w:sz w:val="28"/>
          <w:szCs w:val="28"/>
        </w:rPr>
      </w:pPr>
      <w:r w:rsidRPr="00B25C89">
        <w:rPr>
          <w:b/>
          <w:sz w:val="28"/>
          <w:szCs w:val="28"/>
        </w:rPr>
        <w:t>Закона Республики Марий Эл от 27 февраля 2018 г. № 4-З «Об установлении дополнительных ограничений розничной продажи алкогольной продукции на территории Республики Марий Эл»</w:t>
      </w:r>
    </w:p>
    <w:p w:rsidR="00582D1E" w:rsidRPr="00F94D89" w:rsidRDefault="00582D1E" w:rsidP="00582D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2D1E" w:rsidRDefault="00582D1E" w:rsidP="00582D1E">
      <w:pPr>
        <w:jc w:val="center"/>
        <w:rPr>
          <w:sz w:val="28"/>
          <w:szCs w:val="28"/>
        </w:rPr>
      </w:pPr>
    </w:p>
    <w:p w:rsidR="00582D1E" w:rsidRPr="00945575" w:rsidRDefault="00582D1E" w:rsidP="00582D1E">
      <w:pPr>
        <w:jc w:val="center"/>
        <w:rPr>
          <w:sz w:val="28"/>
          <w:szCs w:val="28"/>
        </w:rPr>
      </w:pPr>
    </w:p>
    <w:p w:rsidR="00582D1E" w:rsidRDefault="00582D1E" w:rsidP="00F939D0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proofErr w:type="gramStart"/>
      <w:r w:rsidRPr="00501196">
        <w:rPr>
          <w:sz w:val="28"/>
          <w:szCs w:val="28"/>
        </w:rPr>
        <w:t>В соответствии с пунктом 31 Порядка</w:t>
      </w:r>
      <w:r w:rsidRPr="00C57565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353, Министерством </w:t>
      </w:r>
      <w:r w:rsidR="00F939D0">
        <w:rPr>
          <w:sz w:val="28"/>
          <w:szCs w:val="28"/>
        </w:rPr>
        <w:t xml:space="preserve">промышленности, </w:t>
      </w:r>
      <w:r w:rsidRPr="00C57565">
        <w:rPr>
          <w:sz w:val="28"/>
          <w:szCs w:val="28"/>
        </w:rPr>
        <w:t xml:space="preserve">экономического развития и торговли Республики </w:t>
      </w:r>
      <w:r w:rsidR="00F939D0" w:rsidRPr="00C57565">
        <w:rPr>
          <w:sz w:val="28"/>
          <w:szCs w:val="28"/>
        </w:rPr>
        <w:t xml:space="preserve">Марий Эл </w:t>
      </w:r>
      <w:r w:rsidRPr="00C57565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>з</w:t>
      </w:r>
      <w:r w:rsidRPr="00C57565">
        <w:rPr>
          <w:sz w:val="28"/>
          <w:szCs w:val="28"/>
        </w:rPr>
        <w:t xml:space="preserve">аключение об оценке фактического воздействия </w:t>
      </w:r>
      <w:r w:rsidR="00B25C89" w:rsidRPr="00070D61">
        <w:rPr>
          <w:sz w:val="28"/>
          <w:szCs w:val="28"/>
        </w:rPr>
        <w:t>Закона Республики Марий Эл</w:t>
      </w:r>
      <w:r w:rsidR="00B25C89">
        <w:rPr>
          <w:sz w:val="28"/>
          <w:szCs w:val="28"/>
        </w:rPr>
        <w:t xml:space="preserve"> от 27 февраля 2018 г</w:t>
      </w:r>
      <w:proofErr w:type="gramEnd"/>
      <w:r w:rsidR="00B25C89">
        <w:rPr>
          <w:sz w:val="28"/>
          <w:szCs w:val="28"/>
        </w:rPr>
        <w:t xml:space="preserve">. № 4-З </w:t>
      </w:r>
      <w:r w:rsidR="00B25C89" w:rsidRPr="00070D61">
        <w:rPr>
          <w:sz w:val="28"/>
          <w:szCs w:val="28"/>
        </w:rPr>
        <w:t>«Об установлении дополнительных ограничений розничной продажи алкогольной продукции на территории Республики Марий Эл»</w:t>
      </w:r>
      <w:r w:rsidR="00B25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B25C89">
        <w:rPr>
          <w:sz w:val="28"/>
          <w:szCs w:val="28"/>
        </w:rPr>
        <w:t>Закон</w:t>
      </w:r>
      <w:r>
        <w:rPr>
          <w:sz w:val="28"/>
          <w:szCs w:val="28"/>
        </w:rPr>
        <w:t>).</w:t>
      </w:r>
    </w:p>
    <w:p w:rsidR="00B25C89" w:rsidRPr="00932A92" w:rsidRDefault="00B25C89" w:rsidP="00B25C89">
      <w:pPr>
        <w:widowControl w:val="0"/>
        <w:autoSpaceDE w:val="0"/>
        <w:autoSpaceDN w:val="0"/>
        <w:adjustRightInd w:val="0"/>
        <w:ind w:firstLine="74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Pr="00070D61">
        <w:rPr>
          <w:sz w:val="28"/>
          <w:szCs w:val="28"/>
        </w:rPr>
        <w:t xml:space="preserve">разработан в целях снижения объемов потребления алкогольной продукции, профилактики злоупотребления алкогольной продукцией и алкоголизма в рамках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утвержденной </w:t>
      </w:r>
      <w:r>
        <w:rPr>
          <w:sz w:val="28"/>
          <w:szCs w:val="28"/>
        </w:rPr>
        <w:t>р</w:t>
      </w:r>
      <w:r w:rsidRPr="00070D61">
        <w:rPr>
          <w:sz w:val="28"/>
          <w:szCs w:val="28"/>
        </w:rPr>
        <w:t>аспоряжением Правительства Российской Федерации от 30 декабря 2009 года № 2128-р.</w:t>
      </w:r>
    </w:p>
    <w:p w:rsidR="00B25C89" w:rsidRDefault="00582D1E" w:rsidP="00582D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5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5C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результате </w:t>
      </w:r>
      <w:r w:rsidR="00B25C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установленного </w:t>
      </w:r>
      <w:r w:rsidR="00B25C89">
        <w:rPr>
          <w:sz w:val="28"/>
          <w:szCs w:val="28"/>
        </w:rPr>
        <w:t xml:space="preserve">        Законом</w:t>
      </w:r>
      <w:r>
        <w:rPr>
          <w:sz w:val="28"/>
          <w:szCs w:val="28"/>
        </w:rPr>
        <w:t xml:space="preserve"> </w:t>
      </w:r>
      <w:r w:rsidR="00B25C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регулирования </w:t>
      </w:r>
    </w:p>
    <w:p w:rsidR="00582D1E" w:rsidRPr="00493DB5" w:rsidRDefault="00582D1E" w:rsidP="00B25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отрицательных последствий не выявлено. </w:t>
      </w:r>
    </w:p>
    <w:p w:rsidR="00582D1E" w:rsidRPr="00AE70C4" w:rsidRDefault="00582D1E" w:rsidP="00582D1E">
      <w:pPr>
        <w:ind w:firstLine="708"/>
        <w:jc w:val="both"/>
        <w:rPr>
          <w:sz w:val="28"/>
          <w:szCs w:val="28"/>
        </w:rPr>
      </w:pPr>
      <w:r w:rsidRPr="00AE70C4">
        <w:rPr>
          <w:sz w:val="28"/>
          <w:szCs w:val="28"/>
        </w:rPr>
        <w:t xml:space="preserve">По результатам оценки фактического воздействия </w:t>
      </w:r>
      <w:r w:rsidR="00B25C89">
        <w:rPr>
          <w:sz w:val="28"/>
          <w:szCs w:val="28"/>
        </w:rPr>
        <w:t>Закона</w:t>
      </w:r>
      <w:r w:rsidRPr="00AE70C4">
        <w:rPr>
          <w:sz w:val="28"/>
          <w:szCs w:val="28"/>
        </w:rPr>
        <w:t xml:space="preserve">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Марий Эл, не выя</w:t>
      </w:r>
      <w:r>
        <w:rPr>
          <w:sz w:val="28"/>
          <w:szCs w:val="28"/>
        </w:rPr>
        <w:t>в</w:t>
      </w:r>
      <w:r w:rsidRPr="00AE70C4">
        <w:rPr>
          <w:sz w:val="28"/>
          <w:szCs w:val="28"/>
        </w:rPr>
        <w:t>лено.</w:t>
      </w:r>
    </w:p>
    <w:p w:rsidR="00582D1E" w:rsidRDefault="00582D1E" w:rsidP="00582D1E">
      <w:pPr>
        <w:jc w:val="both"/>
        <w:rPr>
          <w:sz w:val="27"/>
          <w:szCs w:val="27"/>
        </w:rPr>
      </w:pPr>
    </w:p>
    <w:p w:rsidR="00582D1E" w:rsidRDefault="00582D1E" w:rsidP="00582D1E">
      <w:pPr>
        <w:jc w:val="both"/>
        <w:rPr>
          <w:sz w:val="27"/>
          <w:szCs w:val="27"/>
        </w:rPr>
      </w:pPr>
    </w:p>
    <w:p w:rsidR="00582D1E" w:rsidRPr="000A1D90" w:rsidRDefault="00582D1E" w:rsidP="00582D1E">
      <w:pPr>
        <w:jc w:val="both"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3168"/>
        <w:gridCol w:w="2700"/>
        <w:gridCol w:w="3135"/>
      </w:tblGrid>
      <w:tr w:rsidR="00582D1E" w:rsidRPr="00BA3AE8" w:rsidTr="00B75907">
        <w:tc>
          <w:tcPr>
            <w:tcW w:w="3168" w:type="dxa"/>
          </w:tcPr>
          <w:p w:rsidR="00582D1E" w:rsidRPr="00BA3AE8" w:rsidRDefault="00B25C89" w:rsidP="00B25C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582D1E" w:rsidRPr="00BA3AE8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582D1E" w:rsidRPr="00BA3AE8" w:rsidRDefault="00582D1E" w:rsidP="00B75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582D1E" w:rsidRPr="00BA3AE8" w:rsidRDefault="00B25C89" w:rsidP="007A49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</w:t>
            </w:r>
            <w:r w:rsidR="00B1100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.С</w:t>
            </w:r>
            <w:r w:rsidR="00F47A47">
              <w:rPr>
                <w:sz w:val="28"/>
                <w:szCs w:val="28"/>
              </w:rPr>
              <w:t>осков</w:t>
            </w:r>
          </w:p>
        </w:tc>
      </w:tr>
    </w:tbl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p w:rsidR="004B73B6" w:rsidRPr="00764B8A" w:rsidRDefault="004B73B6" w:rsidP="00582D1E">
      <w:pPr>
        <w:jc w:val="both"/>
        <w:rPr>
          <w:sz w:val="16"/>
          <w:szCs w:val="16"/>
        </w:rPr>
      </w:pPr>
      <w:proofErr w:type="spellStart"/>
      <w:r w:rsidRPr="00764B8A">
        <w:rPr>
          <w:sz w:val="16"/>
          <w:szCs w:val="16"/>
        </w:rPr>
        <w:t>Помазанов</w:t>
      </w:r>
      <w:proofErr w:type="spellEnd"/>
      <w:r w:rsidRPr="00764B8A">
        <w:rPr>
          <w:sz w:val="16"/>
          <w:szCs w:val="16"/>
        </w:rPr>
        <w:t xml:space="preserve"> А.Н.  64-14-85</w:t>
      </w:r>
    </w:p>
    <w:p w:rsidR="009F46B2" w:rsidRDefault="009F46B2" w:rsidP="004B73B6">
      <w:pPr>
        <w:ind w:left="5220"/>
        <w:jc w:val="center"/>
      </w:pPr>
    </w:p>
    <w:sectPr w:rsidR="009F46B2" w:rsidSect="009B3110">
      <w:pgSz w:w="11906" w:h="16838"/>
      <w:pgMar w:top="284" w:right="1134" w:bottom="1134" w:left="1985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BAF"/>
    <w:rsid w:val="00054978"/>
    <w:rsid w:val="00133422"/>
    <w:rsid w:val="001E43BC"/>
    <w:rsid w:val="0021372C"/>
    <w:rsid w:val="00222BA2"/>
    <w:rsid w:val="00240EAE"/>
    <w:rsid w:val="00280752"/>
    <w:rsid w:val="002A5620"/>
    <w:rsid w:val="003820CD"/>
    <w:rsid w:val="003C2431"/>
    <w:rsid w:val="003C5D95"/>
    <w:rsid w:val="00425879"/>
    <w:rsid w:val="00446B40"/>
    <w:rsid w:val="004935AD"/>
    <w:rsid w:val="004B73B6"/>
    <w:rsid w:val="00582D1E"/>
    <w:rsid w:val="005A3C3F"/>
    <w:rsid w:val="005A7336"/>
    <w:rsid w:val="005C2BE2"/>
    <w:rsid w:val="0060422D"/>
    <w:rsid w:val="00605E94"/>
    <w:rsid w:val="00672091"/>
    <w:rsid w:val="006B2CFE"/>
    <w:rsid w:val="006D1452"/>
    <w:rsid w:val="006E4A4D"/>
    <w:rsid w:val="006F48BF"/>
    <w:rsid w:val="00703ADD"/>
    <w:rsid w:val="007865E2"/>
    <w:rsid w:val="0079767B"/>
    <w:rsid w:val="007A1CFD"/>
    <w:rsid w:val="007A49D8"/>
    <w:rsid w:val="00801C15"/>
    <w:rsid w:val="0081037A"/>
    <w:rsid w:val="00842DD4"/>
    <w:rsid w:val="00854BAA"/>
    <w:rsid w:val="00864347"/>
    <w:rsid w:val="0088562B"/>
    <w:rsid w:val="008D1240"/>
    <w:rsid w:val="008E705F"/>
    <w:rsid w:val="008E70F7"/>
    <w:rsid w:val="009B3110"/>
    <w:rsid w:val="009E2B66"/>
    <w:rsid w:val="009E4402"/>
    <w:rsid w:val="009F46B2"/>
    <w:rsid w:val="00A86A59"/>
    <w:rsid w:val="00AE23DB"/>
    <w:rsid w:val="00AE2A79"/>
    <w:rsid w:val="00B1100B"/>
    <w:rsid w:val="00B25C89"/>
    <w:rsid w:val="00B26F86"/>
    <w:rsid w:val="00B85292"/>
    <w:rsid w:val="00B96EF7"/>
    <w:rsid w:val="00BB2D1B"/>
    <w:rsid w:val="00BC79E1"/>
    <w:rsid w:val="00C23696"/>
    <w:rsid w:val="00C374C0"/>
    <w:rsid w:val="00C51EB6"/>
    <w:rsid w:val="00CE6565"/>
    <w:rsid w:val="00CF759F"/>
    <w:rsid w:val="00D120B0"/>
    <w:rsid w:val="00D6086F"/>
    <w:rsid w:val="00D65BAF"/>
    <w:rsid w:val="00DA3CC6"/>
    <w:rsid w:val="00E764FE"/>
    <w:rsid w:val="00E77D29"/>
    <w:rsid w:val="00F17EF6"/>
    <w:rsid w:val="00F47A47"/>
    <w:rsid w:val="00F939D0"/>
    <w:rsid w:val="00F9493F"/>
    <w:rsid w:val="00FD67B6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1">
    <w:name w:val="Заголовок 1 Знак"/>
    <w:basedOn w:val="a0"/>
    <w:link w:val="10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customStyle="1" w:styleId="1">
    <w:name w:val="1"/>
    <w:basedOn w:val="ae"/>
    <w:rsid w:val="00582D1E"/>
    <w:pPr>
      <w:numPr>
        <w:numId w:val="1"/>
      </w:numPr>
      <w:jc w:val="both"/>
    </w:pPr>
    <w:rPr>
      <w:sz w:val="22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582D1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2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Закон Республики Марий Эл от 27 февраля 2018 г. N 4-З "Об установлении дополнительных ограничений розничной продажи алкогольной продукции на территории Республики Марий Эл"</_x041f__x0430__x043f__x043a__x0430_>
    <_dlc_DocId xmlns="57504d04-691e-4fc4-8f09-4f19fdbe90f6">XXJ7TYMEEKJ2-3082-467</_dlc_DocId>
    <_dlc_DocIdUrl xmlns="57504d04-691e-4fc4-8f09-4f19fdbe90f6">
      <Url>https://vip.gov.mari.ru/mecon/_layouts/DocIdRedir.aspx?ID=XXJ7TYMEEKJ2-3082-467</Url>
      <Description>XXJ7TYMEEKJ2-3082-467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939DAD-39A9-4DB7-97AF-904BE71D47BE}"/>
</file>

<file path=customXml/itemProps2.xml><?xml version="1.0" encoding="utf-8"?>
<ds:datastoreItem xmlns:ds="http://schemas.openxmlformats.org/officeDocument/2006/customXml" ds:itemID="{0527765F-C6B1-4603-9DE6-A60F4B781F4F}"/>
</file>

<file path=customXml/itemProps3.xml><?xml version="1.0" encoding="utf-8"?>
<ds:datastoreItem xmlns:ds="http://schemas.openxmlformats.org/officeDocument/2006/customXml" ds:itemID="{1CA60EC0-72FD-4563-BE1C-99AD5025959B}"/>
</file>

<file path=customXml/itemProps4.xml><?xml version="1.0" encoding="utf-8"?>
<ds:datastoreItem xmlns:ds="http://schemas.openxmlformats.org/officeDocument/2006/customXml" ds:itemID="{E31685FD-622D-437E-B443-81352DCBF7B8}"/>
</file>

<file path=customXml/itemProps5.xml><?xml version="1.0" encoding="utf-8"?>
<ds:datastoreItem xmlns:ds="http://schemas.openxmlformats.org/officeDocument/2006/customXml" ds:itemID="{65E436FD-F200-48AE-900D-71FA421E7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фактического воздействия</dc:title>
  <dc:creator>TerehovichME</dc:creator>
  <cp:lastModifiedBy>PomazanovAN</cp:lastModifiedBy>
  <cp:revision>4</cp:revision>
  <cp:lastPrinted>2018-11-28T06:57:00Z</cp:lastPrinted>
  <dcterms:created xsi:type="dcterms:W3CDTF">2020-05-28T12:40:00Z</dcterms:created>
  <dcterms:modified xsi:type="dcterms:W3CDTF">2020-05-28T12:56:00Z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1cbe3e9a-0a20-4165-9e72-fb7137543a54</vt:lpwstr>
  </property>
</Properties>
</file>