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3E" w:rsidRDefault="00CB133E" w:rsidP="00CB13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9765" cy="1041400"/>
            <wp:effectExtent l="19050" t="0" r="6985" b="0"/>
            <wp:docPr id="2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ayout w:type="fixed"/>
        <w:tblLook w:val="0000"/>
      </w:tblPr>
      <w:tblGrid>
        <w:gridCol w:w="4613"/>
        <w:gridCol w:w="283"/>
        <w:gridCol w:w="4644"/>
      </w:tblGrid>
      <w:tr w:rsidR="00CB133E" w:rsidTr="00E2523B">
        <w:trPr>
          <w:cantSplit/>
          <w:trHeight w:val="1229"/>
        </w:trPr>
        <w:tc>
          <w:tcPr>
            <w:tcW w:w="46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МАРИЙ ЭЛ РЕСПУБЛИКЫН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FD06F0">
              <w:rPr>
                <w:b/>
              </w:rPr>
              <w:t>Й</w:t>
            </w:r>
            <w:r w:rsidRPr="00841004">
              <w:rPr>
                <w:b/>
              </w:rPr>
              <w:t>Ӧ</w:t>
            </w:r>
            <w:r w:rsidRPr="00FD06F0">
              <w:rPr>
                <w:b/>
              </w:rPr>
              <w:t>НОЗАНЛЫК</w:t>
            </w:r>
            <w:r>
              <w:rPr>
                <w:b/>
              </w:rPr>
              <w:t xml:space="preserve">, </w:t>
            </w:r>
            <w:r w:rsidRPr="00AC19AA">
              <w:rPr>
                <w:b/>
              </w:rPr>
              <w:t>ЭКОНОМИКЫМ ВИЯ</w:t>
            </w:r>
            <w:r w:rsidRPr="00FD06F0">
              <w:rPr>
                <w:b/>
              </w:rPr>
              <w:t>Ҥ</w:t>
            </w:r>
            <w:r w:rsidRPr="00AC19AA">
              <w:rPr>
                <w:b/>
              </w:rPr>
              <w:t xml:space="preserve">ДЫМАШ 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Д</w:t>
            </w:r>
            <w:r>
              <w:rPr>
                <w:b/>
              </w:rPr>
              <w:t>А</w:t>
            </w:r>
            <w:r w:rsidRPr="00AC19AA">
              <w:rPr>
                <w:b/>
              </w:rPr>
              <w:t xml:space="preserve"> САТУЛЫМАШ 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МИНИСТЕРСТВЫЖЕ</w:t>
            </w:r>
          </w:p>
          <w:p w:rsidR="00CB133E" w:rsidRPr="00AC19AA" w:rsidRDefault="00CB133E" w:rsidP="00E2523B">
            <w:pPr>
              <w:jc w:val="center"/>
              <w:rPr>
                <w:b/>
                <w:sz w:val="16"/>
                <w:szCs w:val="16"/>
              </w:rPr>
            </w:pPr>
          </w:p>
          <w:p w:rsidR="00CB133E" w:rsidRPr="00DE1BA8" w:rsidRDefault="00CB133E" w:rsidP="00E25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Брюгге э</w:t>
            </w:r>
            <w:r w:rsidRPr="00FD06F0">
              <w:rPr>
                <w:sz w:val="18"/>
                <w:szCs w:val="18"/>
              </w:rPr>
              <w:t>ҥ</w:t>
            </w:r>
            <w:r w:rsidRPr="00DE1BA8">
              <w:rPr>
                <w:sz w:val="18"/>
                <w:szCs w:val="18"/>
              </w:rPr>
              <w:t xml:space="preserve">ерÿмбал,3-шо п., г. Йошкар-Ола, 424033  </w:t>
            </w:r>
          </w:p>
          <w:p w:rsidR="00CB133E" w:rsidRDefault="00CB133E" w:rsidP="00E252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Тел.: (8362) 64-20-71, факс 42-61-49</w:t>
            </w:r>
          </w:p>
          <w:p w:rsidR="00CB133E" w:rsidRPr="00F3751F" w:rsidRDefault="00CB133E" w:rsidP="00E2523B">
            <w:pPr>
              <w:jc w:val="center"/>
              <w:rPr>
                <w:sz w:val="18"/>
              </w:rPr>
            </w:pPr>
            <w:r w:rsidRPr="00F3751F">
              <w:rPr>
                <w:sz w:val="18"/>
              </w:rPr>
              <w:t xml:space="preserve"> E-mail: </w:t>
            </w:r>
            <w:hyperlink r:id="rId9" w:history="1">
              <w:r w:rsidRPr="00F3751F">
                <w:rPr>
                  <w:rStyle w:val="a4"/>
                  <w:sz w:val="18"/>
                </w:rPr>
                <w:t>mecon@gov.mari.ru</w:t>
              </w:r>
            </w:hyperlink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33E" w:rsidRPr="00AC19AA" w:rsidRDefault="00CB133E" w:rsidP="00E2523B">
            <w:pPr>
              <w:ind w:left="-57" w:right="-57"/>
              <w:jc w:val="center"/>
            </w:pPr>
          </w:p>
        </w:tc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МИНИСТЕРСТВО</w:t>
            </w:r>
          </w:p>
          <w:p w:rsidR="00CB133E" w:rsidRDefault="00CB133E" w:rsidP="00E2523B">
            <w:pPr>
              <w:jc w:val="center"/>
              <w:rPr>
                <w:b/>
              </w:rPr>
            </w:pPr>
            <w:r>
              <w:rPr>
                <w:b/>
              </w:rPr>
              <w:t>ПРОМЫШЛЕННОСТИ,</w:t>
            </w:r>
          </w:p>
          <w:p w:rsidR="00CB133E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ЭКОНОМИЧЕСКОГО РАЗВИТИЯ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И ТОРГОВЛИ</w:t>
            </w:r>
          </w:p>
          <w:p w:rsidR="00CB133E" w:rsidRPr="00AC19AA" w:rsidRDefault="00CB133E" w:rsidP="00E2523B">
            <w:pPr>
              <w:jc w:val="center"/>
              <w:rPr>
                <w:b/>
              </w:rPr>
            </w:pPr>
            <w:r w:rsidRPr="00AC19AA">
              <w:rPr>
                <w:b/>
              </w:rPr>
              <w:t>РЕСПУБЛИКИ МАРИЙ ЭЛ</w:t>
            </w:r>
          </w:p>
          <w:p w:rsidR="00CB133E" w:rsidRPr="00AC19AA" w:rsidRDefault="00CB133E" w:rsidP="00E2523B">
            <w:pPr>
              <w:jc w:val="center"/>
              <w:rPr>
                <w:b/>
                <w:sz w:val="16"/>
                <w:szCs w:val="16"/>
              </w:rPr>
            </w:pPr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Брюгге</w:t>
            </w:r>
            <w:r w:rsidRPr="00AC19A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  <w:r w:rsidRPr="00AC19AA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Йошкар-Ола, 424033</w:t>
            </w:r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  <w:r w:rsidRPr="00AC19AA">
              <w:rPr>
                <w:sz w:val="20"/>
                <w:szCs w:val="20"/>
              </w:rPr>
              <w:t>Тел.: (8362) 64-20-71, факс 42-61-49</w:t>
            </w:r>
          </w:p>
          <w:p w:rsidR="00CB133E" w:rsidRPr="00AC19AA" w:rsidRDefault="00CB133E" w:rsidP="00E2523B">
            <w:pPr>
              <w:jc w:val="center"/>
              <w:rPr>
                <w:sz w:val="20"/>
                <w:szCs w:val="20"/>
              </w:rPr>
            </w:pPr>
            <w:r w:rsidRPr="00AC19AA">
              <w:rPr>
                <w:sz w:val="20"/>
                <w:szCs w:val="20"/>
              </w:rPr>
              <w:t>E-</w:t>
            </w:r>
            <w:r w:rsidRPr="00F3751F">
              <w:rPr>
                <w:sz w:val="20"/>
                <w:szCs w:val="20"/>
              </w:rPr>
              <w:t xml:space="preserve">mail: </w:t>
            </w:r>
            <w:hyperlink r:id="rId10" w:history="1">
              <w:r w:rsidRPr="00F3751F">
                <w:rPr>
                  <w:rStyle w:val="a4"/>
                  <w:sz w:val="20"/>
                  <w:szCs w:val="20"/>
                </w:rPr>
                <w:t>mecon@gov.mari.ru</w:t>
              </w:r>
            </w:hyperlink>
          </w:p>
          <w:p w:rsidR="00CB133E" w:rsidRPr="00AC19AA" w:rsidRDefault="00CB133E" w:rsidP="00E2523B">
            <w:pPr>
              <w:jc w:val="center"/>
              <w:rPr>
                <w:sz w:val="16"/>
                <w:szCs w:val="16"/>
              </w:rPr>
            </w:pPr>
          </w:p>
        </w:tc>
      </w:tr>
      <w:tr w:rsidR="00CB133E" w:rsidTr="00E2523B">
        <w:trPr>
          <w:cantSplit/>
        </w:trPr>
        <w:tc>
          <w:tcPr>
            <w:tcW w:w="4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  <w:sz w:val="6"/>
              </w:rPr>
            </w:pPr>
          </w:p>
        </w:tc>
      </w:tr>
      <w:tr w:rsidR="00CB133E" w:rsidTr="00E2523B">
        <w:trPr>
          <w:cantSplit/>
          <w:trHeight w:val="100"/>
        </w:trPr>
        <w:tc>
          <w:tcPr>
            <w:tcW w:w="4613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b/>
              </w:rPr>
            </w:pPr>
          </w:p>
        </w:tc>
      </w:tr>
    </w:tbl>
    <w:p w:rsidR="00CB133E" w:rsidRPr="003231A1" w:rsidRDefault="00CB133E" w:rsidP="00CB133E">
      <w:pPr>
        <w:jc w:val="center"/>
        <w:rPr>
          <w:sz w:val="20"/>
          <w:szCs w:val="20"/>
        </w:rPr>
      </w:pPr>
      <w:r w:rsidRPr="003231A1">
        <w:rPr>
          <w:sz w:val="20"/>
          <w:szCs w:val="20"/>
        </w:rPr>
        <w:t>ОКПО 93160021, ОГРН 1061215002188, ИНН/КПП 1215107796/121501001</w:t>
      </w:r>
    </w:p>
    <w:p w:rsidR="00CB133E" w:rsidRDefault="00CB133E" w:rsidP="00CB133E">
      <w:pPr>
        <w:rPr>
          <w:sz w:val="6"/>
        </w:rPr>
      </w:pPr>
      <w:r>
        <w:rPr>
          <w:sz w:val="6"/>
        </w:rPr>
        <w:t xml:space="preserve">  </w:t>
      </w:r>
    </w:p>
    <w:tbl>
      <w:tblPr>
        <w:tblW w:w="0" w:type="auto"/>
        <w:tblInd w:w="-252" w:type="dxa"/>
        <w:tblLayout w:type="fixed"/>
        <w:tblLook w:val="0000"/>
      </w:tblPr>
      <w:tblGrid>
        <w:gridCol w:w="900"/>
        <w:gridCol w:w="1440"/>
        <w:gridCol w:w="180"/>
        <w:gridCol w:w="250"/>
        <w:gridCol w:w="290"/>
        <w:gridCol w:w="1260"/>
        <w:gridCol w:w="360"/>
        <w:gridCol w:w="4575"/>
      </w:tblGrid>
      <w:tr w:rsidR="00CB133E" w:rsidTr="00E2523B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sz w:val="27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  <w:r>
              <w:rPr>
                <w:sz w:val="27"/>
              </w:rPr>
              <w:t>№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jc w:val="center"/>
              <w:rPr>
                <w:sz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4575" w:type="dxa"/>
            <w:vMerge w:val="restart"/>
            <w:tcBorders>
              <w:top w:val="nil"/>
              <w:left w:val="nil"/>
              <w:right w:val="nil"/>
            </w:tcBorders>
          </w:tcPr>
          <w:p w:rsidR="00CB133E" w:rsidRDefault="00CB133E" w:rsidP="00E2523B">
            <w:pPr>
              <w:tabs>
                <w:tab w:val="left" w:pos="267"/>
              </w:tabs>
              <w:jc w:val="center"/>
              <w:rPr>
                <w:sz w:val="27"/>
              </w:rPr>
            </w:pPr>
          </w:p>
        </w:tc>
      </w:tr>
      <w:tr w:rsidR="00CB133E" w:rsidTr="00E2523B">
        <w:trPr>
          <w:cantSplit/>
          <w:trHeight w:val="101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  <w:tc>
          <w:tcPr>
            <w:tcW w:w="4575" w:type="dxa"/>
            <w:vMerge/>
            <w:tcBorders>
              <w:top w:val="nil"/>
              <w:left w:val="nil"/>
              <w:right w:val="nil"/>
            </w:tcBorders>
          </w:tcPr>
          <w:p w:rsidR="00CB133E" w:rsidRDefault="00CB133E" w:rsidP="00E2523B">
            <w:pPr>
              <w:rPr>
                <w:sz w:val="10"/>
              </w:rPr>
            </w:pPr>
          </w:p>
        </w:tc>
      </w:tr>
      <w:tr w:rsidR="00CB133E" w:rsidTr="00E2523B">
        <w:trPr>
          <w:cantSplit/>
          <w:trHeight w:val="17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  <w:r>
              <w:rPr>
                <w:sz w:val="27"/>
              </w:rPr>
              <w:t>На №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  <w:r>
              <w:rPr>
                <w:sz w:val="27"/>
              </w:rPr>
              <w:t>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  <w:tc>
          <w:tcPr>
            <w:tcW w:w="4575" w:type="dxa"/>
            <w:vMerge/>
            <w:tcBorders>
              <w:top w:val="nil"/>
              <w:left w:val="nil"/>
              <w:right w:val="nil"/>
            </w:tcBorders>
          </w:tcPr>
          <w:p w:rsidR="00CB133E" w:rsidRDefault="00CB133E" w:rsidP="00E2523B">
            <w:pPr>
              <w:rPr>
                <w:sz w:val="27"/>
              </w:rPr>
            </w:pPr>
          </w:p>
        </w:tc>
      </w:tr>
    </w:tbl>
    <w:p w:rsidR="00B96EF7" w:rsidRDefault="00B96EF7" w:rsidP="004B73B6">
      <w:pPr>
        <w:jc w:val="center"/>
        <w:rPr>
          <w:sz w:val="28"/>
          <w:szCs w:val="28"/>
          <w:lang w:val="en-US"/>
        </w:rPr>
      </w:pPr>
    </w:p>
    <w:p w:rsidR="000C2FBA" w:rsidRPr="000C2FBA" w:rsidRDefault="000C2FBA" w:rsidP="004B73B6">
      <w:pPr>
        <w:jc w:val="center"/>
        <w:rPr>
          <w:sz w:val="28"/>
          <w:szCs w:val="28"/>
          <w:lang w:val="en-US"/>
        </w:rPr>
      </w:pPr>
    </w:p>
    <w:p w:rsidR="00AC749E" w:rsidRPr="00AC749E" w:rsidRDefault="00AC749E" w:rsidP="004B73B6">
      <w:pPr>
        <w:jc w:val="center"/>
        <w:rPr>
          <w:b/>
          <w:sz w:val="28"/>
          <w:szCs w:val="28"/>
        </w:rPr>
      </w:pPr>
      <w:r w:rsidRPr="00AC749E">
        <w:rPr>
          <w:b/>
          <w:sz w:val="28"/>
          <w:szCs w:val="28"/>
        </w:rPr>
        <w:t xml:space="preserve">Заключение </w:t>
      </w:r>
      <w:r w:rsidR="004B73B6" w:rsidRPr="00AC749E">
        <w:rPr>
          <w:b/>
          <w:sz w:val="28"/>
          <w:szCs w:val="28"/>
        </w:rPr>
        <w:t xml:space="preserve">об оценке </w:t>
      </w:r>
      <w:r w:rsidRPr="00AC749E">
        <w:rPr>
          <w:b/>
          <w:sz w:val="28"/>
          <w:szCs w:val="28"/>
        </w:rPr>
        <w:t>фактического</w:t>
      </w:r>
      <w:r w:rsidR="004B73B6" w:rsidRPr="00AC749E">
        <w:rPr>
          <w:b/>
          <w:sz w:val="28"/>
          <w:szCs w:val="28"/>
        </w:rPr>
        <w:t xml:space="preserve"> воздействия </w:t>
      </w:r>
    </w:p>
    <w:p w:rsidR="004B73B6" w:rsidRPr="00AC749E" w:rsidRDefault="000C2FBA" w:rsidP="004B73B6">
      <w:pPr>
        <w:jc w:val="center"/>
        <w:rPr>
          <w:b/>
          <w:sz w:val="28"/>
          <w:szCs w:val="28"/>
        </w:rPr>
      </w:pPr>
      <w:r w:rsidRPr="00AC749E">
        <w:rPr>
          <w:b/>
          <w:sz w:val="28"/>
          <w:szCs w:val="28"/>
        </w:rPr>
        <w:t>постановления Правительства</w:t>
      </w:r>
      <w:r w:rsidR="004B73B6" w:rsidRPr="00AC749E">
        <w:rPr>
          <w:b/>
          <w:sz w:val="28"/>
          <w:szCs w:val="28"/>
        </w:rPr>
        <w:t xml:space="preserve"> Республики Марий Эл</w:t>
      </w:r>
      <w:r w:rsidR="00E77E12">
        <w:rPr>
          <w:b/>
          <w:sz w:val="28"/>
          <w:szCs w:val="28"/>
        </w:rPr>
        <w:br/>
      </w:r>
      <w:r w:rsidR="00AC749E">
        <w:rPr>
          <w:b/>
          <w:sz w:val="28"/>
          <w:szCs w:val="28"/>
        </w:rPr>
        <w:t xml:space="preserve">от 2 июля 2015 г. № 361 </w:t>
      </w:r>
      <w:r w:rsidR="00E77E12" w:rsidRPr="00E77E12">
        <w:rPr>
          <w:b/>
          <w:sz w:val="28"/>
          <w:szCs w:val="28"/>
        </w:rPr>
        <w:t xml:space="preserve">«Об утверждении порядка определения цены продажи земельных участков, находящихся </w:t>
      </w:r>
      <w:r w:rsidR="00E77E12" w:rsidRPr="00E77E12">
        <w:rPr>
          <w:b/>
          <w:sz w:val="28"/>
          <w:szCs w:val="28"/>
        </w:rPr>
        <w:br/>
        <w:t xml:space="preserve">в собственности Республики Марий Эл, и земельных участков, государственная собственность на которые не разграничена, </w:t>
      </w:r>
      <w:r w:rsidR="00E77E12" w:rsidRPr="00E77E12">
        <w:rPr>
          <w:b/>
          <w:sz w:val="28"/>
          <w:szCs w:val="28"/>
        </w:rPr>
        <w:br/>
        <w:t>при заключении договоров купли-продажи таких земельных участков без проведения торгов»</w:t>
      </w:r>
      <w:r w:rsidR="004B73B6" w:rsidRPr="00AC749E">
        <w:rPr>
          <w:b/>
          <w:sz w:val="28"/>
          <w:szCs w:val="28"/>
        </w:rPr>
        <w:t xml:space="preserve"> </w:t>
      </w: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Default="004B73B6" w:rsidP="004B73B6">
      <w:pPr>
        <w:ind w:right="-2" w:firstLine="720"/>
        <w:jc w:val="both"/>
        <w:rPr>
          <w:sz w:val="28"/>
          <w:szCs w:val="28"/>
        </w:rPr>
      </w:pPr>
      <w:r w:rsidRPr="00D04BC0">
        <w:rPr>
          <w:sz w:val="28"/>
          <w:szCs w:val="28"/>
        </w:rPr>
        <w:t xml:space="preserve">В соответствии с пунктом </w:t>
      </w:r>
      <w:r w:rsidR="001B7A75">
        <w:rPr>
          <w:sz w:val="28"/>
          <w:szCs w:val="28"/>
        </w:rPr>
        <w:t>31</w:t>
      </w:r>
      <w:r w:rsidRPr="00D04BC0">
        <w:rPr>
          <w:sz w:val="28"/>
          <w:szCs w:val="28"/>
        </w:rPr>
        <w:t xml:space="preserve"> Порядка </w:t>
      </w:r>
      <w:r w:rsidRPr="00D04BC0">
        <w:rPr>
          <w:bCs/>
          <w:sz w:val="28"/>
          <w:szCs w:val="28"/>
        </w:rPr>
        <w:t xml:space="preserve">проведения оценки регулирующего воздействия </w:t>
      </w:r>
      <w:r w:rsidRPr="00D04BC0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D04BC0">
          <w:rPr>
            <w:sz w:val="28"/>
            <w:szCs w:val="28"/>
          </w:rPr>
          <w:t>2013 г</w:t>
        </w:r>
      </w:smartTag>
      <w:r w:rsidRPr="00D04BC0">
        <w:rPr>
          <w:sz w:val="28"/>
          <w:szCs w:val="28"/>
        </w:rPr>
        <w:t xml:space="preserve">. № 353, Министерством </w:t>
      </w:r>
      <w:r w:rsidR="00FF2E04">
        <w:rPr>
          <w:sz w:val="28"/>
          <w:szCs w:val="28"/>
        </w:rPr>
        <w:t xml:space="preserve">промышленности, </w:t>
      </w:r>
      <w:r w:rsidRPr="00D04BC0">
        <w:rPr>
          <w:sz w:val="28"/>
          <w:szCs w:val="28"/>
        </w:rPr>
        <w:t xml:space="preserve">экономического развития и торговли Республики Марий Эл </w:t>
      </w:r>
      <w:r w:rsidR="00D97901">
        <w:rPr>
          <w:sz w:val="28"/>
          <w:szCs w:val="28"/>
        </w:rPr>
        <w:t xml:space="preserve">подготовлено заключение об оценке фактического воздействия </w:t>
      </w:r>
      <w:r w:rsidR="00124B76">
        <w:rPr>
          <w:sz w:val="28"/>
          <w:szCs w:val="28"/>
        </w:rPr>
        <w:t>постановления</w:t>
      </w:r>
      <w:r w:rsidRPr="00D04BC0">
        <w:rPr>
          <w:sz w:val="28"/>
          <w:szCs w:val="28"/>
        </w:rPr>
        <w:t xml:space="preserve"> </w:t>
      </w:r>
      <w:r w:rsidR="00124B76">
        <w:rPr>
          <w:sz w:val="28"/>
          <w:szCs w:val="28"/>
        </w:rPr>
        <w:t>Правительства</w:t>
      </w:r>
      <w:r w:rsidRPr="00D04BC0">
        <w:rPr>
          <w:sz w:val="28"/>
          <w:szCs w:val="28"/>
        </w:rPr>
        <w:t xml:space="preserve"> Республики</w:t>
      </w:r>
      <w:r w:rsidR="00124B76">
        <w:rPr>
          <w:sz w:val="28"/>
          <w:szCs w:val="28"/>
        </w:rPr>
        <w:t xml:space="preserve"> </w:t>
      </w:r>
      <w:r w:rsidRPr="00D04BC0">
        <w:rPr>
          <w:sz w:val="28"/>
          <w:szCs w:val="28"/>
        </w:rPr>
        <w:t>Марий Эл</w:t>
      </w:r>
      <w:r w:rsidR="00EA4F56">
        <w:rPr>
          <w:sz w:val="28"/>
          <w:szCs w:val="28"/>
        </w:rPr>
        <w:br/>
      </w:r>
      <w:r w:rsidR="00D97901" w:rsidRPr="00D97901">
        <w:rPr>
          <w:sz w:val="28"/>
          <w:szCs w:val="28"/>
        </w:rPr>
        <w:t>от 2 июля 2015 г. № 361 «Об утверждении порядка определения цены продажи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</w:t>
      </w:r>
      <w:r w:rsidR="00A24B1B">
        <w:rPr>
          <w:sz w:val="28"/>
          <w:szCs w:val="28"/>
        </w:rPr>
        <w:t xml:space="preserve"> (далее - постановление)</w:t>
      </w:r>
      <w:r w:rsidRPr="00D97901">
        <w:rPr>
          <w:sz w:val="28"/>
          <w:szCs w:val="28"/>
        </w:rPr>
        <w:t>.</w:t>
      </w:r>
    </w:p>
    <w:p w:rsidR="00AD4F32" w:rsidRDefault="00AD4F32" w:rsidP="00714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в соответствии с </w:t>
      </w:r>
      <w:r w:rsidRPr="0008361D">
        <w:rPr>
          <w:sz w:val="28"/>
          <w:szCs w:val="28"/>
        </w:rPr>
        <w:t>подпунктом 2 пункта 2 статьи 39.4 Земельного кодекса Российской Федерации</w:t>
      </w:r>
      <w:r>
        <w:rPr>
          <w:sz w:val="28"/>
          <w:szCs w:val="28"/>
        </w:rPr>
        <w:t xml:space="preserve">, </w:t>
      </w:r>
      <w:r w:rsidRPr="006B06AD">
        <w:rPr>
          <w:sz w:val="28"/>
          <w:szCs w:val="27"/>
        </w:rPr>
        <w:t xml:space="preserve">статьей 3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6B06AD">
          <w:rPr>
            <w:sz w:val="28"/>
            <w:szCs w:val="27"/>
          </w:rPr>
          <w:t>2001 г</w:t>
        </w:r>
      </w:smartTag>
      <w:r w:rsidRPr="006B06AD">
        <w:rPr>
          <w:sz w:val="28"/>
          <w:szCs w:val="27"/>
        </w:rPr>
        <w:t xml:space="preserve">. № 137-ФЗ «О введении </w:t>
      </w:r>
      <w:r>
        <w:rPr>
          <w:sz w:val="28"/>
          <w:szCs w:val="27"/>
        </w:rPr>
        <w:br/>
      </w:r>
      <w:r w:rsidRPr="006B06AD">
        <w:rPr>
          <w:sz w:val="28"/>
          <w:szCs w:val="27"/>
        </w:rPr>
        <w:t>в действие Земельного кодекса Российской Федерации»</w:t>
      </w:r>
      <w:r>
        <w:rPr>
          <w:sz w:val="28"/>
          <w:szCs w:val="27"/>
        </w:rPr>
        <w:t>,</w:t>
      </w:r>
      <w:r>
        <w:t xml:space="preserve"> </w:t>
      </w:r>
      <w:r>
        <w:br/>
      </w:r>
      <w:r>
        <w:rPr>
          <w:sz w:val="28"/>
        </w:rPr>
        <w:lastRenderedPageBreak/>
        <w:t>статьей</w:t>
      </w:r>
      <w:r w:rsidRPr="000243B7">
        <w:rPr>
          <w:sz w:val="28"/>
        </w:rPr>
        <w:t xml:space="preserve"> 8 </w:t>
      </w:r>
      <w:r>
        <w:rPr>
          <w:sz w:val="28"/>
          <w:szCs w:val="28"/>
        </w:rPr>
        <w:t xml:space="preserve">Закона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№ 3-З «О регулировании земельных отношений в Республике </w:t>
      </w:r>
      <w:r>
        <w:rPr>
          <w:sz w:val="28"/>
          <w:szCs w:val="28"/>
        </w:rPr>
        <w:br/>
        <w:t>Марий Эл»</w:t>
      </w:r>
      <w:r w:rsidRPr="000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устанавливает порядок определения </w:t>
      </w:r>
      <w:r w:rsidRPr="0008361D">
        <w:rPr>
          <w:sz w:val="28"/>
          <w:szCs w:val="28"/>
        </w:rPr>
        <w:t>цены продажи земельн</w:t>
      </w:r>
      <w:r>
        <w:rPr>
          <w:sz w:val="28"/>
          <w:szCs w:val="28"/>
        </w:rPr>
        <w:t>ых участков, находящих</w:t>
      </w:r>
      <w:r w:rsidRPr="0008361D">
        <w:rPr>
          <w:sz w:val="28"/>
          <w:szCs w:val="28"/>
        </w:rPr>
        <w:t xml:space="preserve">ся в собственности Республики </w:t>
      </w:r>
      <w:r>
        <w:rPr>
          <w:sz w:val="28"/>
          <w:szCs w:val="28"/>
        </w:rPr>
        <w:br/>
      </w:r>
      <w:r w:rsidRPr="0008361D">
        <w:rPr>
          <w:sz w:val="28"/>
          <w:szCs w:val="28"/>
        </w:rPr>
        <w:t xml:space="preserve">Марий Эл, </w:t>
      </w:r>
      <w:r>
        <w:rPr>
          <w:sz w:val="28"/>
          <w:szCs w:val="28"/>
        </w:rPr>
        <w:t>земельных участков</w:t>
      </w:r>
      <w:r w:rsidRPr="0008361D">
        <w:rPr>
          <w:sz w:val="28"/>
          <w:szCs w:val="28"/>
        </w:rPr>
        <w:t xml:space="preserve">, государственная собственность </w:t>
      </w:r>
      <w:r>
        <w:rPr>
          <w:sz w:val="28"/>
          <w:szCs w:val="28"/>
        </w:rPr>
        <w:br/>
      </w:r>
      <w:r w:rsidRPr="0008361D">
        <w:rPr>
          <w:sz w:val="28"/>
          <w:szCs w:val="28"/>
        </w:rPr>
        <w:t>на ко</w:t>
      </w:r>
      <w:r>
        <w:rPr>
          <w:sz w:val="28"/>
          <w:szCs w:val="28"/>
        </w:rPr>
        <w:t>торые</w:t>
      </w:r>
      <w:r w:rsidRPr="0008361D">
        <w:rPr>
          <w:sz w:val="28"/>
          <w:szCs w:val="28"/>
        </w:rPr>
        <w:t xml:space="preserve"> не разгр</w:t>
      </w:r>
      <w:r>
        <w:rPr>
          <w:sz w:val="28"/>
          <w:szCs w:val="28"/>
        </w:rPr>
        <w:t>аничена, при заключении договоров</w:t>
      </w:r>
      <w:r w:rsidRPr="0008361D">
        <w:rPr>
          <w:sz w:val="28"/>
          <w:szCs w:val="28"/>
        </w:rPr>
        <w:t xml:space="preserve"> купли-продажи</w:t>
      </w:r>
      <w:r>
        <w:rPr>
          <w:sz w:val="28"/>
          <w:szCs w:val="28"/>
        </w:rPr>
        <w:t xml:space="preserve"> таких земельных участков</w:t>
      </w:r>
      <w:r w:rsidRPr="0008361D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>.</w:t>
      </w:r>
    </w:p>
    <w:p w:rsidR="00714DE5" w:rsidRPr="00714DE5" w:rsidRDefault="00714DE5" w:rsidP="00714DE5">
      <w:pPr>
        <w:ind w:firstLine="708"/>
        <w:jc w:val="both"/>
        <w:rPr>
          <w:bCs/>
          <w:sz w:val="28"/>
          <w:szCs w:val="28"/>
        </w:rPr>
      </w:pPr>
      <w:r w:rsidRPr="00714DE5">
        <w:rPr>
          <w:sz w:val="28"/>
          <w:szCs w:val="28"/>
        </w:rPr>
        <w:t xml:space="preserve">В результате установленного постановлением регулирования отрицательных последствий не выявлено. </w:t>
      </w:r>
    </w:p>
    <w:p w:rsidR="00714DE5" w:rsidRPr="00714DE5" w:rsidRDefault="00714DE5" w:rsidP="00714DE5">
      <w:pPr>
        <w:ind w:firstLine="708"/>
        <w:jc w:val="both"/>
        <w:rPr>
          <w:sz w:val="28"/>
          <w:szCs w:val="28"/>
        </w:rPr>
      </w:pPr>
      <w:r w:rsidRPr="00714DE5">
        <w:rPr>
          <w:sz w:val="28"/>
          <w:szCs w:val="28"/>
        </w:rPr>
        <w:t>По результатам оценки фактического воздействия постановления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выявлено.</w:t>
      </w:r>
    </w:p>
    <w:p w:rsidR="00714DE5" w:rsidRPr="00714DE5" w:rsidRDefault="00714DE5" w:rsidP="00645A56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636538" w:rsidRDefault="00636538" w:rsidP="00706A1A">
      <w:pPr>
        <w:ind w:right="-2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4B73B6" w:rsidRPr="00764B8A" w:rsidTr="001978A4">
        <w:tc>
          <w:tcPr>
            <w:tcW w:w="3168" w:type="dxa"/>
          </w:tcPr>
          <w:p w:rsidR="004B73B6" w:rsidRPr="00764B8A" w:rsidRDefault="00672E40" w:rsidP="00672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3B6" w:rsidRPr="00764B8A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4B73B6" w:rsidRPr="00764B8A" w:rsidRDefault="00672E40" w:rsidP="00672E40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B73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4B73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Пугачев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662054" w:rsidRDefault="00662054" w:rsidP="004B73B6">
      <w:pPr>
        <w:ind w:firstLine="720"/>
        <w:jc w:val="both"/>
        <w:rPr>
          <w:sz w:val="28"/>
          <w:szCs w:val="28"/>
        </w:rPr>
      </w:pPr>
    </w:p>
    <w:p w:rsidR="00706A1A" w:rsidRDefault="00706A1A" w:rsidP="004B73B6">
      <w:pPr>
        <w:ind w:firstLine="720"/>
        <w:jc w:val="both"/>
        <w:rPr>
          <w:sz w:val="28"/>
          <w:szCs w:val="28"/>
        </w:rPr>
      </w:pPr>
    </w:p>
    <w:p w:rsidR="009B0287" w:rsidRDefault="009B0287" w:rsidP="004B73B6">
      <w:pPr>
        <w:ind w:firstLine="720"/>
        <w:jc w:val="both"/>
        <w:rPr>
          <w:sz w:val="28"/>
          <w:szCs w:val="28"/>
        </w:rPr>
      </w:pPr>
    </w:p>
    <w:p w:rsidR="009B0287" w:rsidRDefault="009B0287" w:rsidP="004B73B6">
      <w:pPr>
        <w:ind w:firstLine="720"/>
        <w:jc w:val="both"/>
        <w:rPr>
          <w:sz w:val="16"/>
          <w:szCs w:val="28"/>
        </w:rPr>
      </w:pPr>
    </w:p>
    <w:p w:rsidR="009B0287" w:rsidRDefault="009B0287" w:rsidP="004B73B6">
      <w:pPr>
        <w:ind w:firstLine="720"/>
        <w:jc w:val="both"/>
        <w:rPr>
          <w:sz w:val="16"/>
          <w:szCs w:val="28"/>
        </w:rPr>
      </w:pPr>
    </w:p>
    <w:p w:rsidR="009B0287" w:rsidRDefault="009B0287" w:rsidP="004B73B6">
      <w:pPr>
        <w:ind w:firstLine="720"/>
        <w:jc w:val="both"/>
        <w:rPr>
          <w:sz w:val="16"/>
          <w:szCs w:val="28"/>
        </w:rPr>
      </w:pPr>
    </w:p>
    <w:p w:rsidR="009B0287" w:rsidRPr="009B0287" w:rsidRDefault="009B0287" w:rsidP="009B0287">
      <w:pPr>
        <w:jc w:val="both"/>
        <w:rPr>
          <w:sz w:val="16"/>
          <w:szCs w:val="28"/>
        </w:rPr>
      </w:pPr>
      <w:r w:rsidRPr="009B0287">
        <w:rPr>
          <w:sz w:val="16"/>
          <w:szCs w:val="28"/>
        </w:rPr>
        <w:t>Хатмуллина М.В., 22-15-51</w:t>
      </w:r>
    </w:p>
    <w:p w:rsidR="009B0287" w:rsidRPr="009B0287" w:rsidRDefault="009B0287" w:rsidP="009B0287">
      <w:pPr>
        <w:jc w:val="both"/>
        <w:rPr>
          <w:sz w:val="16"/>
          <w:szCs w:val="28"/>
        </w:rPr>
      </w:pPr>
      <w:r w:rsidRPr="009B0287">
        <w:rPr>
          <w:sz w:val="16"/>
          <w:szCs w:val="28"/>
        </w:rPr>
        <w:t>Сушенцова К.М., 22-19-44</w:t>
      </w:r>
    </w:p>
    <w:sectPr w:rsidR="009B0287" w:rsidRPr="009B0287" w:rsidSect="00706A1A">
      <w:pgSz w:w="11906" w:h="16838"/>
      <w:pgMar w:top="851" w:right="1134" w:bottom="709" w:left="1985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A5" w:rsidRDefault="001C40A5" w:rsidP="00706A1A">
      <w:r>
        <w:separator/>
      </w:r>
    </w:p>
  </w:endnote>
  <w:endnote w:type="continuationSeparator" w:id="1">
    <w:p w:rsidR="001C40A5" w:rsidRDefault="001C40A5" w:rsidP="0070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A5" w:rsidRDefault="001C40A5" w:rsidP="00706A1A">
      <w:r>
        <w:separator/>
      </w:r>
    </w:p>
  </w:footnote>
  <w:footnote w:type="continuationSeparator" w:id="1">
    <w:p w:rsidR="001C40A5" w:rsidRDefault="001C40A5" w:rsidP="00706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BAF"/>
    <w:rsid w:val="000109D5"/>
    <w:rsid w:val="00054978"/>
    <w:rsid w:val="000C2FBA"/>
    <w:rsid w:val="00124B76"/>
    <w:rsid w:val="00133422"/>
    <w:rsid w:val="001520F1"/>
    <w:rsid w:val="001B7A75"/>
    <w:rsid w:val="001C40A5"/>
    <w:rsid w:val="001D2A40"/>
    <w:rsid w:val="001E43BC"/>
    <w:rsid w:val="001F1BB2"/>
    <w:rsid w:val="0020529B"/>
    <w:rsid w:val="0021372C"/>
    <w:rsid w:val="00221806"/>
    <w:rsid w:val="00222BA2"/>
    <w:rsid w:val="00250AF8"/>
    <w:rsid w:val="00272E9C"/>
    <w:rsid w:val="00280752"/>
    <w:rsid w:val="002A5620"/>
    <w:rsid w:val="002E683D"/>
    <w:rsid w:val="003820CD"/>
    <w:rsid w:val="003C2431"/>
    <w:rsid w:val="003C5D95"/>
    <w:rsid w:val="003E6B54"/>
    <w:rsid w:val="003F35ED"/>
    <w:rsid w:val="00425879"/>
    <w:rsid w:val="00446B40"/>
    <w:rsid w:val="004935AD"/>
    <w:rsid w:val="004B73B6"/>
    <w:rsid w:val="005A7336"/>
    <w:rsid w:val="005C2BE2"/>
    <w:rsid w:val="0060422D"/>
    <w:rsid w:val="00636538"/>
    <w:rsid w:val="00645A56"/>
    <w:rsid w:val="00662054"/>
    <w:rsid w:val="00672091"/>
    <w:rsid w:val="00672E40"/>
    <w:rsid w:val="006B2CFE"/>
    <w:rsid w:val="006B74FB"/>
    <w:rsid w:val="006D1452"/>
    <w:rsid w:val="006E4A4D"/>
    <w:rsid w:val="006F48BF"/>
    <w:rsid w:val="00703ADD"/>
    <w:rsid w:val="00706A1A"/>
    <w:rsid w:val="00714DE5"/>
    <w:rsid w:val="007865E2"/>
    <w:rsid w:val="007A1CFD"/>
    <w:rsid w:val="00801C15"/>
    <w:rsid w:val="0081037A"/>
    <w:rsid w:val="00820E71"/>
    <w:rsid w:val="00842DD4"/>
    <w:rsid w:val="00854BAA"/>
    <w:rsid w:val="00864347"/>
    <w:rsid w:val="008D1240"/>
    <w:rsid w:val="008E705F"/>
    <w:rsid w:val="008E70F7"/>
    <w:rsid w:val="009914A8"/>
    <w:rsid w:val="009B0287"/>
    <w:rsid w:val="009B3110"/>
    <w:rsid w:val="009E2B66"/>
    <w:rsid w:val="009E4402"/>
    <w:rsid w:val="009F46B2"/>
    <w:rsid w:val="00A24B1B"/>
    <w:rsid w:val="00A86A59"/>
    <w:rsid w:val="00AC749E"/>
    <w:rsid w:val="00AD4F32"/>
    <w:rsid w:val="00AE23DB"/>
    <w:rsid w:val="00AE2A79"/>
    <w:rsid w:val="00B26F86"/>
    <w:rsid w:val="00B85292"/>
    <w:rsid w:val="00B96EF7"/>
    <w:rsid w:val="00BB2D1B"/>
    <w:rsid w:val="00BC79E1"/>
    <w:rsid w:val="00C13D07"/>
    <w:rsid w:val="00C23696"/>
    <w:rsid w:val="00C51EB6"/>
    <w:rsid w:val="00CA7A02"/>
    <w:rsid w:val="00CB133E"/>
    <w:rsid w:val="00CE6565"/>
    <w:rsid w:val="00CE74CB"/>
    <w:rsid w:val="00CF759F"/>
    <w:rsid w:val="00D120B0"/>
    <w:rsid w:val="00D6086F"/>
    <w:rsid w:val="00D65BAF"/>
    <w:rsid w:val="00D97901"/>
    <w:rsid w:val="00DA3CC6"/>
    <w:rsid w:val="00E631BE"/>
    <w:rsid w:val="00E764FE"/>
    <w:rsid w:val="00E77E12"/>
    <w:rsid w:val="00EA4F56"/>
    <w:rsid w:val="00F17EF6"/>
    <w:rsid w:val="00F405E5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706A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06A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f2"/>
    <w:rsid w:val="00645A56"/>
    <w:pPr>
      <w:numPr>
        <w:numId w:val="1"/>
      </w:numPr>
      <w:jc w:val="both"/>
    </w:pPr>
    <w:rPr>
      <w:sz w:val="22"/>
      <w:szCs w:val="22"/>
    </w:rPr>
  </w:style>
  <w:style w:type="paragraph" w:styleId="af2">
    <w:name w:val="Body Text Indent"/>
    <w:basedOn w:val="a"/>
    <w:link w:val="af3"/>
    <w:uiPriority w:val="99"/>
    <w:semiHidden/>
    <w:unhideWhenUsed/>
    <w:rsid w:val="00645A5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45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mecon@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con@gov.mari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Постановление Правительства Республики Марий Эл от 2 июля 2015 г. № 361</_x041f__x0430__x043f__x043a__x0430_>
    <_dlc_DocId xmlns="57504d04-691e-4fc4-8f09-4f19fdbe90f6">XXJ7TYMEEKJ2-3082-422</_dlc_DocId>
    <_dlc_DocIdUrl xmlns="57504d04-691e-4fc4-8f09-4f19fdbe90f6">
      <Url>https://vip.gov.mari.ru/mecon/_layouts/DocIdRedir.aspx?ID=XXJ7TYMEEKJ2-3082-422</Url>
      <Description>XXJ7TYMEEKJ2-3082-422</Description>
    </_dlc_DocIdUrl>
  </documentManagement>
</p:properties>
</file>

<file path=customXml/itemProps1.xml><?xml version="1.0" encoding="utf-8"?>
<ds:datastoreItem xmlns:ds="http://schemas.openxmlformats.org/officeDocument/2006/customXml" ds:itemID="{5EDBAAC7-8D81-4F49-8BEC-30183190438C}"/>
</file>

<file path=customXml/itemProps2.xml><?xml version="1.0" encoding="utf-8"?>
<ds:datastoreItem xmlns:ds="http://schemas.openxmlformats.org/officeDocument/2006/customXml" ds:itemID="{ED70DCF0-760A-4586-9A5B-682D67DFC3B5}"/>
</file>

<file path=customXml/itemProps3.xml><?xml version="1.0" encoding="utf-8"?>
<ds:datastoreItem xmlns:ds="http://schemas.openxmlformats.org/officeDocument/2006/customXml" ds:itemID="{F5FFADB0-BD66-4C45-9ABE-DF27F807A79E}"/>
</file>

<file path=customXml/itemProps4.xml><?xml version="1.0" encoding="utf-8"?>
<ds:datastoreItem xmlns:ds="http://schemas.openxmlformats.org/officeDocument/2006/customXml" ds:itemID="{8DCDD960-DC72-4683-961E-F087C907F0FF}"/>
</file>

<file path=customXml/itemProps5.xml><?xml version="1.0" encoding="utf-8"?>
<ds:datastoreItem xmlns:ds="http://schemas.openxmlformats.org/officeDocument/2006/customXml" ds:itemID="{E85D7307-3964-4E4D-9CDE-8F9C294EE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фактического воздействия</dc:title>
  <dc:creator>TerehovichME</dc:creator>
  <cp:lastModifiedBy>Гусаков</cp:lastModifiedBy>
  <cp:revision>29</cp:revision>
  <cp:lastPrinted>2019-06-21T06:12:00Z</cp:lastPrinted>
  <dcterms:created xsi:type="dcterms:W3CDTF">2018-11-16T06:08:00Z</dcterms:created>
  <dcterms:modified xsi:type="dcterms:W3CDTF">2019-06-21T06:32:00Z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fc88810e-f9e2-4d06-897e-76eb007435c6</vt:lpwstr>
  </property>
</Properties>
</file>