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B0" w:rsidRPr="009B63B0" w:rsidRDefault="009B63B0" w:rsidP="009B6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функции</w:t>
      </w:r>
    </w:p>
    <w:p w:rsidR="009B63B0" w:rsidRPr="009B63B0" w:rsidRDefault="009B63B0" w:rsidP="009B6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отдела </w:t>
      </w:r>
      <w:r w:rsidRPr="009B6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развития торговли, потребительского рынка </w:t>
      </w:r>
      <w:r w:rsidRPr="009B6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и лицензирования</w:t>
      </w:r>
      <w:r w:rsidRPr="009B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промышленности, </w:t>
      </w:r>
      <w:r w:rsidRPr="009B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экономического развития и торговли Республики Марий Эл </w:t>
      </w:r>
    </w:p>
    <w:p w:rsidR="009B63B0" w:rsidRPr="009B63B0" w:rsidRDefault="009B63B0" w:rsidP="009B6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3B0" w:rsidRPr="009B63B0" w:rsidRDefault="009B63B0" w:rsidP="009B63B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(выписка из Положения </w:t>
      </w:r>
      <w:r w:rsidRPr="009B63B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отделе развития торговли, потребительского рынка и лицензирования Министерства промышленности, экономического развития и торговли Республики Марий Эл</w:t>
      </w:r>
      <w:r w:rsidRPr="009B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Министерства </w:t>
      </w:r>
      <w:bookmarkStart w:id="0" w:name="_GoBack"/>
      <w:r w:rsidRPr="009B6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</w:t>
      </w:r>
      <w:bookmarkEnd w:id="0"/>
      <w:r w:rsidRPr="009B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ышленности, </w:t>
      </w:r>
      <w:r w:rsidRPr="009B63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и торговли Республики Марий Эл</w:t>
      </w:r>
      <w:r w:rsidRPr="009B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мая 2018 г. № 95</w:t>
      </w:r>
      <w:r w:rsidRPr="009B63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63B0" w:rsidRPr="009B63B0" w:rsidRDefault="009B63B0" w:rsidP="009B6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B0" w:rsidRPr="009B63B0" w:rsidRDefault="009B63B0" w:rsidP="009B63B0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B63B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Основные задачи отдела</w:t>
      </w:r>
    </w:p>
    <w:p w:rsidR="009B63B0" w:rsidRPr="009B63B0" w:rsidRDefault="009B63B0" w:rsidP="009B6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69F" w:rsidRPr="0044669F" w:rsidRDefault="0044669F" w:rsidP="00446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Осуществление государственной политики в сферах торговой деятельности, общественного питания и бытового обслуживания населения: </w:t>
      </w:r>
    </w:p>
    <w:p w:rsidR="0044669F" w:rsidRPr="0044669F" w:rsidRDefault="0044669F" w:rsidP="00446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предложений, реализация основных направлений</w:t>
      </w: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приоритетов единой государственной политики в сферах торговой деятельности, общественного питания и бытового обслуживания населения;</w:t>
      </w:r>
    </w:p>
    <w:p w:rsidR="0044669F" w:rsidRPr="0044669F" w:rsidRDefault="0044669F" w:rsidP="00446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осуществление мониторинга, анализа, прогнозирования развития сфер торговли, общественного питания и бытового обслуживания населения, изучение их влияния на социально-экономическое положение Республики Марий Эл;</w:t>
      </w:r>
    </w:p>
    <w:p w:rsidR="0044669F" w:rsidRPr="0044669F" w:rsidRDefault="0044669F" w:rsidP="00446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совершенствование организационно-</w:t>
      </w:r>
      <w:proofErr w:type="gramStart"/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экономического механизма</w:t>
      </w:r>
      <w:proofErr w:type="gramEnd"/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функционирования отраслей торговли, общественного питания </w:t>
      </w: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бытового обслуживания населения;</w:t>
      </w:r>
    </w:p>
    <w:p w:rsidR="0044669F" w:rsidRPr="0044669F" w:rsidRDefault="0044669F" w:rsidP="00446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воздействие на формирование потребительского рынка Республики Марий Эл, его товарное насыщение, производство, ассортимент, качество реализуемых товаров и услуг с учетом конкурентоспособности на основе изучения конъюнктуры рынка, прогнозирования спроса на товары и услуги;</w:t>
      </w:r>
    </w:p>
    <w:p w:rsidR="0044669F" w:rsidRPr="0044669F" w:rsidRDefault="0044669F" w:rsidP="00446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направлений и приоритетов единой государственной политики в области оборота алкогольной продукции, заготовки, хранения, переработки и реализации лома черных металлов, цветных металлов;</w:t>
      </w:r>
    </w:p>
    <w:p w:rsidR="0044669F" w:rsidRPr="0044669F" w:rsidRDefault="0044669F" w:rsidP="00446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</w:pP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консультативной, информационной</w:t>
      </w: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методологической помощи индивидуальным предпринимателям</w:t>
      </w: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юридическим лицам</w:t>
      </w:r>
      <w:r w:rsidRPr="004466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всех форм собственности, гражданам</w:t>
      </w:r>
      <w:r w:rsidRPr="0044669F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br/>
        <w:t xml:space="preserve">по вопросам, </w:t>
      </w:r>
      <w:r w:rsidRPr="0044669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входящим в компетенцию отдела.</w:t>
      </w:r>
    </w:p>
    <w:p w:rsidR="009B63B0" w:rsidRPr="009B63B0" w:rsidRDefault="009B63B0" w:rsidP="009B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B0" w:rsidRPr="009B63B0" w:rsidRDefault="009B63B0" w:rsidP="009B63B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B63B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Основные функции отдела</w:t>
      </w:r>
    </w:p>
    <w:p w:rsidR="009B63B0" w:rsidRPr="009B63B0" w:rsidRDefault="009B63B0" w:rsidP="009B6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B0" w:rsidRDefault="009B63B0" w:rsidP="009B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3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1. </w:t>
      </w:r>
      <w:r w:rsidR="0044669F"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проведении социально-экономического программирования в сферах торговли, общественного питания</w:t>
      </w:r>
      <w:r w:rsid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4669F"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и бытового обслуживания населения.</w:t>
      </w:r>
    </w:p>
    <w:p w:rsidR="0044669F" w:rsidRPr="0044669F" w:rsidRDefault="0044669F" w:rsidP="00446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Осуществление </w:t>
      </w:r>
      <w:r w:rsidRPr="0044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основных показателей развития торговли, общественного питания и бытового обслуживания населения.</w:t>
      </w:r>
    </w:p>
    <w:p w:rsidR="0044669F" w:rsidRPr="0044669F" w:rsidRDefault="0044669F" w:rsidP="0044669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</w:t>
      </w: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. Осуществление разработки долгосрочных, среднесрочных</w:t>
      </w: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краткосрочных прогнозов развития торговли, общественного питания и платных услуг.</w:t>
      </w:r>
    </w:p>
    <w:p w:rsidR="0044669F" w:rsidRPr="0044669F" w:rsidRDefault="0044669F" w:rsidP="00446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. Участие в разработке проектов нормативных правовых актов Республики Марий Эл по вопросам торговли, общественного питания</w:t>
      </w: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бытового обслуживания населения.</w:t>
      </w:r>
    </w:p>
    <w:p w:rsidR="0044669F" w:rsidRPr="0044669F" w:rsidRDefault="0044669F" w:rsidP="0044669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. Подготовка заключений на проекты нормативных правовых актов Российской Федерации и Республики Марий Эл по вопросам деятельности отдела.</w:t>
      </w:r>
    </w:p>
    <w:p w:rsidR="0044669F" w:rsidRPr="0044669F" w:rsidRDefault="0044669F" w:rsidP="00446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. Осуществление разработки подпрограмм государственных программ Республики Марий Эл по вопросам развития потребительского рынка и защиты прав потребителей Республики Марий Эл.</w:t>
      </w:r>
    </w:p>
    <w:p w:rsidR="0044669F" w:rsidRPr="0044669F" w:rsidRDefault="0044669F" w:rsidP="00446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. Ф</w:t>
      </w:r>
      <w:r w:rsidRPr="00446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торгового реестра Республики Марий Эл</w:t>
      </w:r>
      <w:r w:rsidRPr="0044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ведение реестра рынков Республики Марий Эл.</w:t>
      </w:r>
    </w:p>
    <w:p w:rsidR="0044669F" w:rsidRPr="0044669F" w:rsidRDefault="0044669F" w:rsidP="00446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. О</w:t>
      </w:r>
      <w:r w:rsidRPr="00446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подготовки на основе мониторинга</w:t>
      </w:r>
      <w:r w:rsidRPr="0044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комплексного анализа торговли, общественного питания и бытового обслуживания населения с учетом показателей статистического наблюдения, годовой и квартальной аналитической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6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текущем состоянии указанных отраслей.</w:t>
      </w:r>
    </w:p>
    <w:p w:rsidR="0044669F" w:rsidRPr="0044669F" w:rsidRDefault="0044669F" w:rsidP="00446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66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мониторинга:</w:t>
      </w:r>
    </w:p>
    <w:p w:rsidR="0044669F" w:rsidRPr="0044669F" w:rsidRDefault="0044669F" w:rsidP="00446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розничных цен на отдельные виды социально значимых продовольственных товаров первой необходимости;</w:t>
      </w:r>
    </w:p>
    <w:p w:rsidR="0044669F" w:rsidRPr="0044669F" w:rsidRDefault="0044669F" w:rsidP="0044669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хозяйственной деятельности предприятий потребительского рынка;</w:t>
      </w:r>
    </w:p>
    <w:p w:rsidR="0044669F" w:rsidRPr="0044669F" w:rsidRDefault="0044669F" w:rsidP="0044669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создания новых рабочих мест на потребительском рынке.</w:t>
      </w:r>
    </w:p>
    <w:p w:rsidR="0044669F" w:rsidRPr="0044669F" w:rsidRDefault="0044669F" w:rsidP="00446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. Осуществление приема деклараций об объеме розничной продажи алкогольной и спиртосодержащей продукции.</w:t>
      </w:r>
    </w:p>
    <w:p w:rsidR="0044669F" w:rsidRPr="0044669F" w:rsidRDefault="0044669F" w:rsidP="004466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. Возбуждение производства по делам об административных правонарушениях за нарушение порядка и сроков декларирования объемов розничной продажи алкогольной и спиртосодержащей продукции.</w:t>
      </w:r>
    </w:p>
    <w:p w:rsidR="0044669F" w:rsidRPr="0044669F" w:rsidRDefault="0044669F" w:rsidP="004466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Осуществление выдачи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регистрацию выданных лицензий, лицензий, действие которых приостановлено, </w:t>
      </w:r>
      <w:r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аннулированных лицензий.</w:t>
      </w:r>
    </w:p>
    <w:p w:rsidR="0044669F" w:rsidRPr="0044669F" w:rsidRDefault="002D7AF4" w:rsidP="00446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44669F"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. Осуществление лицензирования заготовки, хранения, переработки и реализации лома черных металлов, цветных металлов.</w:t>
      </w:r>
    </w:p>
    <w:p w:rsidR="0044669F" w:rsidRPr="0044669F" w:rsidRDefault="002D7AF4" w:rsidP="0044669F">
      <w:pPr>
        <w:shd w:val="clear" w:color="auto" w:fill="FFFFFF"/>
        <w:tabs>
          <w:tab w:val="left" w:pos="7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4669F" w:rsidRPr="0044669F">
        <w:rPr>
          <w:rFonts w:ascii="Times New Roman" w:eastAsia="Times New Roman" w:hAnsi="Times New Roman" w:cs="Times New Roman"/>
          <w:sz w:val="28"/>
          <w:szCs w:val="28"/>
          <w:lang w:eastAsia="ru-RU"/>
        </w:rPr>
        <w:t>. В</w:t>
      </w:r>
      <w:r w:rsidR="0044669F" w:rsidRPr="00446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едение реестра лицензий на заготовку, хранение, переработку и реализацию лома черных металлов, цветных металлов.</w:t>
      </w:r>
    </w:p>
    <w:p w:rsidR="0044669F" w:rsidRPr="0044669F" w:rsidRDefault="002D7AF4" w:rsidP="00446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44669F"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. Осуществление регионального государственного контроля (надзора) в области розничной продажи алкогольной и спиртосодержащей продукции.</w:t>
      </w:r>
    </w:p>
    <w:p w:rsidR="0044669F" w:rsidRPr="0044669F" w:rsidRDefault="002D7AF4" w:rsidP="00446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4669F" w:rsidRPr="0044669F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Осуществление внутреннего финансового контроля</w:t>
      </w:r>
      <w:r w:rsidR="0044669F" w:rsidRPr="00446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бюджетным процедурам, осуществляемым в отделе.</w:t>
      </w:r>
    </w:p>
    <w:p w:rsidR="0044669F" w:rsidRPr="0044669F" w:rsidRDefault="002D7AF4" w:rsidP="00446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</w:t>
      </w:r>
      <w:r w:rsidR="0044669F" w:rsidRPr="0044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Осуществление лицензионного </w:t>
      </w:r>
      <w:proofErr w:type="gramStart"/>
      <w:r w:rsidR="0044669F" w:rsidRPr="00446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4669F" w:rsidRPr="0044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лицензионных требований при осуществлении заготовки, хранения, переработки и реализации лома черных металлов, цветных металлов.</w:t>
      </w:r>
    </w:p>
    <w:p w:rsidR="0044669F" w:rsidRPr="0044669F" w:rsidRDefault="002D7AF4" w:rsidP="00446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4669F" w:rsidRPr="0044669F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Осуществление работы по учету и выполнению  плановых показателей администрируемых отделом доходов по коду 84010807082010000110.</w:t>
      </w:r>
    </w:p>
    <w:p w:rsidR="0044669F" w:rsidRPr="0044669F" w:rsidRDefault="002D7AF4" w:rsidP="0044669F">
      <w:pPr>
        <w:shd w:val="clear" w:color="auto" w:fill="FFFFFF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44669F"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. Осуществление приёма граждан, рассмотрение</w:t>
      </w:r>
      <w:r w:rsidR="0044669F"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установленные сроки обращений, предложений, заявлений и жалоб органов исполнительной власти, юридических и физических лиц, связанных с вопросами деятельности отдела.</w:t>
      </w:r>
    </w:p>
    <w:p w:rsidR="0044669F" w:rsidRPr="0044669F" w:rsidRDefault="002D7AF4" w:rsidP="00446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44669F"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Осуществление </w:t>
      </w:r>
      <w:proofErr w:type="gramStart"/>
      <w:r w:rsidR="0044669F"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="0044669F" w:rsidRPr="004466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обеспечением антитеррористической защищенности торговых объектов (территорий), расположенных на территории Республики Марий Эл и подлежащих категорированию в интересах их антитеррористической защиты.</w:t>
      </w:r>
    </w:p>
    <w:p w:rsidR="0044669F" w:rsidRPr="0044669F" w:rsidRDefault="0044669F" w:rsidP="0044669F">
      <w:pPr>
        <w:shd w:val="clear" w:color="auto" w:fill="FFFFFF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44669F" w:rsidRDefault="0044669F" w:rsidP="0044669F">
      <w:pPr>
        <w:jc w:val="center"/>
      </w:pPr>
      <w:r>
        <w:t>__________________________________</w:t>
      </w:r>
    </w:p>
    <w:sectPr w:rsidR="0044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B0"/>
    <w:rsid w:val="002D7AF4"/>
    <w:rsid w:val="0044669F"/>
    <w:rsid w:val="00865C22"/>
    <w:rsid w:val="009B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3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6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3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CEB730ED4EFD468503F36D479B8E12" ma:contentTypeVersion="1" ma:contentTypeDescription="Создание документа." ma:contentTypeScope="" ma:versionID="49e8763d44d9fbcecf37a049d29cc7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XXJ7TYMEEKJ2-431-65</_dlc_DocId>
    <_dlc_DocIdUrl xmlns="57504d04-691e-4fc4-8f09-4f19fdbe90f6">
      <Url>https://vip.gov.mari.ru/mecon/_layouts/DocIdRedir.aspx?ID=XXJ7TYMEEKJ2-431-65</Url>
      <Description>XXJ7TYMEEKJ2-431-65</Description>
    </_dlc_DocIdUrl>
  </documentManagement>
</p:properties>
</file>

<file path=customXml/itemProps1.xml><?xml version="1.0" encoding="utf-8"?>
<ds:datastoreItem xmlns:ds="http://schemas.openxmlformats.org/officeDocument/2006/customXml" ds:itemID="{9A49456E-EC37-4772-9E4F-4F3ECADBCAB0}"/>
</file>

<file path=customXml/itemProps2.xml><?xml version="1.0" encoding="utf-8"?>
<ds:datastoreItem xmlns:ds="http://schemas.openxmlformats.org/officeDocument/2006/customXml" ds:itemID="{22348464-02CD-43B2-A8B0-DB5B95C7372D}"/>
</file>

<file path=customXml/itemProps3.xml><?xml version="1.0" encoding="utf-8"?>
<ds:datastoreItem xmlns:ds="http://schemas.openxmlformats.org/officeDocument/2006/customXml" ds:itemID="{F29E1473-C18C-4954-B082-3D8D166C96BD}"/>
</file>

<file path=customXml/itemProps4.xml><?xml version="1.0" encoding="utf-8"?>
<ds:datastoreItem xmlns:ds="http://schemas.openxmlformats.org/officeDocument/2006/customXml" ds:itemID="{408D8D83-8FDD-490B-A4E3-50FA76FFF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и функции отдела развития торговли, потребительского рынка и лицензирования</dc:title>
  <dc:creator>Arschinova</dc:creator>
  <cp:lastModifiedBy>Arschinova</cp:lastModifiedBy>
  <cp:revision>3</cp:revision>
  <dcterms:created xsi:type="dcterms:W3CDTF">2019-07-29T10:56:00Z</dcterms:created>
  <dcterms:modified xsi:type="dcterms:W3CDTF">2019-07-29T11:15:00Z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0x010100EACEB730ED4EFD468503F36D479B8E12</vt:lpwstr>
  </property>
  <property fmtid="{D5CDD505-2E9C-101B-9397-08002B2CF9AE}" pid="3" name="_dlc_DocIdItemGuid">
    <vt:lpwstr>8e07c444-4fb3-463a-879f-a15e6e96819a</vt:lpwstr>
  </property>
</Properties>
</file>