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691B51" w:rsidRDefault="006C6355" w:rsidP="0011067D">
      <w:pPr>
        <w:jc w:val="center"/>
        <w:rPr>
          <w:sz w:val="28"/>
          <w:szCs w:val="28"/>
        </w:rPr>
      </w:pPr>
      <w:bookmarkStart w:id="0" w:name="sub_10002"/>
      <w:bookmarkStart w:id="1" w:name="_GoBack"/>
      <w:bookmarkEnd w:id="1"/>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5355590</wp:posOffset>
                </wp:positionH>
                <wp:positionV relativeFrom="paragraph">
                  <wp:posOffset>-350520</wp:posOffset>
                </wp:positionV>
                <wp:extent cx="510540" cy="249555"/>
                <wp:effectExtent l="12065" t="11430"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9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1.7pt;margin-top:-27.6pt;width:40.2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" strokecolor="white"/>
            </w:pict>
          </mc:Fallback>
        </mc:AlternateContent>
      </w:r>
      <w:r w:rsidR="00D73E32" w:rsidRPr="00691B51">
        <w:rPr>
          <w:sz w:val="28"/>
          <w:szCs w:val="28"/>
        </w:rPr>
        <w:t>ДОКЛАД</w:t>
      </w:r>
    </w:p>
    <w:p w:rsidR="00C85B3E" w:rsidRPr="00691B51" w:rsidRDefault="00D73E32" w:rsidP="00BF4292">
      <w:pPr>
        <w:jc w:val="center"/>
        <w:rPr>
          <w:sz w:val="28"/>
          <w:szCs w:val="28"/>
        </w:rPr>
      </w:pPr>
      <w:r w:rsidRPr="00691B51">
        <w:rPr>
          <w:sz w:val="28"/>
          <w:szCs w:val="28"/>
        </w:rPr>
        <w:t>об</w:t>
      </w:r>
      <w:r w:rsidR="00C85B3E" w:rsidRPr="00691B51">
        <w:rPr>
          <w:sz w:val="28"/>
          <w:szCs w:val="28"/>
        </w:rPr>
        <w:t xml:space="preserve"> осуществлени</w:t>
      </w:r>
      <w:r w:rsidRPr="00691B51">
        <w:rPr>
          <w:sz w:val="28"/>
          <w:szCs w:val="28"/>
        </w:rPr>
        <w:t>и</w:t>
      </w:r>
      <w:r w:rsidR="00C85B3E" w:rsidRPr="00691B51">
        <w:rPr>
          <w:sz w:val="28"/>
          <w:szCs w:val="28"/>
        </w:rPr>
        <w:t xml:space="preserve"> </w:t>
      </w:r>
      <w:r w:rsidR="00984BC3">
        <w:rPr>
          <w:sz w:val="28"/>
          <w:szCs w:val="28"/>
        </w:rPr>
        <w:t xml:space="preserve">на территории Республики Марий Эл регионального </w:t>
      </w:r>
      <w:r w:rsidR="00984BC3" w:rsidRPr="00691B51">
        <w:rPr>
          <w:sz w:val="28"/>
          <w:szCs w:val="28"/>
        </w:rPr>
        <w:t>государственного контроля (надзора)</w:t>
      </w:r>
      <w:r w:rsidR="00984BC3">
        <w:rPr>
          <w:sz w:val="28"/>
          <w:szCs w:val="28"/>
        </w:rPr>
        <w:t xml:space="preserve"> уполномоченными </w:t>
      </w:r>
      <w:r w:rsidR="00C85B3E" w:rsidRPr="00691B51">
        <w:rPr>
          <w:sz w:val="28"/>
          <w:szCs w:val="28"/>
        </w:rPr>
        <w:t xml:space="preserve">органами исполнительной власти Республики Марий Эл </w:t>
      </w:r>
      <w:r w:rsidRPr="009F04EB">
        <w:rPr>
          <w:sz w:val="28"/>
          <w:szCs w:val="28"/>
        </w:rPr>
        <w:t>за</w:t>
      </w:r>
      <w:r w:rsidR="00C85B3E" w:rsidRPr="009F04EB">
        <w:rPr>
          <w:sz w:val="28"/>
          <w:szCs w:val="28"/>
        </w:rPr>
        <w:t xml:space="preserve"> 201</w:t>
      </w:r>
      <w:r w:rsidR="000C15E9" w:rsidRPr="000C15E9">
        <w:rPr>
          <w:sz w:val="28"/>
          <w:szCs w:val="28"/>
        </w:rPr>
        <w:t>7</w:t>
      </w:r>
      <w:r w:rsidR="00C85B3E" w:rsidRPr="009F04EB">
        <w:rPr>
          <w:sz w:val="28"/>
          <w:szCs w:val="28"/>
        </w:rPr>
        <w:t xml:space="preserve"> год</w:t>
      </w:r>
    </w:p>
    <w:p w:rsidR="00C85B3E" w:rsidRPr="00691B51" w:rsidRDefault="00C85B3E" w:rsidP="00BF4292">
      <w:pPr>
        <w:ind w:firstLine="720"/>
        <w:jc w:val="both"/>
        <w:rPr>
          <w:sz w:val="28"/>
          <w:szCs w:val="28"/>
        </w:rPr>
      </w:pPr>
    </w:p>
    <w:p w:rsidR="00301224" w:rsidRPr="00F828AB"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01224" w:rsidRPr="00F828AB"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01224" w:rsidRPr="00886888"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421394" w:rsidRPr="00691B51" w:rsidRDefault="00421394" w:rsidP="00BF4292">
      <w:pPr>
        <w:ind w:firstLine="709"/>
        <w:jc w:val="both"/>
        <w:rPr>
          <w:sz w:val="28"/>
          <w:szCs w:val="28"/>
        </w:rPr>
      </w:pPr>
    </w:p>
    <w:p w:rsidR="00234323" w:rsidRDefault="00AC6419" w:rsidP="003715CA">
      <w:pPr>
        <w:ind w:firstLine="709"/>
        <w:jc w:val="both"/>
        <w:rPr>
          <w:sz w:val="28"/>
          <w:szCs w:val="28"/>
        </w:rPr>
      </w:pPr>
      <w:r w:rsidRPr="00691B51">
        <w:rPr>
          <w:sz w:val="28"/>
          <w:szCs w:val="28"/>
        </w:rPr>
        <w:t>Нормативные правовые акты, п</w:t>
      </w:r>
      <w:r w:rsidR="004C316D" w:rsidRPr="00691B51">
        <w:rPr>
          <w:sz w:val="28"/>
          <w:szCs w:val="28"/>
        </w:rPr>
        <w:t xml:space="preserve">рименяемые </w:t>
      </w:r>
      <w:r w:rsidRPr="00691B51">
        <w:rPr>
          <w:sz w:val="28"/>
          <w:szCs w:val="28"/>
        </w:rPr>
        <w:t xml:space="preserve">в контрольно-надзорной деятельности </w:t>
      </w:r>
      <w:r w:rsidR="004C316D" w:rsidRPr="00691B51">
        <w:rPr>
          <w:sz w:val="28"/>
          <w:szCs w:val="28"/>
        </w:rPr>
        <w:t>орган</w:t>
      </w:r>
      <w:r w:rsidR="00FE19CC" w:rsidRPr="00691B51">
        <w:rPr>
          <w:sz w:val="28"/>
          <w:szCs w:val="28"/>
        </w:rPr>
        <w:t>ов</w:t>
      </w:r>
      <w:r w:rsidR="004C316D" w:rsidRPr="00691B51">
        <w:rPr>
          <w:sz w:val="28"/>
          <w:szCs w:val="28"/>
        </w:rPr>
        <w:t xml:space="preserve"> регионального контроля (надзора)</w:t>
      </w:r>
      <w:r w:rsidRPr="00691B51">
        <w:rPr>
          <w:sz w:val="28"/>
          <w:szCs w:val="28"/>
        </w:rPr>
        <w:t>,</w:t>
      </w:r>
      <w:r w:rsidR="004C316D" w:rsidRPr="00691B51">
        <w:rPr>
          <w:sz w:val="28"/>
          <w:szCs w:val="28"/>
        </w:rPr>
        <w:t xml:space="preserve"> </w:t>
      </w:r>
      <w:r w:rsidR="004F2CDD" w:rsidRPr="00691B51">
        <w:rPr>
          <w:sz w:val="28"/>
          <w:szCs w:val="28"/>
        </w:rPr>
        <w:t xml:space="preserve">достаточны, объективны, научно обоснованны, доступны для юридических лиц, индивидуальных предпринимателей, возможны для исполнения </w:t>
      </w:r>
      <w:r w:rsidR="00FE19CC" w:rsidRPr="00691B51">
        <w:rPr>
          <w:sz w:val="28"/>
          <w:szCs w:val="28"/>
        </w:rPr>
        <w:br/>
      </w:r>
      <w:r w:rsidR="004F2CDD" w:rsidRPr="00691B51">
        <w:rPr>
          <w:sz w:val="28"/>
          <w:szCs w:val="28"/>
        </w:rPr>
        <w:t>и контроля, признаки коррупциогенности отсутствуют.</w:t>
      </w:r>
    </w:p>
    <w:p w:rsidR="003715CA" w:rsidRPr="00691B51" w:rsidRDefault="003715CA" w:rsidP="003715CA">
      <w:pPr>
        <w:ind w:firstLine="709"/>
        <w:jc w:val="both"/>
        <w:rPr>
          <w:b/>
          <w:sz w:val="28"/>
          <w:szCs w:val="28"/>
        </w:rPr>
      </w:pPr>
    </w:p>
    <w:p w:rsidR="00301224" w:rsidRPr="00F828AB"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01224" w:rsidRPr="00F828AB"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01224" w:rsidRPr="00886888" w:rsidRDefault="00301224" w:rsidP="00BF429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346C9E" w:rsidRPr="00691B51" w:rsidRDefault="00346C9E" w:rsidP="00BF4292">
      <w:pPr>
        <w:ind w:left="720"/>
        <w:jc w:val="center"/>
        <w:rPr>
          <w:b/>
          <w:sz w:val="28"/>
          <w:szCs w:val="28"/>
        </w:rPr>
      </w:pPr>
    </w:p>
    <w:p w:rsidR="00752E8F" w:rsidRPr="00D12D7C" w:rsidRDefault="00752E8F" w:rsidP="00BF4292">
      <w:pPr>
        <w:ind w:firstLine="684"/>
        <w:jc w:val="both"/>
        <w:rPr>
          <w:sz w:val="28"/>
          <w:szCs w:val="28"/>
        </w:rPr>
      </w:pPr>
      <w:bookmarkStart w:id="2" w:name="sub_10021"/>
      <w:r w:rsidRPr="00D12D7C">
        <w:rPr>
          <w:sz w:val="28"/>
          <w:szCs w:val="28"/>
        </w:rPr>
        <w:t>а)</w:t>
      </w:r>
      <w:r w:rsidR="00D72DFC">
        <w:rPr>
          <w:sz w:val="28"/>
          <w:szCs w:val="28"/>
        </w:rPr>
        <w:t> </w:t>
      </w:r>
      <w:r w:rsidRPr="00D12D7C">
        <w:rPr>
          <w:sz w:val="28"/>
          <w:szCs w:val="28"/>
        </w:rPr>
        <w:t>сведения об организационной структуре и системе управления органов государственного контроля (надзора)</w:t>
      </w:r>
      <w:r w:rsidR="00F62D3A">
        <w:rPr>
          <w:sz w:val="28"/>
          <w:szCs w:val="28"/>
        </w:rPr>
        <w:t>.</w:t>
      </w:r>
    </w:p>
    <w:bookmarkEnd w:id="2"/>
    <w:p w:rsidR="00CD3FD3" w:rsidRDefault="00752E8F" w:rsidP="00BF4292">
      <w:pPr>
        <w:pStyle w:val="ListParagraph"/>
        <w:autoSpaceDE w:val="0"/>
        <w:autoSpaceDN w:val="0"/>
        <w:adjustRightInd w:val="0"/>
        <w:ind w:left="0" w:firstLine="709"/>
        <w:jc w:val="both"/>
        <w:rPr>
          <w:sz w:val="28"/>
          <w:szCs w:val="28"/>
        </w:rPr>
      </w:pPr>
      <w:r w:rsidRPr="00D12D7C">
        <w:rPr>
          <w:sz w:val="28"/>
          <w:szCs w:val="28"/>
        </w:rPr>
        <w:t xml:space="preserve">Министерства Республики Марий Эл, являющиеся органами регионального контроля (надзора), имеют следующую организационную структуру: во главе органа исполнительной власти находится министр, </w:t>
      </w:r>
      <w:r w:rsidRPr="00D12D7C">
        <w:rPr>
          <w:sz w:val="28"/>
          <w:szCs w:val="28"/>
        </w:rPr>
        <w:br/>
        <w:t>в его подчинении находятся заместители министра. Один из заместителей министра курирует структурное подразделение (отдел</w:t>
      </w:r>
      <w:r w:rsidR="00216F7D">
        <w:rPr>
          <w:sz w:val="28"/>
          <w:szCs w:val="28"/>
        </w:rPr>
        <w:t>, департамент</w:t>
      </w:r>
      <w:r w:rsidRPr="00D12D7C">
        <w:rPr>
          <w:sz w:val="28"/>
          <w:szCs w:val="28"/>
        </w:rPr>
        <w:t xml:space="preserve">  или управление), ответственное за организацию работы по осуществлению государственного контроля (надзора). </w:t>
      </w:r>
    </w:p>
    <w:p w:rsidR="00752E8F" w:rsidRPr="00D12D7C" w:rsidRDefault="00752E8F" w:rsidP="00BF4292">
      <w:pPr>
        <w:pStyle w:val="ListParagraph"/>
        <w:autoSpaceDE w:val="0"/>
        <w:autoSpaceDN w:val="0"/>
        <w:adjustRightInd w:val="0"/>
        <w:ind w:left="0" w:firstLine="709"/>
        <w:jc w:val="both"/>
        <w:rPr>
          <w:sz w:val="28"/>
          <w:szCs w:val="28"/>
        </w:rPr>
      </w:pPr>
      <w:r w:rsidRPr="00D12D7C">
        <w:rPr>
          <w:sz w:val="28"/>
          <w:szCs w:val="28"/>
        </w:rPr>
        <w:t xml:space="preserve">В </w:t>
      </w:r>
      <w:r w:rsidR="00C25928">
        <w:rPr>
          <w:sz w:val="28"/>
          <w:szCs w:val="28"/>
        </w:rPr>
        <w:t>департаментах</w:t>
      </w:r>
      <w:r w:rsidR="002205DF">
        <w:rPr>
          <w:sz w:val="28"/>
          <w:szCs w:val="28"/>
        </w:rPr>
        <w:t xml:space="preserve"> и</w:t>
      </w:r>
      <w:r w:rsidRPr="00D12D7C">
        <w:rPr>
          <w:sz w:val="28"/>
          <w:szCs w:val="28"/>
        </w:rPr>
        <w:t xml:space="preserve"> комитетах Республики Марий Эл существует схожая организационная структура. Вместе с тем, </w:t>
      </w:r>
      <w:r w:rsidRPr="000D7779">
        <w:rPr>
          <w:sz w:val="28"/>
          <w:szCs w:val="28"/>
        </w:rPr>
        <w:t>руководители ведомств</w:t>
      </w:r>
      <w:r w:rsidR="000D7779">
        <w:rPr>
          <w:sz w:val="28"/>
          <w:szCs w:val="28"/>
        </w:rPr>
        <w:t xml:space="preserve"> или их структурных подразделений</w:t>
      </w:r>
      <w:r w:rsidRPr="00D12D7C">
        <w:rPr>
          <w:sz w:val="28"/>
          <w:szCs w:val="28"/>
        </w:rPr>
        <w:t xml:space="preserve"> одновременно являются главными </w:t>
      </w:r>
      <w:r w:rsidR="00435BF0">
        <w:rPr>
          <w:sz w:val="28"/>
          <w:szCs w:val="28"/>
        </w:rPr>
        <w:t xml:space="preserve">государственными </w:t>
      </w:r>
      <w:r w:rsidRPr="00D12D7C">
        <w:rPr>
          <w:sz w:val="28"/>
          <w:szCs w:val="28"/>
        </w:rPr>
        <w:t>инспекторами регионального уровня в соответствующей сфере деятельности.</w:t>
      </w:r>
    </w:p>
    <w:p w:rsidR="00752E8F" w:rsidRPr="00D12D7C" w:rsidRDefault="00752E8F" w:rsidP="00BF4292">
      <w:pPr>
        <w:ind w:firstLine="684"/>
        <w:jc w:val="both"/>
        <w:rPr>
          <w:sz w:val="28"/>
          <w:szCs w:val="28"/>
        </w:rPr>
      </w:pPr>
      <w:r w:rsidRPr="00D12D7C">
        <w:rPr>
          <w:sz w:val="28"/>
          <w:szCs w:val="28"/>
        </w:rPr>
        <w:t xml:space="preserve"> Так, </w:t>
      </w:r>
      <w:r w:rsidR="008B3F0C" w:rsidRPr="00D12D7C">
        <w:rPr>
          <w:sz w:val="28"/>
          <w:szCs w:val="28"/>
        </w:rPr>
        <w:t xml:space="preserve">председатель </w:t>
      </w:r>
      <w:r w:rsidR="008B3F0C" w:rsidRPr="000759F6">
        <w:rPr>
          <w:sz w:val="28"/>
          <w:szCs w:val="28"/>
        </w:rPr>
        <w:t>Комитета ветеринарии</w:t>
      </w:r>
      <w:r w:rsidR="008B3F0C" w:rsidRPr="00D12D7C">
        <w:rPr>
          <w:sz w:val="28"/>
          <w:szCs w:val="28"/>
        </w:rPr>
        <w:t xml:space="preserve"> Республики Марий Эл является главным государственным ветеринарным </w:t>
      </w:r>
      <w:r w:rsidR="008B3F0C">
        <w:rPr>
          <w:sz w:val="28"/>
          <w:szCs w:val="28"/>
        </w:rPr>
        <w:t xml:space="preserve">инспектором Республики Марий Эл, </w:t>
      </w:r>
      <w:r w:rsidR="00CD3FD3">
        <w:rPr>
          <w:sz w:val="28"/>
          <w:szCs w:val="28"/>
        </w:rPr>
        <w:t>руководитель Департ</w:t>
      </w:r>
      <w:r w:rsidR="008B3F0C">
        <w:rPr>
          <w:sz w:val="28"/>
          <w:szCs w:val="28"/>
        </w:rPr>
        <w:t>а</w:t>
      </w:r>
      <w:r w:rsidR="00CD3FD3">
        <w:rPr>
          <w:sz w:val="28"/>
          <w:szCs w:val="28"/>
        </w:rPr>
        <w:t xml:space="preserve">мента </w:t>
      </w:r>
      <w:r w:rsidR="00CD3FD3" w:rsidRPr="006952C5">
        <w:rPr>
          <w:sz w:val="28"/>
          <w:szCs w:val="28"/>
        </w:rPr>
        <w:t>экологической безопасности, природопользования</w:t>
      </w:r>
      <w:r w:rsidR="00CD3FD3">
        <w:rPr>
          <w:sz w:val="28"/>
          <w:szCs w:val="28"/>
        </w:rPr>
        <w:t xml:space="preserve"> </w:t>
      </w:r>
      <w:r w:rsidR="00CD3FD3" w:rsidRPr="006952C5">
        <w:rPr>
          <w:sz w:val="28"/>
          <w:szCs w:val="28"/>
        </w:rPr>
        <w:t>и защиты населения Республики Марий Эл</w:t>
      </w:r>
      <w:r w:rsidR="008B3F0C">
        <w:rPr>
          <w:sz w:val="28"/>
          <w:szCs w:val="28"/>
        </w:rPr>
        <w:t xml:space="preserve"> </w:t>
      </w:r>
      <w:r w:rsidR="00CD3FD3" w:rsidRPr="006952C5">
        <w:rPr>
          <w:sz w:val="28"/>
          <w:szCs w:val="28"/>
        </w:rPr>
        <w:t>является главным государственным инспектором Республики Марий Эл в области охраны окружающей среды</w:t>
      </w:r>
      <w:r w:rsidR="009634D5">
        <w:rPr>
          <w:sz w:val="28"/>
          <w:szCs w:val="28"/>
        </w:rPr>
        <w:t>.</w:t>
      </w:r>
    </w:p>
    <w:p w:rsidR="009B5BCF" w:rsidRDefault="00752E8F" w:rsidP="00BF4292">
      <w:pPr>
        <w:shd w:val="clear" w:color="auto" w:fill="FFFFFF"/>
        <w:tabs>
          <w:tab w:val="left" w:pos="6804"/>
        </w:tabs>
        <w:ind w:firstLine="709"/>
        <w:jc w:val="both"/>
        <w:rPr>
          <w:bCs/>
          <w:sz w:val="28"/>
          <w:szCs w:val="28"/>
        </w:rPr>
      </w:pPr>
      <w:r w:rsidRPr="00D12D7C">
        <w:rPr>
          <w:sz w:val="28"/>
          <w:szCs w:val="28"/>
        </w:rPr>
        <w:t xml:space="preserve">В ряде ведомств существует подчиненность районных подразделений и подведомственных республиканских государственных учреждений головному. </w:t>
      </w:r>
    </w:p>
    <w:p w:rsidR="00752E8F" w:rsidRPr="00D12D7C" w:rsidRDefault="00752E8F" w:rsidP="00BF4292">
      <w:pPr>
        <w:shd w:val="clear" w:color="auto" w:fill="FFFFFF"/>
        <w:tabs>
          <w:tab w:val="left" w:pos="6804"/>
        </w:tabs>
        <w:ind w:firstLine="709"/>
        <w:jc w:val="both"/>
        <w:rPr>
          <w:sz w:val="28"/>
          <w:szCs w:val="28"/>
        </w:rPr>
      </w:pPr>
      <w:r w:rsidRPr="00D12D7C">
        <w:rPr>
          <w:sz w:val="28"/>
          <w:szCs w:val="28"/>
        </w:rPr>
        <w:t>б)</w:t>
      </w:r>
      <w:r w:rsidR="00D72DFC">
        <w:rPr>
          <w:sz w:val="28"/>
          <w:szCs w:val="28"/>
        </w:rPr>
        <w:t> </w:t>
      </w:r>
      <w:r w:rsidRPr="00D12D7C">
        <w:rPr>
          <w:sz w:val="28"/>
          <w:szCs w:val="28"/>
        </w:rPr>
        <w:t>перечень и описание основных и вспомогательных (обеспечительных) функций; в)</w:t>
      </w:r>
      <w:r w:rsidR="00D72DFC">
        <w:rPr>
          <w:sz w:val="28"/>
          <w:szCs w:val="28"/>
        </w:rPr>
        <w:t> </w:t>
      </w:r>
      <w:r w:rsidRPr="00D12D7C">
        <w:rPr>
          <w:sz w:val="28"/>
          <w:szCs w:val="28"/>
        </w:rPr>
        <w:t xml:space="preserve">наименования и реквизиты нормативных </w:t>
      </w:r>
      <w:r w:rsidRPr="00D12D7C">
        <w:rPr>
          <w:sz w:val="28"/>
          <w:szCs w:val="28"/>
        </w:rPr>
        <w:lastRenderedPageBreak/>
        <w:t>правовых актов, регламентирующих порядок исполнения указанных функций</w:t>
      </w:r>
      <w:r w:rsidR="00F62D3A">
        <w:rPr>
          <w:sz w:val="28"/>
          <w:szCs w:val="28"/>
        </w:rPr>
        <w:t>.</w:t>
      </w:r>
    </w:p>
    <w:p w:rsidR="00A17B61" w:rsidRPr="00201D48" w:rsidRDefault="00363706" w:rsidP="00BF4292">
      <w:pPr>
        <w:ind w:firstLine="720"/>
        <w:jc w:val="both"/>
        <w:rPr>
          <w:sz w:val="28"/>
          <w:szCs w:val="28"/>
        </w:rPr>
      </w:pPr>
      <w:r>
        <w:rPr>
          <w:sz w:val="28"/>
          <w:szCs w:val="28"/>
        </w:rPr>
        <w:t>В 2017 году о</w:t>
      </w:r>
      <w:r w:rsidR="00A17B61" w:rsidRPr="00A369CB">
        <w:rPr>
          <w:sz w:val="28"/>
          <w:szCs w:val="28"/>
        </w:rPr>
        <w:t xml:space="preserve">рганами исполнительной власти, уполномоченными на осуществление </w:t>
      </w:r>
      <w:r w:rsidR="002B339D">
        <w:rPr>
          <w:sz w:val="28"/>
          <w:szCs w:val="28"/>
        </w:rPr>
        <w:t xml:space="preserve">регионально </w:t>
      </w:r>
      <w:r w:rsidR="00A17B61" w:rsidRPr="00A369CB">
        <w:rPr>
          <w:sz w:val="28"/>
          <w:szCs w:val="28"/>
        </w:rPr>
        <w:t xml:space="preserve">государственного контроля (надзора) </w:t>
      </w:r>
      <w:r w:rsidR="00B34459" w:rsidRPr="00A369CB">
        <w:rPr>
          <w:sz w:val="28"/>
          <w:szCs w:val="28"/>
        </w:rPr>
        <w:t>в соот</w:t>
      </w:r>
      <w:r w:rsidR="00B34459">
        <w:rPr>
          <w:sz w:val="28"/>
          <w:szCs w:val="28"/>
        </w:rPr>
        <w:t>ветствующих сферах деятельности на территории Республики Марий</w:t>
      </w:r>
      <w:r w:rsidR="0024144E">
        <w:rPr>
          <w:sz w:val="28"/>
          <w:szCs w:val="28"/>
        </w:rPr>
        <w:t> </w:t>
      </w:r>
      <w:r w:rsidR="00B34459">
        <w:rPr>
          <w:sz w:val="28"/>
          <w:szCs w:val="28"/>
        </w:rPr>
        <w:t xml:space="preserve">Эл, </w:t>
      </w:r>
      <w:r w:rsidR="00A17B61">
        <w:rPr>
          <w:sz w:val="28"/>
          <w:szCs w:val="28"/>
        </w:rPr>
        <w:t>в части осуществления полномочий Республики Марий Эл</w:t>
      </w:r>
      <w:r w:rsidR="003936A1">
        <w:rPr>
          <w:sz w:val="28"/>
          <w:szCs w:val="28"/>
        </w:rPr>
        <w:t>,</w:t>
      </w:r>
      <w:r w:rsidR="00A17B61">
        <w:rPr>
          <w:sz w:val="28"/>
          <w:szCs w:val="28"/>
        </w:rPr>
        <w:t xml:space="preserve"> </w:t>
      </w:r>
      <w:r w:rsidR="00A17B61" w:rsidRPr="00A369CB">
        <w:rPr>
          <w:sz w:val="28"/>
          <w:szCs w:val="28"/>
        </w:rPr>
        <w:t>явля</w:t>
      </w:r>
      <w:r>
        <w:rPr>
          <w:sz w:val="28"/>
          <w:szCs w:val="28"/>
        </w:rPr>
        <w:t>лись</w:t>
      </w:r>
      <w:r w:rsidR="00A17B61" w:rsidRPr="00A369CB">
        <w:rPr>
          <w:sz w:val="28"/>
          <w:szCs w:val="28"/>
        </w:rPr>
        <w:t xml:space="preserve"> </w:t>
      </w:r>
      <w:r w:rsidR="002B339D">
        <w:rPr>
          <w:sz w:val="28"/>
          <w:szCs w:val="28"/>
        </w:rPr>
        <w:t>11</w:t>
      </w:r>
      <w:r w:rsidR="00A17B61" w:rsidRPr="00A369CB">
        <w:rPr>
          <w:sz w:val="28"/>
          <w:szCs w:val="28"/>
        </w:rPr>
        <w:t xml:space="preserve"> министерств </w:t>
      </w:r>
      <w:r w:rsidR="00A17B61">
        <w:rPr>
          <w:sz w:val="28"/>
          <w:szCs w:val="28"/>
        </w:rPr>
        <w:t>(</w:t>
      </w:r>
      <w:r w:rsidR="00A17B61" w:rsidRPr="00A369CB">
        <w:rPr>
          <w:sz w:val="28"/>
          <w:szCs w:val="28"/>
        </w:rPr>
        <w:t>ведомств):</w:t>
      </w:r>
    </w:p>
    <w:p w:rsidR="002B339D" w:rsidRPr="000F6B3A" w:rsidRDefault="002B339D" w:rsidP="00BF4292">
      <w:pPr>
        <w:ind w:firstLine="720"/>
        <w:jc w:val="both"/>
        <w:rPr>
          <w:sz w:val="28"/>
          <w:szCs w:val="28"/>
        </w:rPr>
      </w:pPr>
      <w:r>
        <w:rPr>
          <w:sz w:val="28"/>
          <w:szCs w:val="28"/>
        </w:rPr>
        <w:t>Министерство здравоохранения Республики Марий Эл;</w:t>
      </w:r>
    </w:p>
    <w:p w:rsidR="002B339D" w:rsidRPr="000F6B3A" w:rsidRDefault="002B339D" w:rsidP="00BF4292">
      <w:pPr>
        <w:ind w:firstLine="720"/>
        <w:jc w:val="both"/>
        <w:rPr>
          <w:sz w:val="28"/>
          <w:szCs w:val="28"/>
        </w:rPr>
      </w:pPr>
      <w:r w:rsidRPr="000F6B3A">
        <w:rPr>
          <w:sz w:val="28"/>
          <w:szCs w:val="28"/>
        </w:rPr>
        <w:t>Министерство культуры, печати и по делам национальностей Республики Марий Эл;</w:t>
      </w:r>
    </w:p>
    <w:p w:rsidR="002B339D" w:rsidRPr="000F6B3A" w:rsidRDefault="002B339D" w:rsidP="00BF4292">
      <w:pPr>
        <w:ind w:firstLine="720"/>
        <w:jc w:val="both"/>
        <w:rPr>
          <w:sz w:val="28"/>
          <w:szCs w:val="28"/>
        </w:rPr>
      </w:pPr>
      <w:r w:rsidRPr="000F6B3A">
        <w:rPr>
          <w:sz w:val="28"/>
          <w:szCs w:val="28"/>
        </w:rPr>
        <w:t>Министерство промышленности, транспорта и дорожного хозяйства Республики Марий Эл;</w:t>
      </w:r>
    </w:p>
    <w:p w:rsidR="002B339D" w:rsidRPr="000F6B3A" w:rsidRDefault="002B339D" w:rsidP="00BF4292">
      <w:pPr>
        <w:ind w:firstLine="720"/>
        <w:jc w:val="both"/>
        <w:rPr>
          <w:sz w:val="28"/>
          <w:szCs w:val="28"/>
        </w:rPr>
      </w:pPr>
      <w:r w:rsidRPr="000F6B3A">
        <w:rPr>
          <w:sz w:val="28"/>
          <w:szCs w:val="28"/>
        </w:rPr>
        <w:t>Министерство сельского хозяйства и продовольствия Республики Марий Эл;</w:t>
      </w:r>
    </w:p>
    <w:p w:rsidR="002B339D" w:rsidRPr="000F6B3A" w:rsidRDefault="002B339D" w:rsidP="00BF4292">
      <w:pPr>
        <w:ind w:firstLine="720"/>
        <w:jc w:val="both"/>
        <w:rPr>
          <w:sz w:val="28"/>
          <w:szCs w:val="28"/>
        </w:rPr>
      </w:pPr>
      <w:r w:rsidRPr="000F6B3A">
        <w:rPr>
          <w:sz w:val="28"/>
          <w:szCs w:val="28"/>
        </w:rPr>
        <w:t>Министерство социального развития Республики Марий Эл;</w:t>
      </w:r>
    </w:p>
    <w:p w:rsidR="002B339D" w:rsidRPr="000F6B3A" w:rsidRDefault="002B339D" w:rsidP="00BF4292">
      <w:pPr>
        <w:ind w:firstLine="720"/>
        <w:jc w:val="both"/>
        <w:rPr>
          <w:sz w:val="28"/>
          <w:szCs w:val="28"/>
        </w:rPr>
      </w:pPr>
      <w:r w:rsidRPr="000F6B3A">
        <w:rPr>
          <w:sz w:val="28"/>
          <w:szCs w:val="28"/>
        </w:rPr>
        <w:t>Министерство строительства, архитектуры и жилищно-коммунального хозяйства Республики Марий Эл;</w:t>
      </w:r>
    </w:p>
    <w:p w:rsidR="002B339D" w:rsidRPr="000F6B3A" w:rsidRDefault="002B339D" w:rsidP="00BF4292">
      <w:pPr>
        <w:ind w:firstLine="720"/>
        <w:jc w:val="both"/>
        <w:rPr>
          <w:sz w:val="28"/>
          <w:szCs w:val="28"/>
        </w:rPr>
      </w:pPr>
      <w:r w:rsidRPr="000F6B3A">
        <w:rPr>
          <w:sz w:val="28"/>
          <w:szCs w:val="28"/>
        </w:rPr>
        <w:t>Министерство экономического развития и торговли Республики Марий Эл;</w:t>
      </w:r>
    </w:p>
    <w:p w:rsidR="002B339D" w:rsidRPr="000F6B3A" w:rsidRDefault="002B339D" w:rsidP="00BF4292">
      <w:pPr>
        <w:tabs>
          <w:tab w:val="num" w:pos="900"/>
        </w:tabs>
        <w:ind w:firstLine="720"/>
        <w:jc w:val="both"/>
        <w:rPr>
          <w:sz w:val="28"/>
          <w:szCs w:val="28"/>
        </w:rPr>
      </w:pPr>
      <w:r w:rsidRPr="000F6B3A">
        <w:rPr>
          <w:sz w:val="28"/>
          <w:szCs w:val="28"/>
        </w:rPr>
        <w:t>Департамент государственного жилищного надзора Республики Марий Эл;</w:t>
      </w:r>
    </w:p>
    <w:p w:rsidR="002B339D" w:rsidRPr="000F6B3A" w:rsidRDefault="002B339D" w:rsidP="00BF4292">
      <w:pPr>
        <w:tabs>
          <w:tab w:val="num" w:pos="900"/>
        </w:tabs>
        <w:ind w:firstLine="720"/>
        <w:jc w:val="both"/>
        <w:rPr>
          <w:sz w:val="28"/>
          <w:szCs w:val="28"/>
        </w:rPr>
      </w:pPr>
      <w:r w:rsidRPr="000F6B3A">
        <w:rPr>
          <w:sz w:val="28"/>
          <w:szCs w:val="28"/>
        </w:rPr>
        <w:t>Департамент труда и занятости населения Республики Марий Эл;</w:t>
      </w:r>
    </w:p>
    <w:p w:rsidR="002B339D" w:rsidRPr="000F6B3A" w:rsidRDefault="002B339D" w:rsidP="00BF4292">
      <w:pPr>
        <w:tabs>
          <w:tab w:val="num" w:pos="900"/>
        </w:tabs>
        <w:ind w:firstLine="720"/>
        <w:jc w:val="both"/>
        <w:rPr>
          <w:sz w:val="28"/>
          <w:szCs w:val="28"/>
        </w:rPr>
      </w:pPr>
      <w:r w:rsidRPr="000F6B3A">
        <w:rPr>
          <w:sz w:val="28"/>
          <w:szCs w:val="28"/>
        </w:rPr>
        <w:t xml:space="preserve">Департамент экологической безопасности, природопользования </w:t>
      </w:r>
      <w:r w:rsidRPr="000F6B3A">
        <w:rPr>
          <w:sz w:val="28"/>
          <w:szCs w:val="28"/>
        </w:rPr>
        <w:br/>
        <w:t xml:space="preserve">и защиты населения Республики Марий Эл; </w:t>
      </w:r>
    </w:p>
    <w:p w:rsidR="002B339D" w:rsidRDefault="002B339D" w:rsidP="00BF4292">
      <w:pPr>
        <w:ind w:firstLine="720"/>
        <w:jc w:val="both"/>
        <w:rPr>
          <w:sz w:val="28"/>
          <w:szCs w:val="28"/>
        </w:rPr>
      </w:pPr>
      <w:r w:rsidRPr="000F6B3A">
        <w:rPr>
          <w:sz w:val="28"/>
          <w:szCs w:val="28"/>
        </w:rPr>
        <w:t>Комитет ветеринарии Республики Марий Эл.</w:t>
      </w:r>
    </w:p>
    <w:p w:rsidR="00106534" w:rsidRDefault="00E76975" w:rsidP="00BF4292">
      <w:pPr>
        <w:ind w:firstLine="720"/>
        <w:jc w:val="both"/>
        <w:rPr>
          <w:sz w:val="28"/>
          <w:szCs w:val="28"/>
        </w:rPr>
      </w:pPr>
      <w:r>
        <w:rPr>
          <w:sz w:val="28"/>
          <w:szCs w:val="28"/>
        </w:rPr>
        <w:t>В</w:t>
      </w:r>
      <w:r w:rsidR="00106534">
        <w:rPr>
          <w:sz w:val="28"/>
          <w:szCs w:val="28"/>
        </w:rPr>
        <w:t xml:space="preserve"> соответствии с</w:t>
      </w:r>
      <w:r>
        <w:rPr>
          <w:sz w:val="28"/>
          <w:szCs w:val="28"/>
        </w:rPr>
        <w:t xml:space="preserve"> </w:t>
      </w:r>
      <w:r w:rsidRPr="00AE2A37">
        <w:rPr>
          <w:sz w:val="28"/>
          <w:szCs w:val="28"/>
        </w:rPr>
        <w:t>Указ</w:t>
      </w:r>
      <w:r w:rsidR="00106534">
        <w:rPr>
          <w:sz w:val="28"/>
          <w:szCs w:val="28"/>
        </w:rPr>
        <w:t>ом</w:t>
      </w:r>
      <w:r w:rsidRPr="00AE2A37">
        <w:rPr>
          <w:sz w:val="28"/>
          <w:szCs w:val="28"/>
        </w:rPr>
        <w:t xml:space="preserve"> Главы Республики Марий Эл от</w:t>
      </w:r>
      <w:r w:rsidR="00DE03CC">
        <w:rPr>
          <w:sz w:val="28"/>
          <w:szCs w:val="28"/>
        </w:rPr>
        <w:t> </w:t>
      </w:r>
      <w:r w:rsidRPr="00AE2A37">
        <w:rPr>
          <w:sz w:val="28"/>
          <w:szCs w:val="28"/>
        </w:rPr>
        <w:t>2</w:t>
      </w:r>
      <w:r>
        <w:rPr>
          <w:sz w:val="28"/>
          <w:szCs w:val="28"/>
        </w:rPr>
        <w:t>7</w:t>
      </w:r>
      <w:r w:rsidRPr="00AE2A37">
        <w:rPr>
          <w:sz w:val="28"/>
          <w:szCs w:val="28"/>
        </w:rPr>
        <w:t xml:space="preserve"> </w:t>
      </w:r>
      <w:r>
        <w:rPr>
          <w:sz w:val="28"/>
          <w:szCs w:val="28"/>
        </w:rPr>
        <w:t>октябр</w:t>
      </w:r>
      <w:r w:rsidRPr="00AE2A37">
        <w:rPr>
          <w:sz w:val="28"/>
          <w:szCs w:val="28"/>
        </w:rPr>
        <w:t>я 201</w:t>
      </w:r>
      <w:r>
        <w:rPr>
          <w:sz w:val="28"/>
          <w:szCs w:val="28"/>
        </w:rPr>
        <w:t>7</w:t>
      </w:r>
      <w:r w:rsidRPr="00AE2A37">
        <w:rPr>
          <w:sz w:val="28"/>
          <w:szCs w:val="28"/>
        </w:rPr>
        <w:t xml:space="preserve"> г. № </w:t>
      </w:r>
      <w:r>
        <w:rPr>
          <w:sz w:val="28"/>
          <w:szCs w:val="28"/>
        </w:rPr>
        <w:t>262</w:t>
      </w:r>
      <w:r w:rsidRPr="00AE2A37">
        <w:rPr>
          <w:sz w:val="28"/>
          <w:szCs w:val="28"/>
        </w:rPr>
        <w:t xml:space="preserve"> «О структур</w:t>
      </w:r>
      <w:r>
        <w:rPr>
          <w:sz w:val="28"/>
          <w:szCs w:val="28"/>
        </w:rPr>
        <w:t>е</w:t>
      </w:r>
      <w:r w:rsidRPr="00AE2A37">
        <w:rPr>
          <w:sz w:val="28"/>
          <w:szCs w:val="28"/>
        </w:rPr>
        <w:t xml:space="preserve"> органов исполнительной власти Республики Марий Эл»</w:t>
      </w:r>
      <w:r w:rsidR="00DE03CC">
        <w:rPr>
          <w:sz w:val="28"/>
          <w:szCs w:val="28"/>
        </w:rPr>
        <w:t xml:space="preserve"> </w:t>
      </w:r>
      <w:r w:rsidR="00106534">
        <w:rPr>
          <w:sz w:val="28"/>
          <w:szCs w:val="28"/>
        </w:rPr>
        <w:t xml:space="preserve">в структуре органов исполнительной власти произошел ряд изменений: </w:t>
      </w:r>
    </w:p>
    <w:p w:rsidR="00106534" w:rsidRDefault="00F06539" w:rsidP="00BF4292">
      <w:pPr>
        <w:ind w:firstLine="720"/>
        <w:jc w:val="both"/>
        <w:rPr>
          <w:sz w:val="28"/>
          <w:szCs w:val="28"/>
        </w:rPr>
      </w:pPr>
      <w:r>
        <w:rPr>
          <w:sz w:val="28"/>
          <w:szCs w:val="28"/>
        </w:rPr>
        <w:t>-</w:t>
      </w:r>
      <w:r w:rsidR="00A22A79">
        <w:rPr>
          <w:sz w:val="28"/>
          <w:szCs w:val="28"/>
        </w:rPr>
        <w:t> </w:t>
      </w:r>
      <w:r w:rsidR="00106534">
        <w:rPr>
          <w:sz w:val="28"/>
          <w:szCs w:val="28"/>
        </w:rPr>
        <w:t>Департамент экологической безопасности, природопользования и защиты населения Республики Марий Эл реорганизован в форме преобразования в Комитет гражданской обороны и защиты населения Республики Марий Эл</w:t>
      </w:r>
      <w:r>
        <w:rPr>
          <w:sz w:val="28"/>
          <w:szCs w:val="28"/>
        </w:rPr>
        <w:t xml:space="preserve"> с </w:t>
      </w:r>
      <w:r w:rsidR="00A22A79">
        <w:rPr>
          <w:sz w:val="28"/>
          <w:szCs w:val="28"/>
        </w:rPr>
        <w:t>исключением</w:t>
      </w:r>
      <w:r w:rsidR="00106534">
        <w:rPr>
          <w:sz w:val="28"/>
          <w:szCs w:val="28"/>
        </w:rPr>
        <w:t xml:space="preserve"> полномочи</w:t>
      </w:r>
      <w:r w:rsidR="00A22A79">
        <w:rPr>
          <w:sz w:val="28"/>
          <w:szCs w:val="28"/>
        </w:rPr>
        <w:t>й</w:t>
      </w:r>
      <w:r w:rsidR="00106534">
        <w:rPr>
          <w:sz w:val="28"/>
          <w:szCs w:val="28"/>
        </w:rPr>
        <w:t xml:space="preserve"> в </w:t>
      </w:r>
      <w:r w:rsidR="00A22A79">
        <w:rPr>
          <w:sz w:val="28"/>
          <w:szCs w:val="28"/>
        </w:rPr>
        <w:t xml:space="preserve">области природопользования, недропользования и охраны окружающей среды; </w:t>
      </w:r>
    </w:p>
    <w:p w:rsidR="00106534" w:rsidRDefault="00F06539" w:rsidP="00BF4292">
      <w:pPr>
        <w:ind w:firstLine="720"/>
        <w:jc w:val="both"/>
        <w:rPr>
          <w:sz w:val="28"/>
          <w:szCs w:val="28"/>
        </w:rPr>
      </w:pPr>
      <w:r>
        <w:rPr>
          <w:sz w:val="28"/>
          <w:szCs w:val="28"/>
        </w:rPr>
        <w:t>-</w:t>
      </w:r>
      <w:r w:rsidR="00A22A79">
        <w:rPr>
          <w:sz w:val="28"/>
          <w:szCs w:val="28"/>
        </w:rPr>
        <w:t xml:space="preserve"> Министерство лесного и охотничьего хозяйства Республики Марий Эл переименовано в </w:t>
      </w:r>
      <w:r w:rsidR="00E44BE0">
        <w:rPr>
          <w:sz w:val="28"/>
          <w:szCs w:val="28"/>
        </w:rPr>
        <w:t xml:space="preserve">Министерство природных ресурсов, экологии и охраны окружающей среды Республики Марий Эл </w:t>
      </w:r>
      <w:r w:rsidR="00A22A79">
        <w:rPr>
          <w:sz w:val="28"/>
          <w:szCs w:val="28"/>
        </w:rPr>
        <w:t xml:space="preserve">и </w:t>
      </w:r>
      <w:r w:rsidR="00E44BE0">
        <w:rPr>
          <w:sz w:val="28"/>
          <w:szCs w:val="28"/>
        </w:rPr>
        <w:t>надел</w:t>
      </w:r>
      <w:r>
        <w:rPr>
          <w:sz w:val="28"/>
          <w:szCs w:val="28"/>
        </w:rPr>
        <w:t>ен</w:t>
      </w:r>
      <w:r w:rsidR="00A22A79">
        <w:rPr>
          <w:sz w:val="28"/>
          <w:szCs w:val="28"/>
        </w:rPr>
        <w:t>о</w:t>
      </w:r>
      <w:r w:rsidR="00E44BE0">
        <w:rPr>
          <w:sz w:val="28"/>
          <w:szCs w:val="28"/>
        </w:rPr>
        <w:t xml:space="preserve"> </w:t>
      </w:r>
      <w:r w:rsidR="00DE03CC">
        <w:rPr>
          <w:sz w:val="28"/>
          <w:szCs w:val="28"/>
        </w:rPr>
        <w:t>полномочия</w:t>
      </w:r>
      <w:r w:rsidR="00106534">
        <w:rPr>
          <w:sz w:val="28"/>
          <w:szCs w:val="28"/>
        </w:rPr>
        <w:t>ми</w:t>
      </w:r>
      <w:r w:rsidR="00DE03CC">
        <w:rPr>
          <w:sz w:val="28"/>
          <w:szCs w:val="28"/>
        </w:rPr>
        <w:t xml:space="preserve"> </w:t>
      </w:r>
      <w:r w:rsidR="00A22A79">
        <w:rPr>
          <w:sz w:val="28"/>
          <w:szCs w:val="28"/>
        </w:rPr>
        <w:t>в области природопользования, недропользования и охраны окружающей среды</w:t>
      </w:r>
      <w:r w:rsidR="0080332D">
        <w:rPr>
          <w:sz w:val="28"/>
          <w:szCs w:val="28"/>
        </w:rPr>
        <w:t>;</w:t>
      </w:r>
    </w:p>
    <w:p w:rsidR="00F2391E" w:rsidRDefault="00A22A79" w:rsidP="00BF4292">
      <w:pPr>
        <w:ind w:firstLine="720"/>
        <w:jc w:val="both"/>
        <w:rPr>
          <w:sz w:val="28"/>
          <w:szCs w:val="28"/>
        </w:rPr>
      </w:pPr>
      <w:r>
        <w:rPr>
          <w:sz w:val="28"/>
          <w:szCs w:val="28"/>
        </w:rPr>
        <w:t>- </w:t>
      </w:r>
      <w:r w:rsidR="00F2391E">
        <w:rPr>
          <w:sz w:val="28"/>
          <w:szCs w:val="28"/>
        </w:rPr>
        <w:t xml:space="preserve">Министерство экономического развития и торговли Республики Марий Эл переименовано в Министерство промышленности, экономического развития и торговли Республики Марий Эл </w:t>
      </w:r>
      <w:r>
        <w:rPr>
          <w:sz w:val="28"/>
          <w:szCs w:val="28"/>
        </w:rPr>
        <w:t>и</w:t>
      </w:r>
      <w:r w:rsidR="00F2391E">
        <w:rPr>
          <w:sz w:val="28"/>
          <w:szCs w:val="28"/>
        </w:rPr>
        <w:t xml:space="preserve"> наделен</w:t>
      </w:r>
      <w:r>
        <w:rPr>
          <w:sz w:val="28"/>
          <w:szCs w:val="28"/>
        </w:rPr>
        <w:t xml:space="preserve">о </w:t>
      </w:r>
      <w:r w:rsidR="00F2391E">
        <w:rPr>
          <w:sz w:val="28"/>
          <w:szCs w:val="28"/>
        </w:rPr>
        <w:t>полномочиями в сфере промышленности;</w:t>
      </w:r>
    </w:p>
    <w:p w:rsidR="00F2391E" w:rsidRPr="007569FE" w:rsidRDefault="00A22A79" w:rsidP="007569FE">
      <w:pPr>
        <w:pStyle w:val="afc"/>
        <w:spacing w:line="240" w:lineRule="auto"/>
        <w:ind w:left="0" w:right="-2" w:firstLine="720"/>
        <w:jc w:val="both"/>
        <w:rPr>
          <w:rFonts w:ascii="Times New Roman" w:hAnsi="Times New Roman"/>
          <w:sz w:val="28"/>
          <w:szCs w:val="28"/>
        </w:rPr>
      </w:pPr>
      <w:r>
        <w:rPr>
          <w:rFonts w:ascii="Times New Roman" w:hAnsi="Times New Roman"/>
          <w:sz w:val="28"/>
          <w:szCs w:val="28"/>
        </w:rPr>
        <w:t>- </w:t>
      </w:r>
      <w:r w:rsidR="00F2391E">
        <w:rPr>
          <w:rFonts w:ascii="Times New Roman" w:hAnsi="Times New Roman"/>
          <w:sz w:val="28"/>
          <w:szCs w:val="28"/>
        </w:rPr>
        <w:t xml:space="preserve">Министерство промышленности, транспорта и дорожного хозяйства Республики Марий Эл переименовано в Министерство </w:t>
      </w:r>
      <w:r w:rsidR="00F2391E" w:rsidRPr="007569FE">
        <w:rPr>
          <w:rFonts w:ascii="Times New Roman" w:hAnsi="Times New Roman"/>
          <w:sz w:val="28"/>
          <w:szCs w:val="28"/>
        </w:rPr>
        <w:lastRenderedPageBreak/>
        <w:t>транспорта и дорожного хозяйства Республики Марий Эл с исключением полномочий в сфере промышленности.</w:t>
      </w:r>
    </w:p>
    <w:p w:rsidR="00F154E7" w:rsidRPr="007569FE" w:rsidRDefault="00F154E7" w:rsidP="007569FE">
      <w:pPr>
        <w:pStyle w:val="afc"/>
        <w:spacing w:after="0" w:line="240" w:lineRule="auto"/>
        <w:ind w:left="0" w:right="-2" w:firstLine="720"/>
        <w:jc w:val="both"/>
        <w:rPr>
          <w:rFonts w:ascii="Times New Roman" w:hAnsi="Times New Roman"/>
          <w:sz w:val="28"/>
          <w:szCs w:val="28"/>
          <w:lang w:val="en-US"/>
        </w:rPr>
      </w:pPr>
      <w:r w:rsidRPr="007569FE">
        <w:rPr>
          <w:rFonts w:ascii="Times New Roman" w:hAnsi="Times New Roman"/>
          <w:sz w:val="28"/>
          <w:szCs w:val="28"/>
        </w:rPr>
        <w:t>Таким образом, начиная с 2018 года функции регионального государственного контроля (надзора) будут осуществлять 12 министерств (ведомств) Республики Марий Эл</w:t>
      </w:r>
      <w:r w:rsidR="0080332D" w:rsidRPr="007569FE">
        <w:rPr>
          <w:rFonts w:ascii="Times New Roman" w:hAnsi="Times New Roman"/>
          <w:sz w:val="28"/>
          <w:szCs w:val="28"/>
        </w:rPr>
        <w:t xml:space="preserve">: </w:t>
      </w:r>
    </w:p>
    <w:p w:rsidR="007569FE" w:rsidRPr="007569FE" w:rsidRDefault="007569FE" w:rsidP="007569FE">
      <w:pPr>
        <w:ind w:firstLine="720"/>
        <w:jc w:val="both"/>
        <w:rPr>
          <w:sz w:val="28"/>
          <w:szCs w:val="28"/>
        </w:rPr>
      </w:pPr>
      <w:r w:rsidRPr="007569FE">
        <w:rPr>
          <w:sz w:val="28"/>
          <w:szCs w:val="28"/>
        </w:rPr>
        <w:t>Министерство здравоохранения Республики Марий Эл;</w:t>
      </w:r>
    </w:p>
    <w:p w:rsidR="007569FE" w:rsidRPr="007569FE" w:rsidRDefault="007569FE" w:rsidP="007569FE">
      <w:pPr>
        <w:ind w:firstLine="720"/>
        <w:jc w:val="both"/>
        <w:rPr>
          <w:sz w:val="28"/>
          <w:szCs w:val="28"/>
        </w:rPr>
      </w:pPr>
      <w:r w:rsidRPr="007569FE">
        <w:rPr>
          <w:sz w:val="28"/>
          <w:szCs w:val="28"/>
        </w:rPr>
        <w:t>Министерство культуры, печати и по делам национальностей Республики Марий Эл;</w:t>
      </w:r>
    </w:p>
    <w:p w:rsidR="007569FE" w:rsidRPr="007569FE" w:rsidRDefault="007569FE" w:rsidP="007569FE">
      <w:pPr>
        <w:ind w:firstLine="720"/>
        <w:jc w:val="both"/>
        <w:rPr>
          <w:sz w:val="28"/>
          <w:szCs w:val="28"/>
        </w:rPr>
      </w:pPr>
      <w:r w:rsidRPr="007569FE">
        <w:rPr>
          <w:sz w:val="28"/>
          <w:szCs w:val="28"/>
        </w:rPr>
        <w:t>Министерство природных ресурсов, экологии и охраны окружающей среды Республики Марий Эл;</w:t>
      </w:r>
    </w:p>
    <w:p w:rsidR="007569FE" w:rsidRPr="007569FE" w:rsidRDefault="007569FE" w:rsidP="007569FE">
      <w:pPr>
        <w:ind w:firstLine="720"/>
        <w:jc w:val="both"/>
        <w:rPr>
          <w:sz w:val="28"/>
          <w:szCs w:val="28"/>
        </w:rPr>
      </w:pPr>
      <w:r w:rsidRPr="007569FE">
        <w:rPr>
          <w:sz w:val="28"/>
          <w:szCs w:val="28"/>
        </w:rPr>
        <w:t>Министерство промышленности, экономического развития</w:t>
      </w:r>
      <w:r w:rsidRPr="007569FE">
        <w:rPr>
          <w:sz w:val="28"/>
          <w:szCs w:val="28"/>
        </w:rPr>
        <w:br/>
        <w:t>и торговли Республики Марий Эл;</w:t>
      </w:r>
    </w:p>
    <w:p w:rsidR="007569FE" w:rsidRPr="007569FE" w:rsidRDefault="007569FE" w:rsidP="007569FE">
      <w:pPr>
        <w:ind w:firstLine="720"/>
        <w:jc w:val="both"/>
        <w:rPr>
          <w:sz w:val="28"/>
          <w:szCs w:val="28"/>
        </w:rPr>
      </w:pPr>
      <w:r w:rsidRPr="007569FE">
        <w:rPr>
          <w:sz w:val="28"/>
          <w:szCs w:val="28"/>
        </w:rPr>
        <w:t>Министерство сельского хозяйства и продовольствия Республики Марий Эл;</w:t>
      </w:r>
    </w:p>
    <w:p w:rsidR="007569FE" w:rsidRPr="007569FE" w:rsidRDefault="007569FE" w:rsidP="007569FE">
      <w:pPr>
        <w:ind w:firstLine="720"/>
        <w:jc w:val="both"/>
        <w:rPr>
          <w:sz w:val="28"/>
          <w:szCs w:val="28"/>
        </w:rPr>
      </w:pPr>
      <w:r w:rsidRPr="007569FE">
        <w:rPr>
          <w:sz w:val="28"/>
          <w:szCs w:val="28"/>
        </w:rPr>
        <w:t>Министерство социального развития Республики Марий Эл;</w:t>
      </w:r>
    </w:p>
    <w:p w:rsidR="007569FE" w:rsidRPr="007569FE" w:rsidRDefault="007569FE" w:rsidP="007569FE">
      <w:pPr>
        <w:ind w:firstLine="720"/>
        <w:jc w:val="both"/>
        <w:rPr>
          <w:sz w:val="28"/>
          <w:szCs w:val="28"/>
        </w:rPr>
      </w:pPr>
      <w:r w:rsidRPr="007569FE">
        <w:rPr>
          <w:sz w:val="28"/>
          <w:szCs w:val="28"/>
        </w:rPr>
        <w:t>Министерство строительства, архитектуры и жилищно-коммунального хозяйства Республики Марий Эл;</w:t>
      </w:r>
    </w:p>
    <w:p w:rsidR="007569FE" w:rsidRPr="007569FE" w:rsidRDefault="007569FE" w:rsidP="007569FE">
      <w:pPr>
        <w:ind w:firstLine="720"/>
        <w:jc w:val="both"/>
        <w:rPr>
          <w:sz w:val="28"/>
          <w:szCs w:val="28"/>
        </w:rPr>
      </w:pPr>
      <w:r w:rsidRPr="007569FE">
        <w:rPr>
          <w:sz w:val="28"/>
          <w:szCs w:val="28"/>
        </w:rPr>
        <w:t>Министерство транспорта и дорожного хозяйства Республики Марий Эл;</w:t>
      </w:r>
    </w:p>
    <w:p w:rsidR="007569FE" w:rsidRPr="007569FE" w:rsidRDefault="007569FE" w:rsidP="007569FE">
      <w:pPr>
        <w:tabs>
          <w:tab w:val="num" w:pos="900"/>
        </w:tabs>
        <w:ind w:firstLine="720"/>
        <w:jc w:val="both"/>
        <w:rPr>
          <w:sz w:val="28"/>
          <w:szCs w:val="28"/>
        </w:rPr>
      </w:pPr>
      <w:r w:rsidRPr="007569FE">
        <w:rPr>
          <w:sz w:val="28"/>
          <w:szCs w:val="28"/>
        </w:rPr>
        <w:t>Департамент государственного жилищного надзора Республики Марий Эл;</w:t>
      </w:r>
    </w:p>
    <w:p w:rsidR="007569FE" w:rsidRPr="007569FE" w:rsidRDefault="007569FE" w:rsidP="007569FE">
      <w:pPr>
        <w:tabs>
          <w:tab w:val="num" w:pos="900"/>
        </w:tabs>
        <w:ind w:firstLine="720"/>
        <w:jc w:val="both"/>
        <w:rPr>
          <w:sz w:val="28"/>
          <w:szCs w:val="28"/>
        </w:rPr>
      </w:pPr>
      <w:r w:rsidRPr="007569FE">
        <w:rPr>
          <w:sz w:val="28"/>
          <w:szCs w:val="28"/>
        </w:rPr>
        <w:t>Департамент труда и занятости населения Республики Марий Эл;</w:t>
      </w:r>
    </w:p>
    <w:p w:rsidR="007569FE" w:rsidRPr="007569FE" w:rsidRDefault="007569FE" w:rsidP="007569FE">
      <w:pPr>
        <w:ind w:firstLine="720"/>
        <w:jc w:val="both"/>
        <w:rPr>
          <w:sz w:val="28"/>
          <w:szCs w:val="28"/>
        </w:rPr>
      </w:pPr>
      <w:r w:rsidRPr="007569FE">
        <w:rPr>
          <w:sz w:val="28"/>
          <w:szCs w:val="28"/>
        </w:rPr>
        <w:t>Комитет ветеринарии Республики Марий Эл;</w:t>
      </w:r>
    </w:p>
    <w:p w:rsidR="007569FE" w:rsidRPr="007569FE" w:rsidRDefault="007569FE" w:rsidP="007569FE">
      <w:pPr>
        <w:pStyle w:val="afc"/>
        <w:spacing w:line="240" w:lineRule="auto"/>
        <w:ind w:left="0" w:right="-2" w:firstLine="720"/>
        <w:jc w:val="both"/>
        <w:rPr>
          <w:rFonts w:ascii="Times New Roman" w:hAnsi="Times New Roman"/>
          <w:sz w:val="28"/>
          <w:szCs w:val="28"/>
        </w:rPr>
      </w:pPr>
      <w:r w:rsidRPr="007569FE">
        <w:rPr>
          <w:rFonts w:ascii="Times New Roman" w:hAnsi="Times New Roman"/>
          <w:sz w:val="28"/>
          <w:szCs w:val="28"/>
        </w:rPr>
        <w:t>Комитет гражданской обороны и защиты населения Республики Марий Эл.</w:t>
      </w:r>
    </w:p>
    <w:p w:rsidR="00065B9F" w:rsidRPr="00065B9F" w:rsidRDefault="00106534" w:rsidP="002B339D">
      <w:pPr>
        <w:ind w:firstLine="720"/>
        <w:jc w:val="both"/>
        <w:rPr>
          <w:sz w:val="28"/>
          <w:szCs w:val="28"/>
        </w:rPr>
      </w:pPr>
      <w:r>
        <w:rPr>
          <w:sz w:val="28"/>
          <w:szCs w:val="28"/>
        </w:rPr>
        <w:t xml:space="preserve"> </w:t>
      </w:r>
      <w:r w:rsidR="00DE03CC">
        <w:rPr>
          <w:sz w:val="28"/>
          <w:szCs w:val="28"/>
        </w:rPr>
        <w:t xml:space="preserve"> </w:t>
      </w:r>
    </w:p>
    <w:p w:rsidR="00065B9F" w:rsidRPr="00B866CA" w:rsidRDefault="00065B9F" w:rsidP="00E76975">
      <w:pPr>
        <w:jc w:val="both"/>
        <w:rPr>
          <w:sz w:val="28"/>
          <w:szCs w:val="28"/>
          <w:highlight w:val="lightGray"/>
        </w:rPr>
        <w:sectPr w:rsidR="00065B9F" w:rsidRPr="00B866CA" w:rsidSect="00E836ED">
          <w:headerReference w:type="even" r:id="rId9"/>
          <w:headerReference w:type="default" r:id="rId10"/>
          <w:headerReference w:type="first" r:id="rId11"/>
          <w:pgSz w:w="11906" w:h="16838"/>
          <w:pgMar w:top="1134" w:right="1134" w:bottom="1021" w:left="1701" w:header="709" w:footer="709" w:gutter="0"/>
          <w:cols w:space="708"/>
          <w:titlePg/>
          <w:docGrid w:linePitch="360"/>
        </w:sectPr>
      </w:pPr>
    </w:p>
    <w:p w:rsidR="00752E8F" w:rsidRPr="00360B1B" w:rsidRDefault="00752E8F" w:rsidP="00752E8F">
      <w:pPr>
        <w:ind w:firstLine="684"/>
        <w:jc w:val="center"/>
        <w:rPr>
          <w:sz w:val="28"/>
          <w:szCs w:val="28"/>
        </w:rPr>
      </w:pPr>
      <w:r w:rsidRPr="00360B1B">
        <w:rPr>
          <w:sz w:val="28"/>
          <w:szCs w:val="28"/>
        </w:rPr>
        <w:lastRenderedPageBreak/>
        <w:t xml:space="preserve">Контрольно-надзорные функции, осуществляемые </w:t>
      </w:r>
    </w:p>
    <w:p w:rsidR="00752E8F" w:rsidRDefault="00752E8F" w:rsidP="00752E8F">
      <w:pPr>
        <w:ind w:firstLine="684"/>
        <w:jc w:val="center"/>
        <w:rPr>
          <w:sz w:val="28"/>
          <w:szCs w:val="28"/>
        </w:rPr>
      </w:pPr>
      <w:r w:rsidRPr="00360B1B">
        <w:rPr>
          <w:sz w:val="28"/>
          <w:szCs w:val="28"/>
        </w:rPr>
        <w:t>органами исполнительной власти Республики Марий Эл</w:t>
      </w:r>
      <w:r w:rsidR="00E24DB7">
        <w:rPr>
          <w:sz w:val="28"/>
          <w:szCs w:val="28"/>
        </w:rPr>
        <w:t xml:space="preserve"> </w:t>
      </w:r>
    </w:p>
    <w:p w:rsidR="002F0C38" w:rsidRPr="002F0C38" w:rsidRDefault="002F0C38" w:rsidP="002F0C38">
      <w:pPr>
        <w:ind w:right="-343" w:firstLine="684"/>
        <w:jc w:val="right"/>
        <w:rPr>
          <w:i/>
          <w:sz w:val="28"/>
          <w:szCs w:val="28"/>
        </w:rPr>
      </w:pPr>
      <w:r w:rsidRPr="002F0C38">
        <w:rPr>
          <w:i/>
          <w:sz w:val="28"/>
          <w:szCs w:val="28"/>
        </w:rPr>
        <w:t>Таблица 1</w:t>
      </w:r>
    </w:p>
    <w:p w:rsidR="00752E8F" w:rsidRPr="00BB2FA7" w:rsidRDefault="00752E8F" w:rsidP="00752E8F">
      <w:pPr>
        <w:ind w:firstLine="684"/>
        <w:jc w:val="center"/>
        <w:rPr>
          <w:sz w:val="28"/>
          <w:szCs w:val="28"/>
          <w:highlight w:val="yellow"/>
        </w:rPr>
      </w:pPr>
    </w:p>
    <w:tbl>
      <w:tblPr>
        <w:tblW w:w="15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2970"/>
        <w:gridCol w:w="4878"/>
        <w:gridCol w:w="6840"/>
      </w:tblGrid>
      <w:tr w:rsidR="004C0F18" w:rsidRPr="000F6B3A" w:rsidTr="00F15588">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jc w:val="center"/>
            </w:pPr>
            <w:r w:rsidRPr="000F6B3A">
              <w:t>№ п/п</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ind w:right="-129"/>
              <w:jc w:val="center"/>
            </w:pPr>
            <w:r w:rsidRPr="000F6B3A">
              <w:t>Наименование органа исполнительной власти Республики Марий Эл</w:t>
            </w:r>
          </w:p>
        </w:tc>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ind w:right="-129"/>
              <w:jc w:val="center"/>
            </w:pPr>
            <w:r w:rsidRPr="000F6B3A">
              <w:t>Контрольные функции</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4C0F18" w:rsidRPr="000F6B3A" w:rsidRDefault="004C0F18" w:rsidP="00F15588">
            <w:pPr>
              <w:jc w:val="center"/>
            </w:pPr>
            <w:r w:rsidRPr="000F6B3A">
              <w:t>Нормативная база исполнения контрольных функций</w:t>
            </w:r>
          </w:p>
        </w:tc>
      </w:tr>
      <w:tr w:rsidR="004C0F18" w:rsidRPr="000F6B3A" w:rsidTr="00F15588">
        <w:tc>
          <w:tcPr>
            <w:tcW w:w="540" w:type="dxa"/>
            <w:shd w:val="clear" w:color="auto" w:fill="auto"/>
          </w:tcPr>
          <w:p w:rsidR="004C0F18" w:rsidRPr="000F6B3A" w:rsidRDefault="004C0F18" w:rsidP="00F15588">
            <w:pPr>
              <w:jc w:val="center"/>
            </w:pPr>
            <w:r>
              <w:t>1</w:t>
            </w:r>
          </w:p>
        </w:tc>
        <w:tc>
          <w:tcPr>
            <w:tcW w:w="2970" w:type="dxa"/>
            <w:shd w:val="clear" w:color="auto" w:fill="auto"/>
          </w:tcPr>
          <w:p w:rsidR="004C0F18" w:rsidRPr="000F6B3A" w:rsidRDefault="004C0F18" w:rsidP="00F15588">
            <w:pPr>
              <w:jc w:val="center"/>
            </w:pPr>
            <w:r>
              <w:t>Министерство здравоохранения Республики Марий Эл</w:t>
            </w:r>
          </w:p>
        </w:tc>
        <w:tc>
          <w:tcPr>
            <w:tcW w:w="4878" w:type="dxa"/>
            <w:shd w:val="clear" w:color="auto" w:fill="auto"/>
          </w:tcPr>
          <w:p w:rsidR="004C0F18" w:rsidRPr="00B608A2" w:rsidRDefault="004C0F18" w:rsidP="002A6183">
            <w:pPr>
              <w:ind w:firstLine="338"/>
              <w:jc w:val="both"/>
            </w:pPr>
            <w:r w:rsidRPr="00B608A2">
              <w:t>-</w:t>
            </w:r>
            <w:r w:rsidR="00DF4BE6">
              <w:t> </w:t>
            </w:r>
            <w:r w:rsidRPr="00B608A2">
              <w:t>контроль за применением цен</w:t>
            </w:r>
            <w:r w:rsidR="00102FAB">
              <w:br/>
            </w:r>
            <w:r w:rsidRPr="00B608A2">
              <w:t>на лекарственные препараты, включенные</w:t>
            </w:r>
            <w:r w:rsidR="00102FAB">
              <w:br/>
            </w:r>
            <w:r w:rsidRPr="00B608A2">
              <w:t>в перечень жизненно необходимых</w:t>
            </w:r>
            <w:r w:rsidR="00102FAB">
              <w:br/>
            </w:r>
            <w:r w:rsidRPr="00B608A2">
              <w:t>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w:t>
            </w:r>
            <w:r w:rsidR="00102FAB">
              <w:br/>
            </w:r>
            <w:r w:rsidRPr="00B608A2">
              <w:t>и фельдшерско-акушерскими пунктами, центрами (отделениями) общей врачебной (семейной) практики), расположенными</w:t>
            </w:r>
            <w:r w:rsidR="00102FAB">
              <w:br/>
            </w:r>
            <w:r w:rsidRPr="00B608A2">
              <w:t>в сельских населенных пунктах, в которых отсутствуют аптечные организации</w:t>
            </w:r>
          </w:p>
        </w:tc>
        <w:tc>
          <w:tcPr>
            <w:tcW w:w="6840" w:type="dxa"/>
            <w:shd w:val="clear" w:color="auto" w:fill="auto"/>
          </w:tcPr>
          <w:p w:rsidR="00A7174D" w:rsidRDefault="00A7174D" w:rsidP="00A7174D">
            <w:pPr>
              <w:ind w:firstLine="259"/>
              <w:jc w:val="both"/>
            </w:pPr>
            <w:r>
              <w:t>-</w:t>
            </w:r>
            <w:r w:rsidR="00DF4BE6">
              <w:t> </w:t>
            </w:r>
            <w:r>
              <w:t>Федеральный закон от 12 апреля 2010 г. № 61</w:t>
            </w:r>
            <w:r w:rsidR="00235CFA" w:rsidRPr="00235CFA">
              <w:t>-</w:t>
            </w:r>
            <w:r>
              <w:t>ФЗ</w:t>
            </w:r>
            <w:r w:rsidRPr="000F6B3A">
              <w:rPr>
                <w:bCs/>
                <w:iCs/>
                <w:color w:val="000000"/>
                <w:spacing w:val="-4"/>
              </w:rPr>
              <w:br/>
            </w:r>
            <w:r>
              <w:t>«Об обращении лекарственных средств»</w:t>
            </w:r>
          </w:p>
          <w:p w:rsidR="00A7174D" w:rsidRPr="006C76B1" w:rsidRDefault="00A7174D" w:rsidP="00A7174D">
            <w:pPr>
              <w:autoSpaceDE w:val="0"/>
              <w:autoSpaceDN w:val="0"/>
              <w:adjustRightInd w:val="0"/>
              <w:ind w:firstLine="259"/>
              <w:jc w:val="both"/>
            </w:pPr>
            <w:r>
              <w:t>-</w:t>
            </w:r>
            <w:r w:rsidR="00DF4BE6">
              <w:t> </w:t>
            </w:r>
            <w:r>
              <w:t xml:space="preserve">постановление Правительства Российской Федерации </w:t>
            </w:r>
            <w:r w:rsidRPr="000F6B3A">
              <w:br/>
            </w:r>
            <w:r>
              <w:t xml:space="preserve">от 6 мая 2015 г. № 434 </w:t>
            </w:r>
            <w:r w:rsidRPr="006C76B1">
              <w:t>«О региональном государственном контроле за применением цен на лекарственные препараты, включенные в перечень жизненно необходимых и важн</w:t>
            </w:r>
            <w:r>
              <w:t>ейших лекарственных препаратов»</w:t>
            </w:r>
          </w:p>
          <w:p w:rsidR="003C7635" w:rsidRDefault="00A7174D" w:rsidP="00DF4BE6">
            <w:pPr>
              <w:ind w:firstLine="259"/>
              <w:jc w:val="both"/>
            </w:pPr>
            <w:r w:rsidRPr="006C76B1">
              <w:t>-</w:t>
            </w:r>
            <w:r w:rsidR="00DF4BE6">
              <w:t> </w:t>
            </w:r>
            <w:r w:rsidRPr="006C76B1">
              <w:t xml:space="preserve">постановление Правительства </w:t>
            </w:r>
            <w:r>
              <w:t>Республики Марий Эл</w:t>
            </w:r>
            <w:r w:rsidRPr="000F6B3A">
              <w:rPr>
                <w:bCs/>
                <w:iCs/>
                <w:color w:val="000000"/>
                <w:spacing w:val="-4"/>
              </w:rPr>
              <w:br/>
            </w:r>
            <w:r w:rsidRPr="006C76B1">
              <w:t>от 14</w:t>
            </w:r>
            <w:r>
              <w:t xml:space="preserve"> июля </w:t>
            </w:r>
            <w:r w:rsidRPr="006C76B1">
              <w:t xml:space="preserve">2006 </w:t>
            </w:r>
            <w:r>
              <w:t xml:space="preserve">г. </w:t>
            </w:r>
            <w:r w:rsidRPr="006C76B1">
              <w:t>№ 162</w:t>
            </w:r>
            <w:r>
              <w:t xml:space="preserve"> «Вопросы Министерства здравоохранения Республики Марий Эл»</w:t>
            </w:r>
          </w:p>
          <w:p w:rsidR="00FC6A86" w:rsidRPr="000F6B3A" w:rsidRDefault="002B46FF" w:rsidP="00102FAB">
            <w:pPr>
              <w:ind w:firstLine="259"/>
              <w:jc w:val="both"/>
            </w:pPr>
            <w:r>
              <w:t>- Административн</w:t>
            </w:r>
            <w:r w:rsidR="009E20FD">
              <w:t>ый</w:t>
            </w:r>
            <w:r>
              <w:t xml:space="preserve"> регламент исполнения Министерством здравоохранения Республики Марий Эл государственной функции по осуществлению регионального государственного контроля </w:t>
            </w:r>
            <w:r w:rsidRPr="00B608A2">
              <w:t>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w:t>
            </w:r>
            <w:r w:rsidR="00102FAB">
              <w:br/>
            </w:r>
            <w:r w:rsidRPr="00B608A2">
              <w:t>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w:t>
            </w:r>
            <w:r w:rsidR="00102FAB">
              <w:br/>
            </w:r>
            <w:r w:rsidRPr="00B608A2">
              <w:t>в которых отсутствуют аптечные организации</w:t>
            </w:r>
            <w:r w:rsidR="009E20FD">
              <w:t>, утвержденный приказом Министерства здравоохранения Республики Марий Эл от 23 сентября 2015 г. №1317</w:t>
            </w:r>
          </w:p>
        </w:tc>
      </w:tr>
      <w:tr w:rsidR="004C0F18" w:rsidRPr="000F6B3A" w:rsidTr="00F15588">
        <w:tc>
          <w:tcPr>
            <w:tcW w:w="540" w:type="dxa"/>
            <w:vMerge w:val="restart"/>
            <w:shd w:val="clear" w:color="auto" w:fill="auto"/>
          </w:tcPr>
          <w:p w:rsidR="004C0F18" w:rsidRPr="000F6B3A" w:rsidRDefault="004C0F18" w:rsidP="00F15588">
            <w:pPr>
              <w:jc w:val="center"/>
            </w:pPr>
            <w:r>
              <w:t>2</w:t>
            </w:r>
          </w:p>
        </w:tc>
        <w:tc>
          <w:tcPr>
            <w:tcW w:w="2970" w:type="dxa"/>
            <w:shd w:val="clear" w:color="auto" w:fill="auto"/>
          </w:tcPr>
          <w:p w:rsidR="004C0F18" w:rsidRPr="000F6B3A" w:rsidRDefault="004C0F18" w:rsidP="00F15588">
            <w:pPr>
              <w:jc w:val="center"/>
            </w:pPr>
            <w:r w:rsidRPr="000F6B3A">
              <w:t>Министерство культуры, печати и по делам национальностей Республики Марий Эл</w:t>
            </w:r>
          </w:p>
        </w:tc>
        <w:tc>
          <w:tcPr>
            <w:tcW w:w="4878" w:type="dxa"/>
            <w:shd w:val="clear" w:color="auto" w:fill="auto"/>
          </w:tcPr>
          <w:p w:rsidR="004C0F18" w:rsidRPr="000F6B3A" w:rsidRDefault="004C0F18" w:rsidP="002A6183">
            <w:pPr>
              <w:ind w:firstLine="338"/>
              <w:jc w:val="both"/>
            </w:pPr>
            <w:r w:rsidRPr="000F6B3A">
              <w:t>-</w:t>
            </w:r>
            <w:r w:rsidR="00DF4BE6">
              <w:t> </w:t>
            </w:r>
            <w:r w:rsidRPr="000F6B3A">
              <w:t>надзор за состоянием, содержанием, сохранением, использованием, популяризацией</w:t>
            </w:r>
            <w:r w:rsidR="002A6183">
              <w:t xml:space="preserve"> </w:t>
            </w:r>
            <w:r w:rsidRPr="000F6B3A">
              <w:t>и государственной охраны объектов культурного наследия</w:t>
            </w:r>
            <w:r w:rsidR="00DD150B">
              <w:t xml:space="preserve">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2A6183">
              <w:br/>
            </w:r>
            <w:r w:rsidR="00DD150B">
              <w:t xml:space="preserve">на территории Республики Марий Эл </w:t>
            </w:r>
          </w:p>
        </w:tc>
        <w:tc>
          <w:tcPr>
            <w:tcW w:w="6840" w:type="dxa"/>
            <w:shd w:val="clear" w:color="auto" w:fill="auto"/>
          </w:tcPr>
          <w:p w:rsidR="00A7174D" w:rsidRDefault="00A7174D" w:rsidP="00A7174D">
            <w:pPr>
              <w:ind w:firstLine="259"/>
              <w:jc w:val="both"/>
            </w:pPr>
            <w:r w:rsidRPr="000F6B3A">
              <w:t xml:space="preserve">- Федеральный закон от 25 июня </w:t>
            </w:r>
            <w:smartTag w:uri="urn:schemas-microsoft-com:office:smarttags" w:element="metricconverter">
              <w:smartTagPr>
                <w:attr w:name="ProductID" w:val="2002 г"/>
              </w:smartTagPr>
              <w:r w:rsidRPr="000F6B3A">
                <w:t>2002 г</w:t>
              </w:r>
            </w:smartTag>
            <w:r w:rsidRPr="000F6B3A">
              <w:t xml:space="preserve">. № 73-ФЗ </w:t>
            </w:r>
            <w:r w:rsidRPr="000F6B3A">
              <w:br/>
              <w:t>«Об объектах культурного наследия (памятниках истории</w:t>
            </w:r>
            <w:r w:rsidR="00F761EA">
              <w:br/>
            </w:r>
            <w:r w:rsidRPr="000F6B3A">
              <w:t>и культуры</w:t>
            </w:r>
            <w:r>
              <w:t>) народов Российской Федерации»</w:t>
            </w:r>
          </w:p>
          <w:p w:rsidR="00A7174D" w:rsidRPr="00387C3E" w:rsidRDefault="00A7174D" w:rsidP="00A7174D">
            <w:pPr>
              <w:ind w:firstLine="259"/>
              <w:jc w:val="both"/>
            </w:pPr>
            <w:r>
              <w:t>- Закон Республики Марий Эл от 4 декабря 2003 года № 50-З «О сохранении объектов культурного наследия (памятников истории и культуры) народов Российской Федерации</w:t>
            </w:r>
            <w:r w:rsidRPr="000F6B3A">
              <w:br/>
            </w:r>
            <w:r>
              <w:t>в Республике Марий Эл»</w:t>
            </w:r>
          </w:p>
          <w:p w:rsidR="00A7174D" w:rsidRPr="000F6B3A" w:rsidRDefault="00A7174D" w:rsidP="00A7174D">
            <w:pPr>
              <w:ind w:firstLine="259"/>
              <w:jc w:val="both"/>
              <w:rPr>
                <w:bCs/>
                <w:iCs/>
                <w:color w:val="000000"/>
                <w:spacing w:val="-4"/>
              </w:rPr>
            </w:pPr>
            <w:r w:rsidRPr="000F6B3A">
              <w:t>-</w:t>
            </w:r>
            <w:r w:rsidRPr="000F6B3A">
              <w:rPr>
                <w:b/>
                <w:bCs/>
                <w:iCs/>
                <w:color w:val="000000"/>
                <w:spacing w:val="-4"/>
              </w:rPr>
              <w:t> </w:t>
            </w:r>
            <w:r w:rsidRPr="000F6B3A">
              <w:rPr>
                <w:bCs/>
                <w:iCs/>
                <w:color w:val="000000"/>
                <w:spacing w:val="-4"/>
              </w:rPr>
              <w:t xml:space="preserve">постановление Правительства Республики Марий Эл </w:t>
            </w:r>
            <w:r w:rsidRPr="000F6B3A">
              <w:rPr>
                <w:bCs/>
                <w:iCs/>
                <w:color w:val="000000"/>
                <w:spacing w:val="-4"/>
              </w:rPr>
              <w:br/>
              <w:t xml:space="preserve">от 15 ноября </w:t>
            </w:r>
            <w:smartTag w:uri="urn:schemas-microsoft-com:office:smarttags" w:element="metricconverter">
              <w:smartTagPr>
                <w:attr w:name="ProductID" w:val="2012 г"/>
              </w:smartTagPr>
              <w:r w:rsidRPr="000F6B3A">
                <w:rPr>
                  <w:bCs/>
                  <w:iCs/>
                  <w:color w:val="000000"/>
                  <w:spacing w:val="-4"/>
                </w:rPr>
                <w:t>2012 г</w:t>
              </w:r>
            </w:smartTag>
            <w:r>
              <w:rPr>
                <w:bCs/>
                <w:iCs/>
                <w:color w:val="000000"/>
                <w:spacing w:val="-4"/>
              </w:rPr>
              <w:t>. № 418 «Об утверждении Положения</w:t>
            </w:r>
            <w:r w:rsidRPr="000F6B3A">
              <w:br/>
            </w:r>
            <w:r>
              <w:rPr>
                <w:bCs/>
                <w:iCs/>
                <w:color w:val="000000"/>
                <w:spacing w:val="-4"/>
              </w:rPr>
              <w:t xml:space="preserve">о </w:t>
            </w:r>
            <w:r w:rsidRPr="000F6B3A">
              <w:rPr>
                <w:bCs/>
                <w:iCs/>
                <w:color w:val="000000"/>
                <w:spacing w:val="-4"/>
              </w:rPr>
              <w:t>Министерстве культуры, печати и по делам национальностей Республики Марий Эл</w:t>
            </w:r>
            <w:r>
              <w:rPr>
                <w:bCs/>
                <w:iCs/>
                <w:color w:val="000000"/>
                <w:spacing w:val="-4"/>
              </w:rPr>
              <w:t>»</w:t>
            </w:r>
          </w:p>
          <w:p w:rsidR="00194167" w:rsidRDefault="00A7174D" w:rsidP="00A7174D">
            <w:pPr>
              <w:ind w:firstLine="259"/>
              <w:jc w:val="both"/>
              <w:rPr>
                <w:color w:val="000000"/>
              </w:rPr>
            </w:pPr>
            <w:r w:rsidRPr="000F6B3A">
              <w:rPr>
                <w:color w:val="000000"/>
              </w:rPr>
              <w:t>- </w:t>
            </w:r>
            <w:r w:rsidRPr="000F6B3A">
              <w:rPr>
                <w:bCs/>
                <w:iCs/>
                <w:color w:val="000000"/>
                <w:spacing w:val="-4"/>
              </w:rPr>
              <w:t xml:space="preserve">постановление Правительства Республики Марий Эл </w:t>
            </w:r>
            <w:r w:rsidRPr="000F6B3A">
              <w:br/>
            </w:r>
            <w:r w:rsidRPr="000F6B3A">
              <w:rPr>
                <w:color w:val="000000"/>
              </w:rPr>
              <w:t>от 11</w:t>
            </w:r>
            <w:r>
              <w:rPr>
                <w:color w:val="000000"/>
              </w:rPr>
              <w:t xml:space="preserve"> марта </w:t>
            </w:r>
            <w:r w:rsidRPr="000F6B3A">
              <w:rPr>
                <w:color w:val="000000"/>
              </w:rPr>
              <w:t>2015 г. №</w:t>
            </w:r>
            <w:r>
              <w:rPr>
                <w:color w:val="000000"/>
              </w:rPr>
              <w:t> </w:t>
            </w:r>
            <w:r w:rsidRPr="000F6B3A">
              <w:rPr>
                <w:color w:val="000000"/>
              </w:rPr>
              <w:t>114</w:t>
            </w:r>
            <w:r>
              <w:rPr>
                <w:color w:val="000000"/>
              </w:rPr>
              <w:t xml:space="preserve"> «Об утверждении </w:t>
            </w:r>
            <w:r w:rsidRPr="000F6B3A">
              <w:rPr>
                <w:color w:val="000000"/>
              </w:rPr>
              <w:t>Поряд</w:t>
            </w:r>
            <w:r>
              <w:rPr>
                <w:color w:val="000000"/>
              </w:rPr>
              <w:t>ка</w:t>
            </w:r>
            <w:r w:rsidRPr="000F6B3A">
              <w:rPr>
                <w:color w:val="000000"/>
              </w:rPr>
              <w:t xml:space="preserve">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w:t>
            </w:r>
            <w:r w:rsidR="00F761EA">
              <w:rPr>
                <w:color w:val="000000"/>
              </w:rPr>
              <w:br/>
            </w:r>
            <w:r w:rsidRPr="000F6B3A">
              <w:rPr>
                <w:color w:val="000000"/>
              </w:rPr>
              <w:t>и культуры) народов Российской Федерации регионального</w:t>
            </w:r>
            <w:r w:rsidR="00F761EA">
              <w:rPr>
                <w:color w:val="000000"/>
              </w:rPr>
              <w:br/>
            </w:r>
            <w:r w:rsidRPr="000F6B3A">
              <w:rPr>
                <w:color w:val="000000"/>
              </w:rPr>
              <w:t>и местного (муниципального) значения, выявленных объектов культурного наследия</w:t>
            </w:r>
            <w:r>
              <w:rPr>
                <w:color w:val="000000"/>
              </w:rPr>
              <w:t xml:space="preserve"> </w:t>
            </w:r>
            <w:r w:rsidRPr="000F6B3A">
              <w:rPr>
                <w:color w:val="000000"/>
              </w:rPr>
              <w:t>на территории Республики Марий Эл</w:t>
            </w:r>
            <w:r>
              <w:rPr>
                <w:color w:val="000000"/>
              </w:rPr>
              <w:t>»</w:t>
            </w:r>
          </w:p>
          <w:p w:rsidR="00BF18D1" w:rsidRPr="000F6B3A" w:rsidRDefault="00BF18D1" w:rsidP="002A6183">
            <w:pPr>
              <w:ind w:firstLine="259"/>
              <w:jc w:val="both"/>
              <w:rPr>
                <w:sz w:val="10"/>
                <w:szCs w:val="10"/>
              </w:rPr>
            </w:pPr>
            <w:r w:rsidRPr="000F6B3A">
              <w:rPr>
                <w:color w:val="000000"/>
              </w:rPr>
              <w:t>-</w:t>
            </w:r>
            <w:r>
              <w:rPr>
                <w:sz w:val="28"/>
                <w:szCs w:val="28"/>
              </w:rPr>
              <w:t> </w:t>
            </w:r>
            <w:r w:rsidRPr="00194167">
              <w:t>Административн</w:t>
            </w:r>
            <w:r w:rsidR="00E279D8">
              <w:t>ый</w:t>
            </w:r>
            <w:r w:rsidRPr="00194167">
              <w:t xml:space="preserve"> регламент Министерства культуры, печати</w:t>
            </w:r>
            <w:r>
              <w:t xml:space="preserve"> </w:t>
            </w:r>
            <w:r w:rsidRPr="00194167">
              <w:t>и по делам национальностей Республики Марий Эл исполнения государственной функции по осуществлению регионального государственного надзора за состоянием, содержанием, сохранением, использованием, популяризацией</w:t>
            </w:r>
            <w:r w:rsidR="00F761EA">
              <w:br/>
            </w:r>
            <w:r w:rsidRPr="00194167">
              <w:t>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F761EA">
              <w:br/>
            </w:r>
            <w:r w:rsidRPr="00194167">
              <w:t>на территории Республики Марий Эл</w:t>
            </w:r>
            <w:r w:rsidR="009E20FD">
              <w:t>, утвержденный</w:t>
            </w:r>
            <w:r w:rsidR="00E279D8">
              <w:t xml:space="preserve"> п</w:t>
            </w:r>
            <w:r w:rsidR="00E279D8" w:rsidRPr="00194167">
              <w:t>риказ</w:t>
            </w:r>
            <w:r w:rsidR="009E20FD">
              <w:t>ом</w:t>
            </w:r>
            <w:r w:rsidR="00E279D8" w:rsidRPr="00194167">
              <w:t xml:space="preserve"> Министерства культуры, печати и по делам национальностей Республики Марий Эл от 20 января </w:t>
            </w:r>
            <w:smartTag w:uri="urn:schemas-microsoft-com:office:smarttags" w:element="metricconverter">
              <w:smartTagPr>
                <w:attr w:name="ProductID" w:val="2012 г"/>
              </w:smartTagPr>
              <w:r w:rsidR="00E279D8" w:rsidRPr="00194167">
                <w:t>2012 г</w:t>
              </w:r>
            </w:smartTag>
            <w:r w:rsidR="00E279D8" w:rsidRPr="00194167">
              <w:t>.</w:t>
            </w:r>
            <w:r w:rsidR="009E20FD">
              <w:t xml:space="preserve"> </w:t>
            </w:r>
            <w:r w:rsidR="00E279D8" w:rsidRPr="00194167">
              <w:t>№ 33</w:t>
            </w:r>
          </w:p>
        </w:tc>
      </w:tr>
      <w:tr w:rsidR="004C0F18" w:rsidRPr="000F6B3A" w:rsidTr="00F15588">
        <w:trPr>
          <w:trHeight w:val="570"/>
        </w:trPr>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761EA">
            <w:pPr>
              <w:ind w:firstLine="338"/>
              <w:jc w:val="both"/>
            </w:pPr>
            <w:r w:rsidRPr="000F6B3A">
              <w:t>- контроль за соблюдением законодательства об архивном деле</w:t>
            </w:r>
            <w:r w:rsidR="00F761EA">
              <w:br/>
            </w:r>
            <w:r w:rsidRPr="000F6B3A">
              <w:t>в Российской Федерации на территории Республики Марий Эл в пределах своей компетенции, определенной законодательством Российской Федерации</w:t>
            </w:r>
            <w:r w:rsidR="00F761EA">
              <w:br/>
            </w:r>
            <w:r w:rsidRPr="000F6B3A">
              <w:t>и законодательством Республики Марий Эл</w:t>
            </w:r>
          </w:p>
        </w:tc>
        <w:tc>
          <w:tcPr>
            <w:tcW w:w="6840" w:type="dxa"/>
            <w:shd w:val="clear" w:color="auto" w:fill="auto"/>
          </w:tcPr>
          <w:p w:rsidR="00A7174D" w:rsidRPr="00A7174D" w:rsidRDefault="00A7174D" w:rsidP="00A7174D">
            <w:pPr>
              <w:ind w:firstLine="259"/>
              <w:jc w:val="both"/>
            </w:pPr>
            <w:r w:rsidRPr="00A7174D">
              <w:t xml:space="preserve">- Федеральный закон от 22 октября </w:t>
            </w:r>
            <w:smartTag w:uri="urn:schemas-microsoft-com:office:smarttags" w:element="metricconverter">
              <w:smartTagPr>
                <w:attr w:name="ProductID" w:val="2004 г"/>
              </w:smartTagPr>
              <w:r w:rsidRPr="00A7174D">
                <w:t>2004 г</w:t>
              </w:r>
            </w:smartTag>
            <w:r w:rsidRPr="00A7174D">
              <w:t xml:space="preserve">. № 125-ФЗ </w:t>
            </w:r>
            <w:r w:rsidRPr="00A7174D">
              <w:br/>
              <w:t>«Об архивном деле в Российской Федерации»</w:t>
            </w:r>
          </w:p>
          <w:p w:rsidR="00A7174D" w:rsidRPr="00A7174D" w:rsidRDefault="00A7174D" w:rsidP="00A7174D">
            <w:pPr>
              <w:pStyle w:val="af2"/>
              <w:ind w:firstLine="259"/>
              <w:jc w:val="both"/>
              <w:rPr>
                <w:sz w:val="24"/>
                <w:szCs w:val="24"/>
              </w:rPr>
            </w:pPr>
            <w:r w:rsidRPr="00A7174D">
              <w:rPr>
                <w:sz w:val="24"/>
                <w:szCs w:val="24"/>
              </w:rPr>
              <w:t xml:space="preserve">- Закон  Республики Марий Эл от 6 июля </w:t>
            </w:r>
            <w:smartTag w:uri="urn:schemas-microsoft-com:office:smarttags" w:element="metricconverter">
              <w:smartTagPr>
                <w:attr w:name="ProductID" w:val="2005 г"/>
              </w:smartTagPr>
              <w:r w:rsidRPr="00A7174D">
                <w:rPr>
                  <w:sz w:val="24"/>
                  <w:szCs w:val="24"/>
                </w:rPr>
                <w:t>2005 г</w:t>
              </w:r>
            </w:smartTag>
            <w:r w:rsidRPr="00A7174D">
              <w:rPr>
                <w:sz w:val="24"/>
                <w:szCs w:val="24"/>
              </w:rPr>
              <w:t xml:space="preserve">. № 29-З </w:t>
            </w:r>
            <w:r w:rsidRPr="00A7174D">
              <w:rPr>
                <w:sz w:val="24"/>
                <w:szCs w:val="24"/>
              </w:rPr>
              <w:br/>
              <w:t>«Об архивном деле в Республике Марий Эл»</w:t>
            </w:r>
          </w:p>
          <w:p w:rsidR="00A7174D" w:rsidRPr="00A7174D" w:rsidRDefault="00A7174D" w:rsidP="00A7174D">
            <w:pPr>
              <w:pStyle w:val="af2"/>
              <w:ind w:firstLine="259"/>
              <w:jc w:val="both"/>
              <w:rPr>
                <w:sz w:val="24"/>
                <w:szCs w:val="24"/>
              </w:rPr>
            </w:pPr>
            <w:r w:rsidRPr="00A7174D">
              <w:rPr>
                <w:sz w:val="24"/>
                <w:szCs w:val="24"/>
              </w:rPr>
              <w:t>- постановление Правительства Республики Марий Эл</w:t>
            </w:r>
            <w:r w:rsidRPr="00A7174D">
              <w:rPr>
                <w:sz w:val="24"/>
                <w:szCs w:val="24"/>
              </w:rPr>
              <w:br/>
              <w:t>от 29 декабря 2017 г. № 499 «Об утверждении Порядка организации и осуществления регионального государственного контроля за соблюдением законодательства об архивном деле</w:t>
            </w:r>
            <w:r w:rsidR="002A6183">
              <w:rPr>
                <w:sz w:val="24"/>
                <w:szCs w:val="24"/>
              </w:rPr>
              <w:br/>
            </w:r>
            <w:r w:rsidRPr="00A7174D">
              <w:rPr>
                <w:sz w:val="24"/>
                <w:szCs w:val="24"/>
              </w:rPr>
              <w:t>в Российской Федерации»</w:t>
            </w:r>
          </w:p>
          <w:p w:rsidR="0038346B" w:rsidRDefault="00A7174D" w:rsidP="00A7174D">
            <w:pPr>
              <w:ind w:firstLine="259"/>
              <w:jc w:val="both"/>
              <w:rPr>
                <w:bCs/>
                <w:iCs/>
                <w:spacing w:val="-4"/>
              </w:rPr>
            </w:pPr>
            <w:r w:rsidRPr="00A7174D">
              <w:t>-</w:t>
            </w:r>
            <w:r w:rsidRPr="00A7174D">
              <w:rPr>
                <w:b/>
                <w:bCs/>
                <w:iCs/>
                <w:spacing w:val="-4"/>
              </w:rPr>
              <w:t> </w:t>
            </w:r>
            <w:r w:rsidRPr="00A7174D">
              <w:rPr>
                <w:bCs/>
                <w:iCs/>
                <w:spacing w:val="-4"/>
              </w:rPr>
              <w:t xml:space="preserve">постановление Правительства Республики Марий Эл </w:t>
            </w:r>
            <w:r w:rsidRPr="00A7174D">
              <w:rPr>
                <w:bCs/>
                <w:iCs/>
                <w:spacing w:val="-4"/>
              </w:rPr>
              <w:br/>
              <w:t xml:space="preserve">от 15 ноября </w:t>
            </w:r>
            <w:smartTag w:uri="urn:schemas-microsoft-com:office:smarttags" w:element="metricconverter">
              <w:smartTagPr>
                <w:attr w:name="ProductID" w:val="2012 г"/>
              </w:smartTagPr>
              <w:r w:rsidRPr="00A7174D">
                <w:rPr>
                  <w:bCs/>
                  <w:iCs/>
                  <w:spacing w:val="-4"/>
                </w:rPr>
                <w:t>2012 г</w:t>
              </w:r>
            </w:smartTag>
            <w:r w:rsidRPr="00A7174D">
              <w:rPr>
                <w:bCs/>
                <w:iCs/>
                <w:spacing w:val="-4"/>
              </w:rPr>
              <w:t>. № 418 «Об утверждении Положения</w:t>
            </w:r>
            <w:r w:rsidRPr="00A7174D">
              <w:br/>
            </w:r>
            <w:r w:rsidRPr="00A7174D">
              <w:rPr>
                <w:bCs/>
                <w:iCs/>
                <w:spacing w:val="-4"/>
              </w:rPr>
              <w:t>о Министерстве культуры, печати и по делам национальностей Республики Марий Эл»</w:t>
            </w:r>
          </w:p>
          <w:p w:rsidR="00BF18D1" w:rsidRPr="000F6B3A" w:rsidRDefault="00BF18D1" w:rsidP="002A6183">
            <w:pPr>
              <w:ind w:firstLine="259"/>
              <w:jc w:val="both"/>
              <w:rPr>
                <w:bCs/>
                <w:iCs/>
                <w:color w:val="000000"/>
                <w:spacing w:val="-4"/>
              </w:rPr>
            </w:pPr>
            <w:r>
              <w:rPr>
                <w:bCs/>
                <w:iCs/>
                <w:color w:val="000000"/>
                <w:spacing w:val="-4"/>
              </w:rPr>
              <w:t>- </w:t>
            </w:r>
            <w:r>
              <w:t>А</w:t>
            </w:r>
            <w:r w:rsidRPr="0038346B">
              <w:t>дминистративн</w:t>
            </w:r>
            <w:r w:rsidR="00E279D8">
              <w:t>ый</w:t>
            </w:r>
            <w:r w:rsidRPr="0038346B">
              <w:t xml:space="preserve"> регламент исполнения Министерств</w:t>
            </w:r>
            <w:r>
              <w:t>ом</w:t>
            </w:r>
            <w:r w:rsidRPr="0038346B">
              <w:t xml:space="preserve"> культуры, печати и по делам национальностей Республики Марий Эл государственной функции «Осуществление контроля за соблюдением законодательства об архивном деле</w:t>
            </w:r>
            <w:r w:rsidR="002A6183">
              <w:br/>
            </w:r>
            <w:r w:rsidRPr="0038346B">
              <w:t>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w:t>
            </w:r>
            <w:r>
              <w:t> </w:t>
            </w:r>
            <w:r w:rsidRPr="0038346B">
              <w:t>Эл</w:t>
            </w:r>
            <w:r w:rsidR="00E279D8">
              <w:t>, утвержденный</w:t>
            </w:r>
            <w:r w:rsidRPr="0038346B">
              <w:t xml:space="preserve"> </w:t>
            </w:r>
            <w:r w:rsidR="00E279D8">
              <w:t>п</w:t>
            </w:r>
            <w:r w:rsidR="00E279D8" w:rsidRPr="00194167">
              <w:t>риказ</w:t>
            </w:r>
            <w:r w:rsidR="00E279D8">
              <w:t>ом</w:t>
            </w:r>
            <w:r w:rsidR="00E279D8" w:rsidRPr="00194167">
              <w:t xml:space="preserve"> Министерства культуры, печати и по делам национальностей Республики Марий Эл от </w:t>
            </w:r>
            <w:r w:rsidR="00E279D8">
              <w:t>8</w:t>
            </w:r>
            <w:r w:rsidR="00E279D8" w:rsidRPr="00194167">
              <w:t xml:space="preserve"> </w:t>
            </w:r>
            <w:r w:rsidR="00E279D8">
              <w:t>июл</w:t>
            </w:r>
            <w:r w:rsidR="00E279D8" w:rsidRPr="00194167">
              <w:t>я 201</w:t>
            </w:r>
            <w:r w:rsidR="00E279D8">
              <w:t>5</w:t>
            </w:r>
            <w:r w:rsidR="00E279D8" w:rsidRPr="00194167">
              <w:t xml:space="preserve"> г.</w:t>
            </w:r>
            <w:r w:rsidR="00E279D8">
              <w:t xml:space="preserve"> </w:t>
            </w:r>
            <w:r w:rsidR="00E279D8" w:rsidRPr="00194167">
              <w:t xml:space="preserve">№ </w:t>
            </w:r>
            <w:r w:rsidR="00E279D8">
              <w:t>166</w:t>
            </w:r>
          </w:p>
        </w:tc>
      </w:tr>
      <w:tr w:rsidR="004C0F18" w:rsidRPr="000F6B3A" w:rsidTr="00F15588">
        <w:tc>
          <w:tcPr>
            <w:tcW w:w="540" w:type="dxa"/>
            <w:vMerge w:val="restart"/>
            <w:shd w:val="clear" w:color="auto" w:fill="auto"/>
          </w:tcPr>
          <w:p w:rsidR="004C0F18" w:rsidRPr="000F6B3A" w:rsidRDefault="004C0F18" w:rsidP="00F15588">
            <w:pPr>
              <w:jc w:val="center"/>
            </w:pPr>
            <w:r>
              <w:t>3</w:t>
            </w:r>
          </w:p>
        </w:tc>
        <w:tc>
          <w:tcPr>
            <w:tcW w:w="2970" w:type="dxa"/>
            <w:shd w:val="clear" w:color="auto" w:fill="auto"/>
          </w:tcPr>
          <w:p w:rsidR="004C0F18" w:rsidRPr="000F6B3A" w:rsidRDefault="004C0F18" w:rsidP="002A6183">
            <w:pPr>
              <w:jc w:val="center"/>
            </w:pPr>
            <w:r w:rsidRPr="000F6B3A">
              <w:t xml:space="preserve">Министерство промышленности, транспорта и дорожного хозяйства </w:t>
            </w:r>
            <w:r w:rsidRPr="000F6B3A">
              <w:br/>
              <w:t>Республики Марий Эл</w:t>
            </w:r>
          </w:p>
        </w:tc>
        <w:tc>
          <w:tcPr>
            <w:tcW w:w="4878" w:type="dxa"/>
            <w:shd w:val="clear" w:color="auto" w:fill="auto"/>
          </w:tcPr>
          <w:p w:rsidR="004C0F18" w:rsidRPr="000F6B3A" w:rsidRDefault="004C0F18" w:rsidP="00F15588">
            <w:pPr>
              <w:ind w:firstLine="338"/>
              <w:jc w:val="both"/>
            </w:pPr>
            <w:r w:rsidRPr="000F6B3A">
              <w:t>- надзор за обеспечением сохранности автомобильных дорог республиканского значения Республики Марий Эл</w:t>
            </w:r>
          </w:p>
          <w:p w:rsidR="004C0F18" w:rsidRPr="000F6B3A" w:rsidRDefault="004C0F18" w:rsidP="00F15588">
            <w:pPr>
              <w:ind w:firstLine="338"/>
              <w:jc w:val="both"/>
            </w:pPr>
          </w:p>
        </w:tc>
        <w:tc>
          <w:tcPr>
            <w:tcW w:w="6840" w:type="dxa"/>
            <w:shd w:val="clear" w:color="auto" w:fill="auto"/>
          </w:tcPr>
          <w:p w:rsidR="00A7174D" w:rsidRPr="000F6B3A" w:rsidRDefault="00A7174D" w:rsidP="00A7174D">
            <w:pPr>
              <w:ind w:firstLine="259"/>
              <w:jc w:val="both"/>
            </w:pPr>
            <w:r w:rsidRPr="000F6B3A">
              <w:t xml:space="preserve">- Федеральный закон от 8 ноября </w:t>
            </w:r>
            <w:smartTag w:uri="urn:schemas-microsoft-com:office:smarttags" w:element="metricconverter">
              <w:smartTagPr>
                <w:attr w:name="ProductID" w:val="2007 г"/>
              </w:smartTagPr>
              <w:r w:rsidRPr="000F6B3A">
                <w:t>2007 г</w:t>
              </w:r>
            </w:smartTag>
            <w:r w:rsidRPr="000F6B3A">
              <w:t xml:space="preserve">. № 257-ФЗ </w:t>
            </w:r>
            <w:r w:rsidRPr="000F6B3A">
              <w:br/>
              <w:t xml:space="preserve">«Об автомобильных дорогах и о дорожной деятельности </w:t>
            </w:r>
            <w:r w:rsidRPr="000F6B3A">
              <w:br/>
              <w:t xml:space="preserve">в Российской Федерации и о внесении изменений в отдельные законодательные акты </w:t>
            </w:r>
            <w:r>
              <w:t>Российской Федерации»</w:t>
            </w:r>
          </w:p>
          <w:p w:rsidR="0052459A" w:rsidRDefault="00A7174D" w:rsidP="00A7174D">
            <w:pPr>
              <w:ind w:firstLine="259"/>
              <w:jc w:val="both"/>
              <w:rPr>
                <w:color w:val="000000"/>
              </w:rPr>
            </w:pPr>
            <w:r w:rsidRPr="000F6B3A">
              <w:rPr>
                <w:color w:val="000000"/>
              </w:rPr>
              <w:t>- </w:t>
            </w:r>
            <w:hyperlink w:anchor="sub_0" w:history="1">
              <w:r w:rsidRPr="000F6B3A">
                <w:rPr>
                  <w:color w:val="000000"/>
                </w:rPr>
                <w:t>постановлени</w:t>
              </w:r>
            </w:hyperlink>
            <w:r w:rsidRPr="000F6B3A">
              <w:rPr>
                <w:color w:val="000000"/>
              </w:rPr>
              <w:t xml:space="preserve">е Правительства Республики Марий Эл  </w:t>
            </w:r>
            <w:r w:rsidRPr="000F6B3A">
              <w:rPr>
                <w:color w:val="000000"/>
              </w:rPr>
              <w:br/>
              <w:t xml:space="preserve">от 27 апреля </w:t>
            </w:r>
            <w:smartTag w:uri="urn:schemas-microsoft-com:office:smarttags" w:element="metricconverter">
              <w:smartTagPr>
                <w:attr w:name="ProductID" w:val="2012 г"/>
              </w:smartTagPr>
              <w:r w:rsidRPr="000F6B3A">
                <w:rPr>
                  <w:color w:val="000000"/>
                </w:rPr>
                <w:t>2012 г</w:t>
              </w:r>
            </w:smartTag>
            <w:r w:rsidRPr="000F6B3A">
              <w:rPr>
                <w:color w:val="000000"/>
              </w:rPr>
              <w:t xml:space="preserve">. № 143 «Об утверждении Порядка осуществления регионального государственного надзора </w:t>
            </w:r>
            <w:r w:rsidRPr="000F6B3A">
              <w:rPr>
                <w:color w:val="000000"/>
              </w:rPr>
              <w:br/>
              <w:t>за обеспечением сохранности автомобильных дорог республиканского значения Республики Марий Эл»</w:t>
            </w:r>
          </w:p>
          <w:p w:rsidR="004F15D3" w:rsidRDefault="004F15D3" w:rsidP="00A7174D">
            <w:pPr>
              <w:ind w:firstLine="259"/>
              <w:jc w:val="both"/>
              <w:rPr>
                <w:color w:val="000000"/>
              </w:rPr>
            </w:pPr>
            <w:r>
              <w:rPr>
                <w:color w:val="000000"/>
              </w:rPr>
              <w:t>- постановление Правительства Республики Марий Эл</w:t>
            </w:r>
            <w:r>
              <w:rPr>
                <w:color w:val="000000"/>
              </w:rPr>
              <w:br/>
              <w:t>от 31 мая 2010 г. № 149 «Вопросы Министерства промышленности, транспорта и дорожного хозяйства Республики Марий Эл»</w:t>
            </w:r>
          </w:p>
          <w:p w:rsidR="00807E0A" w:rsidRPr="00185EA9" w:rsidRDefault="00807E0A" w:rsidP="002A6183">
            <w:pPr>
              <w:ind w:firstLine="259"/>
              <w:jc w:val="both"/>
              <w:rPr>
                <w:color w:val="000000"/>
              </w:rPr>
            </w:pPr>
            <w:r>
              <w:rPr>
                <w:color w:val="000000"/>
              </w:rPr>
              <w:t>- </w:t>
            </w:r>
            <w:r w:rsidRPr="00807E0A">
              <w:t>Административн</w:t>
            </w:r>
            <w:r w:rsidR="00E279D8">
              <w:t>ый</w:t>
            </w:r>
            <w:r w:rsidRPr="00807E0A">
              <w:t xml:space="preserve"> регламент исполнения государственной функции</w:t>
            </w:r>
            <w:r w:rsidR="00E279D8">
              <w:t xml:space="preserve"> </w:t>
            </w:r>
            <w:r w:rsidRPr="00807E0A">
              <w:t>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w:t>
            </w:r>
            <w:r w:rsidR="00E279D8">
              <w:t>, утвержденный</w:t>
            </w:r>
            <w:r w:rsidR="00E279D8" w:rsidRPr="00807E0A">
              <w:rPr>
                <w:bCs/>
              </w:rPr>
              <w:t xml:space="preserve"> приказ</w:t>
            </w:r>
            <w:r w:rsidR="00E279D8">
              <w:rPr>
                <w:bCs/>
              </w:rPr>
              <w:t>ом</w:t>
            </w:r>
            <w:r w:rsidR="00E279D8" w:rsidRPr="00807E0A">
              <w:rPr>
                <w:bCs/>
              </w:rPr>
              <w:t xml:space="preserve"> Министерства промышленности, транспорта и дорожного хозяйства Республики Марий Эл</w:t>
            </w:r>
            <w:r w:rsidR="002A6183">
              <w:rPr>
                <w:bCs/>
              </w:rPr>
              <w:br/>
            </w:r>
            <w:r w:rsidR="00E279D8" w:rsidRPr="00807E0A">
              <w:rPr>
                <w:bCs/>
              </w:rPr>
              <w:t>от 21 ноября 2012 г. № 286</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15588">
            <w:pPr>
              <w:ind w:firstLine="338"/>
              <w:jc w:val="both"/>
            </w:pPr>
            <w:r w:rsidRPr="000F6B3A">
              <w:t>- контроль за соблюдением юридическими лицами и индивидуальными предпринимателями установленных требований в сфере транспортного обслуживания пассажиров и перевозки багажа легковым такси на территории Республики Марий Эл</w:t>
            </w:r>
          </w:p>
          <w:p w:rsidR="004C0F18" w:rsidRPr="000F6B3A" w:rsidRDefault="004C0F18" w:rsidP="00F15588">
            <w:pPr>
              <w:ind w:firstLine="338"/>
              <w:jc w:val="both"/>
            </w:pPr>
          </w:p>
        </w:tc>
        <w:tc>
          <w:tcPr>
            <w:tcW w:w="6840" w:type="dxa"/>
            <w:shd w:val="clear" w:color="auto" w:fill="auto"/>
          </w:tcPr>
          <w:p w:rsidR="00A7174D" w:rsidRPr="000F6B3A" w:rsidRDefault="00A7174D" w:rsidP="00A7174D">
            <w:pPr>
              <w:ind w:firstLine="259"/>
              <w:jc w:val="both"/>
            </w:pPr>
            <w:r w:rsidRPr="000F6B3A">
              <w:t xml:space="preserve">- Закон Республики Марий Эл от 2 августа </w:t>
            </w:r>
            <w:smartTag w:uri="urn:schemas-microsoft-com:office:smarttags" w:element="metricconverter">
              <w:smartTagPr>
                <w:attr w:name="ProductID" w:val="2011 г"/>
              </w:smartTagPr>
              <w:r w:rsidRPr="000F6B3A">
                <w:t>2011 г</w:t>
              </w:r>
            </w:smartTag>
            <w:r w:rsidRPr="000F6B3A">
              <w:t xml:space="preserve">. № 47-З </w:t>
            </w:r>
            <w:r w:rsidRPr="000F6B3A">
              <w:br/>
              <w:t xml:space="preserve">«Об организации транспортного обслуживания пассажиров </w:t>
            </w:r>
            <w:r w:rsidRPr="000F6B3A">
              <w:br/>
              <w:t xml:space="preserve">и перевозки багажа легковым такси на </w:t>
            </w:r>
            <w:r>
              <w:t>территории Республики Марий Эл»</w:t>
            </w:r>
          </w:p>
          <w:p w:rsidR="00A7174D" w:rsidRDefault="00A7174D" w:rsidP="00A7174D">
            <w:pPr>
              <w:ind w:firstLine="259"/>
              <w:jc w:val="both"/>
              <w:rPr>
                <w:color w:val="000000"/>
              </w:rPr>
            </w:pPr>
            <w:r w:rsidRPr="000F6B3A">
              <w:rPr>
                <w:color w:val="000000"/>
              </w:rPr>
              <w:t xml:space="preserve">- постановление Правительства Республики Марий Эл </w:t>
            </w:r>
            <w:r w:rsidRPr="000F6B3A">
              <w:rPr>
                <w:color w:val="000000"/>
              </w:rPr>
              <w:br/>
              <w:t xml:space="preserve">от 18 августа </w:t>
            </w:r>
            <w:smartTag w:uri="urn:schemas-microsoft-com:office:smarttags" w:element="metricconverter">
              <w:smartTagPr>
                <w:attr w:name="ProductID" w:val="2011 г"/>
              </w:smartTagPr>
              <w:r w:rsidRPr="000F6B3A">
                <w:rPr>
                  <w:color w:val="000000"/>
                </w:rPr>
                <w:t>2011 г</w:t>
              </w:r>
            </w:smartTag>
            <w:r w:rsidRPr="000F6B3A">
              <w:rPr>
                <w:color w:val="000000"/>
              </w:rPr>
              <w:t xml:space="preserve">. № 259 «Вопросы организации транспортного обслуживания пассажиров и перевозки багажа легковым такси на </w:t>
            </w:r>
            <w:r>
              <w:rPr>
                <w:color w:val="000000"/>
              </w:rPr>
              <w:t>территории Республики Марий Эл»</w:t>
            </w:r>
          </w:p>
          <w:p w:rsidR="004C0F18" w:rsidRDefault="00A7174D" w:rsidP="00DF4BE6">
            <w:pPr>
              <w:ind w:firstLine="259"/>
              <w:jc w:val="both"/>
              <w:rPr>
                <w:color w:val="000000"/>
              </w:rPr>
            </w:pPr>
            <w:r>
              <w:rPr>
                <w:color w:val="000000"/>
              </w:rPr>
              <w:t>-</w:t>
            </w:r>
            <w:r w:rsidR="00DF4BE6">
              <w:rPr>
                <w:color w:val="000000"/>
              </w:rPr>
              <w:t> </w:t>
            </w:r>
            <w:r>
              <w:rPr>
                <w:color w:val="000000"/>
              </w:rPr>
              <w:t>Федеральный закон от 21 апреля 2011 г. № 69-ФЗ</w:t>
            </w:r>
            <w:r>
              <w:rPr>
                <w:color w:val="000000"/>
              </w:rPr>
              <w:br/>
              <w:t>«О внесении изменений в отдельные законодательные акты Российской Федерации»</w:t>
            </w:r>
          </w:p>
          <w:p w:rsidR="004F15D3" w:rsidRDefault="004F15D3" w:rsidP="004F15D3">
            <w:pPr>
              <w:ind w:firstLine="259"/>
              <w:jc w:val="both"/>
              <w:rPr>
                <w:color w:val="000000"/>
              </w:rPr>
            </w:pPr>
            <w:r>
              <w:rPr>
                <w:color w:val="000000"/>
              </w:rPr>
              <w:t>- постановление Правительства Республики Марий Эл</w:t>
            </w:r>
            <w:r>
              <w:rPr>
                <w:color w:val="000000"/>
              </w:rPr>
              <w:br/>
              <w:t>от 31 мая 2010 г. № 149 «Вопросы Министерства промышленности, транспорта и дорожного хозяйства Республики Марий Эл»</w:t>
            </w:r>
          </w:p>
          <w:p w:rsidR="00807E0A" w:rsidRPr="000F6B3A" w:rsidRDefault="00807E0A" w:rsidP="00A962B6">
            <w:pPr>
              <w:ind w:firstLine="259"/>
              <w:jc w:val="both"/>
              <w:rPr>
                <w:sz w:val="10"/>
                <w:szCs w:val="10"/>
              </w:rPr>
            </w:pPr>
            <w:r>
              <w:rPr>
                <w:color w:val="000000"/>
              </w:rPr>
              <w:t>- </w:t>
            </w:r>
            <w:r w:rsidRPr="00807E0A">
              <w:rPr>
                <w:bCs/>
              </w:rPr>
              <w:t>Административн</w:t>
            </w:r>
            <w:r w:rsidR="00E279D8">
              <w:rPr>
                <w:bCs/>
              </w:rPr>
              <w:t>ый регламент</w:t>
            </w:r>
            <w:r w:rsidRPr="00807E0A">
              <w:rPr>
                <w:bCs/>
              </w:rPr>
              <w:t xml:space="preserve"> исполнения государственной функции по осуществлению регионального государственного контроля за соблюдением юридическими лицами</w:t>
            </w:r>
            <w:r>
              <w:rPr>
                <w:bCs/>
              </w:rPr>
              <w:t xml:space="preserve"> </w:t>
            </w:r>
            <w:r w:rsidRPr="00807E0A">
              <w:rPr>
                <w:bCs/>
              </w:rPr>
              <w:t>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w:t>
            </w:r>
            <w:r w:rsidR="00E279D8">
              <w:rPr>
                <w:bCs/>
              </w:rPr>
              <w:t>, утвержденный</w:t>
            </w:r>
            <w:r w:rsidR="00E279D8" w:rsidRPr="00807E0A">
              <w:rPr>
                <w:bCs/>
              </w:rPr>
              <w:t xml:space="preserve"> приказ</w:t>
            </w:r>
            <w:r w:rsidR="00E279D8">
              <w:rPr>
                <w:bCs/>
              </w:rPr>
              <w:t>ом</w:t>
            </w:r>
            <w:r w:rsidR="00E279D8" w:rsidRPr="00807E0A">
              <w:rPr>
                <w:bCs/>
              </w:rPr>
              <w:t xml:space="preserve"> Министерства промышленности, транспорта и дорожного хозяйства Республики Марий Эл от 9 апреля 2015 г. №</w:t>
            </w:r>
            <w:r w:rsidR="00E279D8">
              <w:rPr>
                <w:bCs/>
              </w:rPr>
              <w:t> </w:t>
            </w:r>
            <w:r w:rsidR="00E279D8" w:rsidRPr="00807E0A">
              <w:rPr>
                <w:bCs/>
              </w:rPr>
              <w:t>2-н</w:t>
            </w:r>
          </w:p>
        </w:tc>
      </w:tr>
      <w:tr w:rsidR="004C0F18" w:rsidRPr="000F6B3A" w:rsidTr="00F15588">
        <w:tc>
          <w:tcPr>
            <w:tcW w:w="540" w:type="dxa"/>
            <w:vMerge w:val="restart"/>
            <w:shd w:val="clear" w:color="auto" w:fill="auto"/>
          </w:tcPr>
          <w:p w:rsidR="004C0F18" w:rsidRPr="000F6B3A" w:rsidRDefault="004C0F18" w:rsidP="00F15588">
            <w:pPr>
              <w:jc w:val="center"/>
            </w:pPr>
            <w:r>
              <w:t>4</w:t>
            </w:r>
          </w:p>
        </w:tc>
        <w:tc>
          <w:tcPr>
            <w:tcW w:w="2970" w:type="dxa"/>
            <w:shd w:val="clear" w:color="auto" w:fill="auto"/>
          </w:tcPr>
          <w:p w:rsidR="004C0F18" w:rsidRPr="000F6B3A" w:rsidRDefault="004C0F18" w:rsidP="002A6183">
            <w:pPr>
              <w:jc w:val="center"/>
            </w:pPr>
            <w:r w:rsidRPr="000F6B3A">
              <w:t xml:space="preserve">Министерство </w:t>
            </w:r>
            <w:r w:rsidRPr="000F6B3A">
              <w:br/>
              <w:t>сельского хозяйства</w:t>
            </w:r>
            <w:r w:rsidR="002A6183">
              <w:br/>
            </w:r>
            <w:r w:rsidRPr="000F6B3A">
              <w:t>и продовольствия Республики Марий Эл</w:t>
            </w:r>
          </w:p>
        </w:tc>
        <w:tc>
          <w:tcPr>
            <w:tcW w:w="4878" w:type="dxa"/>
            <w:shd w:val="clear" w:color="auto" w:fill="auto"/>
          </w:tcPr>
          <w:p w:rsidR="004C0F18" w:rsidRPr="000F6B3A" w:rsidRDefault="004C0F18" w:rsidP="002A6183">
            <w:pPr>
              <w:ind w:firstLine="338"/>
              <w:jc w:val="both"/>
            </w:pPr>
            <w:r w:rsidRPr="000F6B3A">
              <w:t xml:space="preserve">- надзор в области племенного животноводства </w:t>
            </w:r>
            <w:r w:rsidR="002A6183">
              <w:t xml:space="preserve">в </w:t>
            </w:r>
            <w:r w:rsidRPr="000F6B3A">
              <w:t>Республик</w:t>
            </w:r>
            <w:r w:rsidR="002A6183">
              <w:t>е</w:t>
            </w:r>
            <w:r w:rsidRPr="000F6B3A">
              <w:t xml:space="preserve"> Марий Эл</w:t>
            </w:r>
          </w:p>
        </w:tc>
        <w:tc>
          <w:tcPr>
            <w:tcW w:w="6840" w:type="dxa"/>
            <w:shd w:val="clear" w:color="auto" w:fill="auto"/>
          </w:tcPr>
          <w:p w:rsidR="00A7174D" w:rsidRPr="000F6B3A" w:rsidRDefault="00A7174D" w:rsidP="00A7174D">
            <w:pPr>
              <w:ind w:firstLine="259"/>
              <w:jc w:val="both"/>
            </w:pPr>
            <w:r w:rsidRPr="000F6B3A">
              <w:t xml:space="preserve">- Федеральный закон от 3 августа </w:t>
            </w:r>
            <w:smartTag w:uri="urn:schemas-microsoft-com:office:smarttags" w:element="metricconverter">
              <w:smartTagPr>
                <w:attr w:name="ProductID" w:val="1995 г"/>
              </w:smartTagPr>
              <w:r w:rsidRPr="000F6B3A">
                <w:t>1995 г</w:t>
              </w:r>
            </w:smartTag>
            <w:r w:rsidRPr="000F6B3A">
              <w:t>. № 123-Ф</w:t>
            </w:r>
            <w:r>
              <w:t xml:space="preserve">З </w:t>
            </w:r>
            <w:r>
              <w:br/>
              <w:t>«О племенном животноводстве»</w:t>
            </w:r>
          </w:p>
          <w:p w:rsidR="00A7174D" w:rsidRDefault="00A7174D" w:rsidP="00A7174D">
            <w:pPr>
              <w:ind w:firstLine="259"/>
              <w:jc w:val="both"/>
            </w:pPr>
            <w:r w:rsidRPr="000F6B3A">
              <w:t xml:space="preserve">- постановление Правительства Республики Марий Эл </w:t>
            </w:r>
            <w:r w:rsidRPr="000F6B3A">
              <w:br/>
              <w:t xml:space="preserve">от 18 марта </w:t>
            </w:r>
            <w:smartTag w:uri="urn:schemas-microsoft-com:office:smarttags" w:element="metricconverter">
              <w:smartTagPr>
                <w:attr w:name="ProductID" w:val="2013 г"/>
              </w:smartTagPr>
              <w:r w:rsidRPr="000F6B3A">
                <w:t>2013 г</w:t>
              </w:r>
            </w:smartTag>
            <w:r w:rsidRPr="000F6B3A">
              <w:t>. № 70 «Об утверждении Порядка осуществления регионального государственного надзора</w:t>
            </w:r>
            <w:r w:rsidRPr="000F6B3A">
              <w:br/>
              <w:t>в области племенного животноводства в Республике Марий Эл»</w:t>
            </w:r>
          </w:p>
          <w:p w:rsidR="00A51DCF" w:rsidRDefault="00A7174D" w:rsidP="00DF4BE6">
            <w:pPr>
              <w:ind w:firstLine="259"/>
              <w:jc w:val="both"/>
            </w:pPr>
            <w:r w:rsidRPr="000F6B3A">
              <w:t>-</w:t>
            </w:r>
            <w:r w:rsidR="00DF4BE6">
              <w:t> </w:t>
            </w:r>
            <w:r w:rsidRPr="000F6B3A">
              <w:t xml:space="preserve">постановление Правительства Республики Марий Эл </w:t>
            </w:r>
            <w:r w:rsidRPr="000F6B3A">
              <w:br/>
              <w:t>от 3 марта 2010 г. № 48 «Вопросы Министерства сельского хозяйства и продовольствия Республики Марий Эл»</w:t>
            </w:r>
          </w:p>
          <w:p w:rsidR="00BB4FFD" w:rsidRPr="00A51DCF" w:rsidRDefault="00BB4FFD" w:rsidP="00A962B6">
            <w:pPr>
              <w:ind w:firstLine="259"/>
              <w:jc w:val="both"/>
            </w:pPr>
            <w:r>
              <w:t>- </w:t>
            </w:r>
            <w:r w:rsidRPr="00A51DCF">
              <w:t>Административн</w:t>
            </w:r>
            <w:r w:rsidR="00E279D8">
              <w:t>ый</w:t>
            </w:r>
            <w:r w:rsidRPr="00A51DCF">
              <w:t xml:space="preserve"> регламент Министерства сельского хозяйства и продовольствия Республики Марий Эл исполнени</w:t>
            </w:r>
            <w:r>
              <w:t>я</w:t>
            </w:r>
            <w:r w:rsidRPr="00A51DCF">
              <w:t xml:space="preserve"> государственной функции по осуществлению регионального государственного надзора</w:t>
            </w:r>
            <w:r w:rsidRPr="00A51DCF">
              <w:rPr>
                <w:color w:val="FF0000"/>
              </w:rPr>
              <w:t xml:space="preserve"> </w:t>
            </w:r>
            <w:r w:rsidRPr="00A51DCF">
              <w:t>в области племенного животноводства в Республике Марий Эл</w:t>
            </w:r>
            <w:r w:rsidR="00E279D8">
              <w:t xml:space="preserve">, утвержденный </w:t>
            </w:r>
            <w:r w:rsidR="00E279D8" w:rsidRPr="00A51DCF">
              <w:t xml:space="preserve"> приказ</w:t>
            </w:r>
            <w:r w:rsidR="00E279D8">
              <w:t>ом</w:t>
            </w:r>
            <w:r w:rsidR="00E279D8" w:rsidRPr="00A51DCF">
              <w:t xml:space="preserve"> Министерства сельского хозяйства и продовольствия Республики Марий Эл от 4</w:t>
            </w:r>
            <w:r w:rsidR="00E279D8">
              <w:t xml:space="preserve"> сентября </w:t>
            </w:r>
            <w:r w:rsidR="00E279D8" w:rsidRPr="00A51DCF">
              <w:t>2013</w:t>
            </w:r>
            <w:r w:rsidR="00A962B6">
              <w:t xml:space="preserve"> г.</w:t>
            </w:r>
            <w:r w:rsidR="00E279D8" w:rsidRPr="00A51DCF">
              <w:t xml:space="preserve"> №</w:t>
            </w:r>
            <w:r w:rsidR="00E279D8">
              <w:t> </w:t>
            </w:r>
            <w:r w:rsidR="00E279D8" w:rsidRPr="00A51DCF">
              <w:t>213</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jc w:val="center"/>
            </w:pPr>
          </w:p>
        </w:tc>
        <w:tc>
          <w:tcPr>
            <w:tcW w:w="4878" w:type="dxa"/>
            <w:shd w:val="clear" w:color="auto" w:fill="auto"/>
          </w:tcPr>
          <w:p w:rsidR="004C0F18" w:rsidRPr="000F6B3A" w:rsidRDefault="004C0F18" w:rsidP="00F15588">
            <w:pPr>
              <w:ind w:firstLine="338"/>
              <w:jc w:val="both"/>
            </w:pPr>
            <w:r w:rsidRPr="000F6B3A">
              <w:t>- надзор в области технического состояния самоходных машин и других видов техники</w:t>
            </w:r>
          </w:p>
          <w:p w:rsidR="004C0F18" w:rsidRPr="000F6B3A" w:rsidRDefault="004C0F18" w:rsidP="00F15588">
            <w:pPr>
              <w:ind w:firstLine="338"/>
              <w:jc w:val="both"/>
            </w:pPr>
            <w:r w:rsidRPr="000F6B3A">
              <w:t xml:space="preserve"> </w:t>
            </w:r>
          </w:p>
        </w:tc>
        <w:tc>
          <w:tcPr>
            <w:tcW w:w="6840" w:type="dxa"/>
            <w:shd w:val="clear" w:color="auto" w:fill="auto"/>
          </w:tcPr>
          <w:p w:rsidR="00A7174D" w:rsidRPr="000F6B3A" w:rsidRDefault="00A7174D" w:rsidP="00A7174D">
            <w:pPr>
              <w:ind w:firstLine="259"/>
              <w:jc w:val="both"/>
            </w:pPr>
            <w:r w:rsidRPr="000F6B3A">
              <w:t>- постановление Правительства Российской Федерации</w:t>
            </w:r>
            <w:r w:rsidRPr="000F6B3A">
              <w:br/>
              <w:t xml:space="preserve">от 13 декабря </w:t>
            </w:r>
            <w:smartTag w:uri="urn:schemas-microsoft-com:office:smarttags" w:element="metricconverter">
              <w:smartTagPr>
                <w:attr w:name="ProductID" w:val="1993 г"/>
              </w:smartTagPr>
              <w:r w:rsidRPr="000F6B3A">
                <w:t>1993 г</w:t>
              </w:r>
            </w:smartTag>
            <w:r w:rsidRPr="000F6B3A">
              <w:t xml:space="preserve">. № 1291 «О государственном надзоре </w:t>
            </w:r>
            <w:r w:rsidRPr="000F6B3A">
              <w:br/>
              <w:t xml:space="preserve">за техническим состоянием самоходных машин и других видов </w:t>
            </w:r>
            <w:r>
              <w:t>техники в Российской Федерации»</w:t>
            </w:r>
          </w:p>
          <w:p w:rsidR="00A7174D" w:rsidRPr="000F6B3A" w:rsidRDefault="00A7174D" w:rsidP="00A7174D">
            <w:pPr>
              <w:ind w:firstLine="259"/>
              <w:jc w:val="both"/>
            </w:pPr>
            <w:r w:rsidRPr="000F6B3A">
              <w:t xml:space="preserve">- Закон Республики Марий Эл от 7 марта </w:t>
            </w:r>
            <w:smartTag w:uri="urn:schemas-microsoft-com:office:smarttags" w:element="metricconverter">
              <w:smartTagPr>
                <w:attr w:name="ProductID" w:val="2008 г"/>
              </w:smartTagPr>
              <w:r w:rsidRPr="000F6B3A">
                <w:t>2008 г</w:t>
              </w:r>
            </w:smartTag>
            <w:r w:rsidRPr="000F6B3A">
              <w:t xml:space="preserve">. № 13-З </w:t>
            </w:r>
            <w:r w:rsidRPr="000F6B3A">
              <w:br/>
              <w:t>«О региональном государственном надзоре за техническим состоянием самоходных машин и других видов техники</w:t>
            </w:r>
            <w:r w:rsidRPr="000F6B3A">
              <w:br/>
              <w:t xml:space="preserve">в </w:t>
            </w:r>
            <w:r>
              <w:t>Республике Марий Эл»</w:t>
            </w:r>
          </w:p>
          <w:p w:rsidR="00B57FD6" w:rsidRDefault="00A7174D" w:rsidP="00DF4BE6">
            <w:pPr>
              <w:ind w:firstLine="259"/>
              <w:jc w:val="both"/>
            </w:pPr>
            <w:r w:rsidRPr="000F6B3A">
              <w:t>-</w:t>
            </w:r>
            <w:r w:rsidR="00DF4BE6">
              <w:t> </w:t>
            </w:r>
            <w:r w:rsidRPr="000F6B3A">
              <w:t xml:space="preserve">постановление Правительства Республики Марий Эл </w:t>
            </w:r>
            <w:r w:rsidRPr="000F6B3A">
              <w:br/>
              <w:t>от 3 марта 2010 г. № 48 «Вопросы Министерства сельского хозяйства и продовольствия Республики Марий Эл»</w:t>
            </w:r>
          </w:p>
          <w:p w:rsidR="001E13DC" w:rsidRDefault="002A6183" w:rsidP="001E13DC">
            <w:pPr>
              <w:autoSpaceDE w:val="0"/>
              <w:autoSpaceDN w:val="0"/>
              <w:adjustRightInd w:val="0"/>
              <w:ind w:firstLine="259"/>
              <w:jc w:val="both"/>
              <w:rPr>
                <w:bCs/>
              </w:rPr>
            </w:pPr>
            <w:r>
              <w:t>- </w:t>
            </w:r>
            <w:r w:rsidR="001E13DC" w:rsidRPr="00B57FD6">
              <w:rPr>
                <w:bCs/>
              </w:rPr>
              <w:t>Административн</w:t>
            </w:r>
            <w:r w:rsidR="00E279D8">
              <w:rPr>
                <w:bCs/>
              </w:rPr>
              <w:t>ый</w:t>
            </w:r>
            <w:r w:rsidR="001E13DC" w:rsidRPr="00B57FD6">
              <w:rPr>
                <w:bCs/>
              </w:rPr>
              <w:t xml:space="preserve"> регламент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w:t>
            </w:r>
            <w:r w:rsidR="00B3693F">
              <w:rPr>
                <w:bCs/>
              </w:rPr>
              <w:br/>
            </w:r>
            <w:r w:rsidR="001E13DC" w:rsidRPr="00B57FD6">
              <w:rPr>
                <w:bCs/>
              </w:rPr>
              <w:t>и здоровья людей</w:t>
            </w:r>
            <w:r w:rsidR="001E13DC">
              <w:rPr>
                <w:bCs/>
              </w:rPr>
              <w:t xml:space="preserve"> </w:t>
            </w:r>
            <w:r w:rsidR="001E13DC" w:rsidRPr="00B57FD6">
              <w:rPr>
                <w:bCs/>
              </w:rPr>
              <w:t>и имущества, охраны окружающей среды,</w:t>
            </w:r>
            <w:r w:rsidR="00B3693F">
              <w:rPr>
                <w:bCs/>
              </w:rPr>
              <w:br/>
            </w:r>
            <w:r w:rsidR="001E13DC" w:rsidRPr="00B57FD6">
              <w:rPr>
                <w:bCs/>
              </w:rPr>
              <w:t>а также правил, регламентируемых стандартами, другими нормативными правовыми актами Российской Федерации</w:t>
            </w:r>
            <w:r w:rsidR="00E279D8">
              <w:rPr>
                <w:bCs/>
              </w:rPr>
              <w:t>, утвержденный</w:t>
            </w:r>
            <w:r w:rsidR="001E13DC" w:rsidRPr="00B57FD6">
              <w:rPr>
                <w:bCs/>
              </w:rPr>
              <w:t xml:space="preserve"> </w:t>
            </w:r>
            <w:r w:rsidR="00E279D8" w:rsidRPr="00A51DCF">
              <w:t>приказ</w:t>
            </w:r>
            <w:r w:rsidR="00E279D8">
              <w:t>ом</w:t>
            </w:r>
            <w:r w:rsidR="00E279D8" w:rsidRPr="00A51DCF">
              <w:t xml:space="preserve"> Министерства сельского хозяйства</w:t>
            </w:r>
            <w:r w:rsidR="00B3693F">
              <w:br/>
            </w:r>
            <w:r w:rsidR="00E279D8" w:rsidRPr="00A51DCF">
              <w:t>и продовольствия Республики Марий Эл от 2</w:t>
            </w:r>
            <w:r w:rsidR="00E279D8">
              <w:t xml:space="preserve">8 сентября </w:t>
            </w:r>
            <w:r w:rsidR="00E279D8" w:rsidRPr="00A51DCF">
              <w:t>201</w:t>
            </w:r>
            <w:r w:rsidR="00E279D8">
              <w:t xml:space="preserve">5 г. </w:t>
            </w:r>
            <w:r w:rsidR="00E279D8" w:rsidRPr="00A51DCF">
              <w:t>№</w:t>
            </w:r>
            <w:r w:rsidR="00E279D8">
              <w:t> 174</w:t>
            </w:r>
          </w:p>
          <w:p w:rsidR="001E13DC" w:rsidRPr="00B57FD6" w:rsidRDefault="002A6183" w:rsidP="001E13DC">
            <w:pPr>
              <w:autoSpaceDE w:val="0"/>
              <w:autoSpaceDN w:val="0"/>
              <w:adjustRightInd w:val="0"/>
              <w:ind w:firstLine="259"/>
              <w:jc w:val="both"/>
              <w:rPr>
                <w:bCs/>
              </w:rPr>
            </w:pPr>
            <w:r>
              <w:t>- </w:t>
            </w:r>
            <w:r w:rsidR="001E13DC" w:rsidRPr="00B57FD6">
              <w:rPr>
                <w:bCs/>
              </w:rPr>
              <w:t>Административн</w:t>
            </w:r>
            <w:r w:rsidR="00E279D8">
              <w:rPr>
                <w:bCs/>
              </w:rPr>
              <w:t>ый</w:t>
            </w:r>
            <w:r w:rsidR="001E13DC" w:rsidRPr="00B57FD6">
              <w:rPr>
                <w:bCs/>
              </w:rPr>
              <w:t xml:space="preserve"> регламент</w:t>
            </w:r>
            <w:r w:rsidR="001E13DC">
              <w:rPr>
                <w:bCs/>
              </w:rPr>
              <w:t>а</w:t>
            </w:r>
            <w:r w:rsidR="001E13DC" w:rsidRPr="00B57FD6">
              <w:rPr>
                <w:bCs/>
              </w:rPr>
              <w:t xml:space="preserve">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w:t>
            </w:r>
            <w:r w:rsidR="001E13DC">
              <w:rPr>
                <w:bCs/>
              </w:rPr>
              <w:t>ой техники</w:t>
            </w:r>
            <w:r w:rsidR="00E279D8">
              <w:rPr>
                <w:bCs/>
              </w:rPr>
              <w:t>, утвержденный</w:t>
            </w:r>
            <w:r w:rsidR="00E279D8" w:rsidRPr="00A51DCF">
              <w:t xml:space="preserve"> приказ</w:t>
            </w:r>
            <w:r w:rsidR="00E279D8">
              <w:t>ом</w:t>
            </w:r>
            <w:r w:rsidR="00E279D8" w:rsidRPr="00A51DCF">
              <w:t xml:space="preserve"> Министерства сельского хозяйства и продовольствия Республики Марий Эл от </w:t>
            </w:r>
            <w:r w:rsidR="00E279D8">
              <w:t xml:space="preserve">7 октября </w:t>
            </w:r>
            <w:r w:rsidR="00E279D8" w:rsidRPr="00A51DCF">
              <w:t>201</w:t>
            </w:r>
            <w:r w:rsidR="00E279D8">
              <w:t xml:space="preserve">5 г. </w:t>
            </w:r>
            <w:r w:rsidR="00E279D8" w:rsidRPr="00A51DCF">
              <w:t>№</w:t>
            </w:r>
            <w:r w:rsidR="00E279D8">
              <w:t> 187</w:t>
            </w:r>
          </w:p>
          <w:p w:rsidR="001E13DC" w:rsidRPr="000F6B3A" w:rsidRDefault="00DF4B8A" w:rsidP="00B3693F">
            <w:pPr>
              <w:ind w:firstLine="259"/>
              <w:jc w:val="both"/>
            </w:pPr>
            <w:r>
              <w:t xml:space="preserve">-  </w:t>
            </w:r>
            <w:r w:rsidRPr="00B57FD6">
              <w:rPr>
                <w:bCs/>
              </w:rPr>
              <w:t>Административн</w:t>
            </w:r>
            <w:r w:rsidR="00E279D8">
              <w:rPr>
                <w:bCs/>
              </w:rPr>
              <w:t>ый</w:t>
            </w:r>
            <w:r w:rsidRPr="00B57FD6">
              <w:rPr>
                <w:bCs/>
              </w:rPr>
              <w:t xml:space="preserve"> регламент</w:t>
            </w:r>
            <w:r w:rsidR="001E13DC" w:rsidRPr="00B57FD6">
              <w:rPr>
                <w:bCs/>
              </w:rPr>
              <w:t xml:space="preserve">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w:t>
            </w:r>
            <w:r w:rsidR="00B3693F">
              <w:rPr>
                <w:bCs/>
              </w:rPr>
              <w:br/>
            </w:r>
            <w:r w:rsidR="001E13DC" w:rsidRPr="00B57FD6">
              <w:rPr>
                <w:bCs/>
              </w:rPr>
              <w:t>и прицепов к ним в процессе использования независимо от их принадлежности (кроме машин Вооруженных Сил и других войск Российской Федерации,</w:t>
            </w:r>
            <w:r w:rsidR="001E13DC">
              <w:rPr>
                <w:bCs/>
              </w:rPr>
              <w:t xml:space="preserve"> </w:t>
            </w:r>
            <w:r w:rsidR="001E13DC" w:rsidRPr="00B57FD6">
              <w:rPr>
                <w:bCs/>
              </w:rPr>
              <w:t>а также параметров машин, подконтрольных Федеральной службе</w:t>
            </w:r>
            <w:r w:rsidR="001E13DC">
              <w:rPr>
                <w:bCs/>
              </w:rPr>
              <w:t xml:space="preserve"> </w:t>
            </w:r>
            <w:r w:rsidR="001E13DC" w:rsidRPr="00B57FD6">
              <w:rPr>
                <w:bCs/>
              </w:rPr>
              <w:t>по экологическому, технологическому и атомному надзору) по нормативам, обеспечивающим безопасность для жизни и здоровья людей, сохранность имущества, охрану окружающей среды</w:t>
            </w:r>
            <w:r w:rsidR="00E279D8">
              <w:rPr>
                <w:bCs/>
              </w:rPr>
              <w:t>, утвержденный</w:t>
            </w:r>
            <w:r w:rsidR="00E279D8" w:rsidRPr="00A51DCF">
              <w:t xml:space="preserve"> приказ</w:t>
            </w:r>
            <w:r w:rsidR="00E279D8">
              <w:t>ом</w:t>
            </w:r>
            <w:r w:rsidR="00E279D8" w:rsidRPr="00A51DCF">
              <w:t xml:space="preserve"> Министерства сельского хозяйства</w:t>
            </w:r>
            <w:r w:rsidR="00B3693F">
              <w:br/>
            </w:r>
            <w:r w:rsidR="00E279D8" w:rsidRPr="00A51DCF">
              <w:t xml:space="preserve">и продовольствия Республики Марий Эл от </w:t>
            </w:r>
            <w:r w:rsidR="00E279D8">
              <w:t xml:space="preserve">2 декабря </w:t>
            </w:r>
            <w:r w:rsidR="00E279D8" w:rsidRPr="00A51DCF">
              <w:t>201</w:t>
            </w:r>
            <w:r w:rsidR="00E279D8">
              <w:t xml:space="preserve">5 г. </w:t>
            </w:r>
            <w:r w:rsidR="00E279D8" w:rsidRPr="00A51DCF">
              <w:t>№</w:t>
            </w:r>
            <w:r w:rsidR="00E279D8">
              <w:t> 277</w:t>
            </w:r>
          </w:p>
        </w:tc>
      </w:tr>
      <w:tr w:rsidR="004C0F18" w:rsidRPr="000F6B3A" w:rsidTr="00F15588">
        <w:tc>
          <w:tcPr>
            <w:tcW w:w="540" w:type="dxa"/>
            <w:shd w:val="clear" w:color="auto" w:fill="auto"/>
          </w:tcPr>
          <w:p w:rsidR="004C0F18" w:rsidRPr="000F6B3A" w:rsidRDefault="004C0F18" w:rsidP="00F15588">
            <w:pPr>
              <w:jc w:val="center"/>
            </w:pPr>
            <w:r>
              <w:t>5</w:t>
            </w:r>
          </w:p>
        </w:tc>
        <w:tc>
          <w:tcPr>
            <w:tcW w:w="2970" w:type="dxa"/>
            <w:shd w:val="clear" w:color="auto" w:fill="auto"/>
          </w:tcPr>
          <w:p w:rsidR="004C0F18" w:rsidRPr="000F6B3A" w:rsidRDefault="004C0F18" w:rsidP="00F15588">
            <w:pPr>
              <w:jc w:val="center"/>
            </w:pPr>
            <w:r w:rsidRPr="000F6B3A">
              <w:t>Министерство социального развития Республики Марий Эл</w:t>
            </w:r>
          </w:p>
        </w:tc>
        <w:tc>
          <w:tcPr>
            <w:tcW w:w="4878" w:type="dxa"/>
            <w:shd w:val="clear" w:color="auto" w:fill="auto"/>
          </w:tcPr>
          <w:p w:rsidR="004C0F18" w:rsidRPr="000F6B3A" w:rsidRDefault="004C0F18" w:rsidP="00F15588">
            <w:pPr>
              <w:ind w:firstLine="338"/>
              <w:jc w:val="both"/>
            </w:pPr>
            <w:r w:rsidRPr="000F6B3A">
              <w:t xml:space="preserve">- контроль за соблюдением законодательства в области социальной защиты граждан </w:t>
            </w:r>
          </w:p>
          <w:p w:rsidR="004C0F18" w:rsidRPr="000F6B3A" w:rsidRDefault="004C0F18" w:rsidP="00F15588">
            <w:pPr>
              <w:ind w:firstLine="338"/>
              <w:jc w:val="both"/>
            </w:pPr>
          </w:p>
        </w:tc>
        <w:tc>
          <w:tcPr>
            <w:tcW w:w="6840" w:type="dxa"/>
            <w:shd w:val="clear" w:color="auto" w:fill="auto"/>
          </w:tcPr>
          <w:p w:rsidR="00A7174D" w:rsidRDefault="00A7174D" w:rsidP="00A7174D">
            <w:pPr>
              <w:ind w:firstLine="259"/>
              <w:jc w:val="both"/>
            </w:pPr>
            <w:r w:rsidRPr="0033618D">
              <w:t>-</w:t>
            </w:r>
            <w:r w:rsidR="00DF4BE6">
              <w:t> </w:t>
            </w:r>
            <w:r w:rsidRPr="0033618D">
              <w:t>постановление Правител</w:t>
            </w:r>
            <w:r>
              <w:t>ьства Республики Марий Эл</w:t>
            </w:r>
            <w:r>
              <w:br/>
              <w:t xml:space="preserve">от 20 ноября </w:t>
            </w:r>
            <w:r w:rsidRPr="0033618D">
              <w:t>2017 г. № 438 «Об организации и осуществлении регионального государственного контроля за соблюдением законодательства в области социальной защиты граждан»</w:t>
            </w:r>
          </w:p>
          <w:p w:rsidR="0029105D" w:rsidRDefault="00A7174D" w:rsidP="00A7174D">
            <w:pPr>
              <w:ind w:firstLine="259"/>
              <w:jc w:val="both"/>
            </w:pPr>
            <w:r w:rsidRPr="000F6B3A">
              <w:t>- постановление Правительства Республики Марий Эл</w:t>
            </w:r>
            <w:r>
              <w:br/>
              <w:t>от 22 сентября 2017 г. № 381 «О внесении изменений</w:t>
            </w:r>
            <w:r w:rsidR="00B3693F">
              <w:br/>
            </w:r>
            <w:r>
              <w:t xml:space="preserve">в </w:t>
            </w:r>
            <w:r w:rsidRPr="000F6B3A">
              <w:t xml:space="preserve">постановление Правительства Республики Марий Эл </w:t>
            </w:r>
            <w:r w:rsidRPr="000F6B3A">
              <w:br/>
              <w:t xml:space="preserve">от 4 июня </w:t>
            </w:r>
            <w:smartTag w:uri="urn:schemas-microsoft-com:office:smarttags" w:element="metricconverter">
              <w:smartTagPr>
                <w:attr w:name="ProductID" w:val="2007 г"/>
              </w:smartTagPr>
              <w:r w:rsidRPr="000F6B3A">
                <w:t>2007 г</w:t>
              </w:r>
            </w:smartTag>
            <w:r w:rsidRPr="000F6B3A">
              <w:t>. № 144</w:t>
            </w:r>
            <w:r>
              <w:t>»</w:t>
            </w:r>
          </w:p>
          <w:p w:rsidR="000F48D6" w:rsidRPr="0029105D" w:rsidRDefault="000F48D6" w:rsidP="00E279D8">
            <w:pPr>
              <w:ind w:firstLine="259"/>
              <w:jc w:val="both"/>
            </w:pPr>
            <w:r>
              <w:rPr>
                <w:rStyle w:val="ad"/>
                <w:bCs/>
                <w:color w:val="000000"/>
                <w:u w:val="none"/>
              </w:rPr>
              <w:t xml:space="preserve">- </w:t>
            </w:r>
            <w:r w:rsidR="00E279D8">
              <w:rPr>
                <w:rStyle w:val="ad"/>
                <w:bCs/>
                <w:color w:val="000000"/>
                <w:u w:val="none"/>
              </w:rPr>
              <w:t>А</w:t>
            </w:r>
            <w:r w:rsidRPr="0029105D">
              <w:rPr>
                <w:rStyle w:val="ad"/>
                <w:bCs/>
                <w:color w:val="000000"/>
                <w:u w:val="none"/>
              </w:rPr>
              <w:t>дминистративн</w:t>
            </w:r>
            <w:r w:rsidR="00E279D8">
              <w:rPr>
                <w:rStyle w:val="ad"/>
                <w:bCs/>
                <w:color w:val="000000"/>
                <w:u w:val="none"/>
              </w:rPr>
              <w:t>ый</w:t>
            </w:r>
            <w:r w:rsidRPr="0029105D">
              <w:rPr>
                <w:rStyle w:val="ad"/>
                <w:bCs/>
                <w:color w:val="000000"/>
                <w:u w:val="none"/>
              </w:rPr>
              <w:t xml:space="preserve"> регламент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w:t>
            </w:r>
            <w:r w:rsidR="00E279D8">
              <w:rPr>
                <w:rStyle w:val="ad"/>
                <w:bCs/>
                <w:color w:val="000000"/>
                <w:u w:val="none"/>
              </w:rPr>
              <w:t>ласти социальной защиты граждан, утвержденный</w:t>
            </w:r>
            <w:r w:rsidR="00E279D8" w:rsidRPr="0029105D">
              <w:rPr>
                <w:rStyle w:val="ad"/>
                <w:bCs/>
                <w:color w:val="000000"/>
                <w:u w:val="none"/>
              </w:rPr>
              <w:t xml:space="preserve"> приказ</w:t>
            </w:r>
            <w:r w:rsidR="00E279D8">
              <w:rPr>
                <w:rStyle w:val="ad"/>
                <w:bCs/>
                <w:color w:val="000000"/>
                <w:u w:val="none"/>
              </w:rPr>
              <w:t>ом</w:t>
            </w:r>
            <w:r w:rsidR="00E279D8" w:rsidRPr="0029105D">
              <w:rPr>
                <w:rStyle w:val="ad"/>
                <w:bCs/>
                <w:color w:val="000000"/>
                <w:u w:val="none"/>
              </w:rPr>
              <w:t xml:space="preserve"> Минист</w:t>
            </w:r>
            <w:r w:rsidR="00E279D8">
              <w:rPr>
                <w:rStyle w:val="ad"/>
                <w:bCs/>
                <w:color w:val="000000"/>
                <w:u w:val="none"/>
              </w:rPr>
              <w:t>ерства</w:t>
            </w:r>
            <w:r w:rsidR="00E279D8" w:rsidRPr="0029105D">
              <w:rPr>
                <w:rStyle w:val="ad"/>
                <w:bCs/>
                <w:color w:val="000000"/>
                <w:u w:val="none"/>
              </w:rPr>
              <w:t xml:space="preserve"> социальной защиты населения и труда Республики Марий Эл от 6 ноября </w:t>
            </w:r>
            <w:smartTag w:uri="urn:schemas-microsoft-com:office:smarttags" w:element="metricconverter">
              <w:smartTagPr>
                <w:attr w:name="ProductID" w:val="2013 г"/>
              </w:smartTagPr>
              <w:r w:rsidR="00E279D8" w:rsidRPr="0029105D">
                <w:rPr>
                  <w:rStyle w:val="ad"/>
                  <w:bCs/>
                  <w:color w:val="000000"/>
                  <w:u w:val="none"/>
                </w:rPr>
                <w:t>2013 г</w:t>
              </w:r>
            </w:smartTag>
            <w:r w:rsidR="00E279D8" w:rsidRPr="0029105D">
              <w:rPr>
                <w:rStyle w:val="ad"/>
                <w:bCs/>
                <w:color w:val="000000"/>
                <w:u w:val="none"/>
              </w:rPr>
              <w:t>. №</w:t>
            </w:r>
            <w:r w:rsidR="00E279D8">
              <w:rPr>
                <w:rStyle w:val="ad"/>
                <w:bCs/>
                <w:color w:val="000000"/>
                <w:u w:val="none"/>
              </w:rPr>
              <w:t> </w:t>
            </w:r>
            <w:r w:rsidR="00E279D8" w:rsidRPr="0029105D">
              <w:rPr>
                <w:rStyle w:val="ad"/>
                <w:bCs/>
                <w:color w:val="000000"/>
                <w:u w:val="none"/>
              </w:rPr>
              <w:t>567</w:t>
            </w:r>
          </w:p>
        </w:tc>
      </w:tr>
      <w:tr w:rsidR="004C0F18" w:rsidRPr="000F6B3A" w:rsidTr="00F15588">
        <w:tc>
          <w:tcPr>
            <w:tcW w:w="540" w:type="dxa"/>
            <w:vMerge w:val="restart"/>
            <w:shd w:val="clear" w:color="auto" w:fill="auto"/>
          </w:tcPr>
          <w:p w:rsidR="004C0F18" w:rsidRPr="000F6B3A" w:rsidRDefault="004C0F18" w:rsidP="00F15588">
            <w:pPr>
              <w:jc w:val="center"/>
            </w:pPr>
            <w:r>
              <w:t>6</w:t>
            </w:r>
          </w:p>
        </w:tc>
        <w:tc>
          <w:tcPr>
            <w:tcW w:w="2970" w:type="dxa"/>
            <w:shd w:val="clear" w:color="auto" w:fill="auto"/>
          </w:tcPr>
          <w:p w:rsidR="004C0F18" w:rsidRPr="000F6B3A" w:rsidRDefault="004C0F18" w:rsidP="00F15588">
            <w:pPr>
              <w:tabs>
                <w:tab w:val="num" w:pos="900"/>
              </w:tabs>
              <w:jc w:val="center"/>
            </w:pPr>
            <w:r w:rsidRPr="000F6B3A">
              <w:t>Министерство строительства, архитектуры и жилищно-коммунального хозяйства Республики Марий Эл</w:t>
            </w:r>
          </w:p>
        </w:tc>
        <w:tc>
          <w:tcPr>
            <w:tcW w:w="4878" w:type="dxa"/>
            <w:shd w:val="clear" w:color="auto" w:fill="auto"/>
          </w:tcPr>
          <w:p w:rsidR="004C0F18" w:rsidRPr="000F6B3A" w:rsidRDefault="004C0F18" w:rsidP="00DF4BE6">
            <w:pPr>
              <w:ind w:firstLine="338"/>
              <w:jc w:val="both"/>
            </w:pPr>
            <w:r w:rsidRPr="00E473F7">
              <w:t>-</w:t>
            </w:r>
            <w:r w:rsidR="00DF4BE6" w:rsidRPr="00E473F7">
              <w:t> </w:t>
            </w:r>
            <w:r w:rsidRPr="00E473F7">
              <w:t>строительный надзор</w:t>
            </w:r>
          </w:p>
        </w:tc>
        <w:tc>
          <w:tcPr>
            <w:tcW w:w="6840" w:type="dxa"/>
            <w:shd w:val="clear" w:color="auto" w:fill="auto"/>
          </w:tcPr>
          <w:p w:rsidR="00A7174D" w:rsidRPr="000F6B3A" w:rsidRDefault="00A7174D" w:rsidP="00A7174D">
            <w:pPr>
              <w:ind w:firstLine="259"/>
              <w:jc w:val="both"/>
            </w:pPr>
            <w:r w:rsidRPr="000F6B3A">
              <w:t>- градостроительный к</w:t>
            </w:r>
            <w:r>
              <w:t>одекс Российской Федерации</w:t>
            </w:r>
          </w:p>
          <w:p w:rsidR="00A7174D" w:rsidRPr="000F6B3A" w:rsidRDefault="00A7174D" w:rsidP="00A7174D">
            <w:pPr>
              <w:ind w:firstLine="259"/>
              <w:jc w:val="both"/>
            </w:pPr>
            <w:r w:rsidRPr="000F6B3A">
              <w:t xml:space="preserve">- постановление Правительства Российской Федерации </w:t>
            </w:r>
            <w:r w:rsidRPr="000F6B3A">
              <w:br/>
              <w:t xml:space="preserve">от 1 февраля </w:t>
            </w:r>
            <w:smartTag w:uri="urn:schemas-microsoft-com:office:smarttags" w:element="metricconverter">
              <w:smartTagPr>
                <w:attr w:name="ProductID" w:val="2006 г"/>
              </w:smartTagPr>
              <w:r w:rsidRPr="000F6B3A">
                <w:t>2006 г</w:t>
              </w:r>
            </w:smartTag>
            <w:r w:rsidRPr="000F6B3A">
              <w:t xml:space="preserve">. № 54 «О государственном строительном </w:t>
            </w:r>
            <w:r>
              <w:t>надзоре в Российской Федерации»</w:t>
            </w:r>
          </w:p>
          <w:p w:rsidR="004C0F18" w:rsidRDefault="00A7174D" w:rsidP="00DF4BE6">
            <w:pPr>
              <w:ind w:firstLine="259"/>
              <w:jc w:val="both"/>
            </w:pPr>
            <w:r w:rsidRPr="000F6B3A">
              <w:t>-</w:t>
            </w:r>
            <w:r w:rsidR="00DF4BE6">
              <w:t> </w:t>
            </w:r>
            <w:r w:rsidRPr="000F6B3A">
              <w:t>постановление</w:t>
            </w:r>
            <w:r>
              <w:t xml:space="preserve"> </w:t>
            </w:r>
            <w:r w:rsidRPr="000F6B3A">
              <w:t>Правительства Республики Марий Эл</w:t>
            </w:r>
            <w:r w:rsidRPr="000F6B3A">
              <w:br/>
            </w:r>
            <w:r>
              <w:t xml:space="preserve"> от </w:t>
            </w:r>
            <w:r w:rsidRPr="000F6B3A">
              <w:t>5</w:t>
            </w:r>
            <w:r>
              <w:t xml:space="preserve"> августа </w:t>
            </w:r>
            <w:r w:rsidRPr="000F6B3A">
              <w:t>2005 г. № 194 «Вопросы Министерства строительства, архитектуры и жилищно-коммунального</w:t>
            </w:r>
            <w:r>
              <w:t xml:space="preserve"> хозяйства Республики Марий Эл»</w:t>
            </w:r>
          </w:p>
          <w:p w:rsidR="00E473F7" w:rsidRPr="00B72B3B" w:rsidRDefault="00E473F7" w:rsidP="00E1266D">
            <w:pPr>
              <w:ind w:firstLine="259"/>
              <w:jc w:val="both"/>
            </w:pPr>
            <w:r w:rsidRPr="00B72B3B">
              <w:t>- 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«Осуществление регионального государственного строительного надзора», утвержденный приказом Министерства строительства, архитектуры</w:t>
            </w:r>
            <w:r w:rsidR="00B3693F" w:rsidRPr="00B72B3B">
              <w:br/>
            </w:r>
            <w:r w:rsidRPr="00B72B3B">
              <w:t>и жилищно-коммунального хозяйства Республики Марий Эл</w:t>
            </w:r>
            <w:r w:rsidR="00B3693F" w:rsidRPr="00B72B3B">
              <w:br/>
            </w:r>
            <w:r w:rsidRPr="00B72B3B">
              <w:t>от 1</w:t>
            </w:r>
            <w:r w:rsidR="00E1266D" w:rsidRPr="00B72B3B">
              <w:t>9</w:t>
            </w:r>
            <w:r w:rsidRPr="00B72B3B">
              <w:t xml:space="preserve"> </w:t>
            </w:r>
            <w:r w:rsidR="00E1266D" w:rsidRPr="00B72B3B">
              <w:t>дека</w:t>
            </w:r>
            <w:r w:rsidRPr="00B72B3B">
              <w:t>бря 201</w:t>
            </w:r>
            <w:r w:rsidR="00E1266D" w:rsidRPr="00B72B3B">
              <w:t>7</w:t>
            </w:r>
            <w:r w:rsidRPr="00B72B3B">
              <w:t xml:space="preserve"> г. № </w:t>
            </w:r>
            <w:r w:rsidR="00E1266D" w:rsidRPr="00B72B3B">
              <w:t>493</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tabs>
                <w:tab w:val="num" w:pos="900"/>
              </w:tabs>
              <w:jc w:val="center"/>
            </w:pPr>
          </w:p>
        </w:tc>
        <w:tc>
          <w:tcPr>
            <w:tcW w:w="4878" w:type="dxa"/>
            <w:shd w:val="clear" w:color="auto" w:fill="auto"/>
          </w:tcPr>
          <w:p w:rsidR="004C0F18" w:rsidRPr="000F6B3A" w:rsidRDefault="004C0F18" w:rsidP="00B3693F">
            <w:pPr>
              <w:ind w:firstLine="338"/>
              <w:jc w:val="both"/>
            </w:pPr>
            <w:r w:rsidRPr="000F6B3A">
              <w:t>-</w:t>
            </w:r>
            <w:r w:rsidR="00DF4BE6">
              <w:t> </w:t>
            </w:r>
            <w:r w:rsidRPr="000F6B3A">
              <w:rPr>
                <w:szCs w:val="28"/>
              </w:rPr>
              <w:t>контроль (надзор) в области долевого строительства многоквартирных домов</w:t>
            </w:r>
            <w:r w:rsidR="00B3693F">
              <w:rPr>
                <w:szCs w:val="28"/>
              </w:rPr>
              <w:br/>
            </w:r>
            <w:r w:rsidRPr="000F6B3A">
              <w:rPr>
                <w:szCs w:val="28"/>
              </w:rPr>
              <w:t xml:space="preserve">и </w:t>
            </w:r>
            <w:r w:rsidR="00B3693F">
              <w:rPr>
                <w:szCs w:val="28"/>
              </w:rPr>
              <w:t xml:space="preserve">(или) </w:t>
            </w:r>
            <w:r w:rsidRPr="000F6B3A">
              <w:rPr>
                <w:szCs w:val="28"/>
              </w:rPr>
              <w:t>иных объектов недвижимости</w:t>
            </w:r>
          </w:p>
        </w:tc>
        <w:tc>
          <w:tcPr>
            <w:tcW w:w="6840" w:type="dxa"/>
            <w:shd w:val="clear" w:color="auto" w:fill="auto"/>
          </w:tcPr>
          <w:p w:rsidR="00AF0FD4" w:rsidRPr="000F6B3A" w:rsidRDefault="00AF0FD4" w:rsidP="00AF0FD4">
            <w:pPr>
              <w:autoSpaceDE w:val="0"/>
              <w:autoSpaceDN w:val="0"/>
              <w:adjustRightInd w:val="0"/>
              <w:ind w:firstLine="259"/>
              <w:jc w:val="both"/>
            </w:pPr>
            <w:r w:rsidRPr="000F6B3A">
              <w:t xml:space="preserve">- Федеральный закон от 30 декабря </w:t>
            </w:r>
            <w:smartTag w:uri="urn:schemas-microsoft-com:office:smarttags" w:element="metricconverter">
              <w:smartTagPr>
                <w:attr w:name="ProductID" w:val="2004 г"/>
              </w:smartTagPr>
              <w:r w:rsidRPr="000F6B3A">
                <w:t>2004 г</w:t>
              </w:r>
            </w:smartTag>
            <w:r w:rsidRPr="000F6B3A">
              <w:t xml:space="preserve">. № 214-ФЗ </w:t>
            </w:r>
            <w:r w:rsidRPr="000F6B3A">
              <w:br/>
              <w:t xml:space="preserve">«Об участии в долевом строительстве многоквартирных домов  и иных объектов недвижимости и о внесении изменений </w:t>
            </w:r>
            <w:r w:rsidRPr="000F6B3A">
              <w:br/>
              <w:t>в некоторые законодател</w:t>
            </w:r>
            <w:r>
              <w:t>ьные акты Российской Федерации»</w:t>
            </w:r>
          </w:p>
          <w:p w:rsidR="00631C4A" w:rsidRDefault="00AF0FD4" w:rsidP="00DF4BE6">
            <w:pPr>
              <w:ind w:left="12" w:firstLine="247"/>
              <w:jc w:val="both"/>
            </w:pPr>
            <w:r w:rsidRPr="000F6B3A">
              <w:t>-</w:t>
            </w:r>
            <w:r w:rsidR="00DF4BE6">
              <w:t> </w:t>
            </w:r>
            <w:r w:rsidRPr="000F6B3A">
              <w:t xml:space="preserve">постановление Правительства Республики Марий Эл </w:t>
            </w:r>
            <w:r w:rsidRPr="000F6B3A">
              <w:br/>
              <w:t>от 5</w:t>
            </w:r>
            <w:r>
              <w:t xml:space="preserve"> августа </w:t>
            </w:r>
            <w:r w:rsidRPr="000F6B3A">
              <w:t>2005 г. № 194 «Вопросы Министерства строительства, архитектуры и жилищно-коммунального хозяйства Республики Марий Эл»</w:t>
            </w:r>
          </w:p>
          <w:p w:rsidR="00E279D8" w:rsidRPr="00631C4A" w:rsidRDefault="00E279D8" w:rsidP="00B3693F">
            <w:pPr>
              <w:ind w:left="12" w:firstLine="247"/>
              <w:jc w:val="both"/>
            </w:pPr>
            <w:r w:rsidRPr="00631C4A">
              <w:t>-</w:t>
            </w:r>
            <w:r>
              <w:t> </w:t>
            </w:r>
            <w:r w:rsidRPr="00631C4A">
              <w:t>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по осуществлению контроля</w:t>
            </w:r>
            <w:r w:rsidR="00B3693F">
              <w:br/>
            </w:r>
            <w:r w:rsidRPr="00631C4A">
              <w:t>и надзора в области долевого строительства многоквартирных домов и (или) иных объектов недвижимости</w:t>
            </w:r>
            <w:r>
              <w:t>,</w:t>
            </w:r>
            <w:r w:rsidRPr="00631C4A">
              <w:t xml:space="preserve"> </w:t>
            </w:r>
            <w:r>
              <w:t xml:space="preserve">утвержденный </w:t>
            </w:r>
            <w:r w:rsidRPr="00631C4A">
              <w:t>приказ</w:t>
            </w:r>
            <w:r>
              <w:t>ом</w:t>
            </w:r>
            <w:r w:rsidRPr="00631C4A">
              <w:t xml:space="preserve"> Министерства строительства, архитектуры</w:t>
            </w:r>
            <w:r w:rsidR="00B3693F">
              <w:br/>
            </w:r>
            <w:r w:rsidRPr="00631C4A">
              <w:t>и жилищно-коммунального хозяйства Республики Марий Эл</w:t>
            </w:r>
            <w:r w:rsidR="00B3693F">
              <w:br/>
            </w:r>
            <w:r w:rsidRPr="00631C4A">
              <w:t>от 23</w:t>
            </w:r>
            <w:r>
              <w:t xml:space="preserve"> июля </w:t>
            </w:r>
            <w:r w:rsidRPr="00631C4A">
              <w:t>2013 г. № 475</w:t>
            </w:r>
          </w:p>
        </w:tc>
      </w:tr>
      <w:tr w:rsidR="004C0F18" w:rsidRPr="000F6B3A" w:rsidTr="00F15588">
        <w:tc>
          <w:tcPr>
            <w:tcW w:w="540" w:type="dxa"/>
            <w:vMerge w:val="restart"/>
            <w:shd w:val="clear" w:color="auto" w:fill="auto"/>
          </w:tcPr>
          <w:p w:rsidR="004C0F18" w:rsidRPr="000F6B3A" w:rsidRDefault="004C0F18" w:rsidP="00F15588">
            <w:pPr>
              <w:jc w:val="center"/>
            </w:pPr>
            <w:r>
              <w:t>7</w:t>
            </w:r>
          </w:p>
        </w:tc>
        <w:tc>
          <w:tcPr>
            <w:tcW w:w="2970" w:type="dxa"/>
            <w:shd w:val="clear" w:color="auto" w:fill="auto"/>
          </w:tcPr>
          <w:p w:rsidR="004C0F18" w:rsidRPr="000F6B3A" w:rsidRDefault="004C0F18" w:rsidP="00F15588">
            <w:pPr>
              <w:tabs>
                <w:tab w:val="num" w:pos="900"/>
              </w:tabs>
              <w:jc w:val="center"/>
            </w:pPr>
            <w:r w:rsidRPr="000F6B3A">
              <w:t>Министерство экономического развития</w:t>
            </w:r>
            <w:r w:rsidRPr="000F6B3A">
              <w:br/>
              <w:t xml:space="preserve"> и торговли </w:t>
            </w:r>
            <w:r w:rsidRPr="000F6B3A">
              <w:br/>
              <w:t>Республики Марий Эл</w:t>
            </w:r>
          </w:p>
        </w:tc>
        <w:tc>
          <w:tcPr>
            <w:tcW w:w="4878" w:type="dxa"/>
            <w:shd w:val="clear" w:color="auto" w:fill="auto"/>
          </w:tcPr>
          <w:p w:rsidR="004C0F18" w:rsidRPr="000F6B3A" w:rsidRDefault="004C0F18" w:rsidP="00B3693F">
            <w:pPr>
              <w:ind w:firstLine="338"/>
              <w:jc w:val="both"/>
            </w:pPr>
            <w:r w:rsidRPr="000F6B3A">
              <w:t>- контроль (надзор) за соблюдением требований законодательства</w:t>
            </w:r>
            <w:r w:rsidR="00B3693F">
              <w:br/>
            </w:r>
            <w:r w:rsidRPr="000F6B3A">
              <w:t>об энергосбережении и о повышении энергетической эффективности</w:t>
            </w:r>
            <w:r w:rsidR="00B3693F">
              <w:br/>
            </w:r>
            <w:r w:rsidRPr="000F6B3A">
              <w:t>на территории Республики Марий Эл</w:t>
            </w:r>
          </w:p>
        </w:tc>
        <w:tc>
          <w:tcPr>
            <w:tcW w:w="6840" w:type="dxa"/>
            <w:shd w:val="clear" w:color="auto" w:fill="auto"/>
          </w:tcPr>
          <w:p w:rsidR="00AF0FD4" w:rsidRPr="000F6B3A" w:rsidRDefault="00AF0FD4" w:rsidP="00AF0FD4">
            <w:pPr>
              <w:ind w:firstLine="259"/>
              <w:jc w:val="both"/>
            </w:pPr>
            <w:r w:rsidRPr="000F6B3A">
              <w:t>-</w:t>
            </w:r>
            <w:r w:rsidR="00DF4BE6">
              <w:t> </w:t>
            </w:r>
            <w:r w:rsidRPr="000F6B3A">
              <w:t>Федеральный закон от 23 ноября 2009 г. № 261-ФЗ</w:t>
            </w:r>
            <w:r w:rsidRPr="000F6B3A">
              <w:rPr>
                <w:bCs/>
                <w:iCs/>
                <w:color w:val="000000"/>
                <w:spacing w:val="-4"/>
              </w:rPr>
              <w:br/>
            </w:r>
            <w:r w:rsidRPr="000F6B3A">
              <w:t xml:space="preserve"> «Об энергосбережении и о повышении энергетической эффективности и о внесении изменений в отдельные законодательные акты Российской </w:t>
            </w:r>
            <w:r>
              <w:t>Федерации»</w:t>
            </w:r>
          </w:p>
          <w:p w:rsidR="00AF0FD4" w:rsidRPr="000F6B3A" w:rsidRDefault="00AF0FD4" w:rsidP="00AF0FD4">
            <w:pPr>
              <w:ind w:firstLine="259"/>
              <w:jc w:val="both"/>
            </w:pPr>
            <w:r w:rsidRPr="000F6B3A">
              <w:t>-</w:t>
            </w:r>
            <w:r w:rsidR="00DF4BE6">
              <w:t> </w:t>
            </w:r>
            <w:r w:rsidRPr="000F6B3A">
              <w:t>Закон Республики Марий Эл от 24 октября 2012 г. № 60-З «О реализации полномочий Республики Марий Эл в области энергосбережения и повышени</w:t>
            </w:r>
            <w:r>
              <w:t>я энергетической эффективности»</w:t>
            </w:r>
          </w:p>
          <w:p w:rsidR="006A0624" w:rsidRDefault="00AF0FD4" w:rsidP="00DF4BE6">
            <w:pPr>
              <w:autoSpaceDE w:val="0"/>
              <w:autoSpaceDN w:val="0"/>
              <w:adjustRightInd w:val="0"/>
              <w:ind w:firstLine="259"/>
              <w:jc w:val="both"/>
            </w:pPr>
            <w:r w:rsidRPr="000F6B3A">
              <w:t>-</w:t>
            </w:r>
            <w:r w:rsidR="00DF4BE6">
              <w:t> </w:t>
            </w:r>
            <w:hyperlink r:id="rId12" w:history="1">
              <w:r w:rsidRPr="000F6B3A">
                <w:t xml:space="preserve">постановление Правительства Республики Марий Эл </w:t>
              </w:r>
              <w:r w:rsidRPr="000F6B3A">
                <w:br/>
                <w:t>от 11 сентября 2012 г. № 344</w:t>
              </w:r>
            </w:hyperlink>
            <w:r w:rsidRPr="000F6B3A">
              <w:t xml:space="preserve"> «Об утверждении Порядка осуществления государственного контроля (надзора) </w:t>
            </w:r>
            <w:r w:rsidRPr="000F6B3A">
              <w:br/>
              <w:t>за соблюдением требований законодательства</w:t>
            </w:r>
            <w:r w:rsidRPr="000F6B3A">
              <w:rPr>
                <w:bCs/>
                <w:iCs/>
                <w:color w:val="000000"/>
                <w:spacing w:val="-4"/>
              </w:rPr>
              <w:br/>
            </w:r>
            <w:r w:rsidRPr="000F6B3A">
              <w:t>об энергосбережении и о повышении энергетической эффективности органами исполнитель</w:t>
            </w:r>
            <w:r>
              <w:t>ной власти Республики Марий Эл»</w:t>
            </w:r>
          </w:p>
          <w:p w:rsidR="004F15D3" w:rsidRDefault="004F15D3" w:rsidP="00DF4BE6">
            <w:pPr>
              <w:autoSpaceDE w:val="0"/>
              <w:autoSpaceDN w:val="0"/>
              <w:adjustRightInd w:val="0"/>
              <w:ind w:firstLine="259"/>
              <w:jc w:val="both"/>
            </w:pPr>
            <w:r w:rsidRPr="000F6B3A">
              <w:t>-</w:t>
            </w:r>
            <w:r>
              <w:t> </w:t>
            </w:r>
            <w:hyperlink r:id="rId13" w:history="1">
              <w:r w:rsidRPr="000F6B3A">
                <w:t xml:space="preserve">постановление Правительства Республики Марий Эл </w:t>
              </w:r>
              <w:r w:rsidRPr="000F6B3A">
                <w:br/>
                <w:t xml:space="preserve">от </w:t>
              </w:r>
              <w:r>
                <w:t>3</w:t>
              </w:r>
              <w:r w:rsidRPr="000F6B3A">
                <w:t xml:space="preserve">1 </w:t>
              </w:r>
              <w:r>
                <w:t>мая</w:t>
              </w:r>
              <w:r w:rsidRPr="000F6B3A">
                <w:t xml:space="preserve"> 201</w:t>
              </w:r>
              <w:r>
                <w:t>0</w:t>
              </w:r>
              <w:r w:rsidRPr="000F6B3A">
                <w:t xml:space="preserve"> г. № </w:t>
              </w:r>
              <w:r>
                <w:t>148</w:t>
              </w:r>
            </w:hyperlink>
            <w:r>
              <w:t xml:space="preserve"> «Вопросы Министерства экономического развития и торговли Республики Марий Эл»</w:t>
            </w:r>
          </w:p>
          <w:p w:rsidR="00FD54DF" w:rsidRPr="006A0624" w:rsidRDefault="00FD54DF" w:rsidP="008B2C40">
            <w:pPr>
              <w:autoSpaceDE w:val="0"/>
              <w:autoSpaceDN w:val="0"/>
              <w:adjustRightInd w:val="0"/>
              <w:ind w:firstLine="259"/>
              <w:jc w:val="both"/>
            </w:pPr>
            <w:r>
              <w:rPr>
                <w:spacing w:val="-4"/>
              </w:rPr>
              <w:t>- </w:t>
            </w:r>
            <w:r w:rsidRPr="006A0624">
              <w:rPr>
                <w:spacing w:val="-4"/>
              </w:rPr>
              <w:t xml:space="preserve">Административный регламент Министерства экономического развития и торговли Республики Марий Эл по исполнению государственной функции </w:t>
            </w:r>
            <w:r w:rsidR="00042B5C">
              <w:rPr>
                <w:spacing w:val="-4"/>
              </w:rPr>
              <w:t>по</w:t>
            </w:r>
            <w:r w:rsidRPr="006A0624">
              <w:rPr>
                <w:spacing w:val="-4"/>
              </w:rPr>
              <w:t xml:space="preserve"> осуществлени</w:t>
            </w:r>
            <w:r w:rsidR="00042B5C">
              <w:rPr>
                <w:spacing w:val="-4"/>
              </w:rPr>
              <w:t>ю</w:t>
            </w:r>
            <w:r w:rsidRPr="006A0624">
              <w:rPr>
                <w:spacing w:val="-4"/>
              </w:rPr>
              <w:t xml:space="preserve">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w:t>
            </w:r>
            <w:r w:rsidR="008B2C40">
              <w:rPr>
                <w:spacing w:val="-4"/>
              </w:rPr>
              <w:t>й</w:t>
            </w:r>
            <w:r w:rsidRPr="006A0624">
              <w:rPr>
                <w:spacing w:val="-4"/>
              </w:rPr>
              <w:t xml:space="preserve"> приказом Министерства экономического развития и торговли Республики Марий Эл от 10 июня </w:t>
            </w:r>
            <w:smartTag w:uri="urn:schemas-microsoft-com:office:smarttags" w:element="metricconverter">
              <w:smartTagPr>
                <w:attr w:name="ProductID" w:val="2013 г"/>
              </w:smartTagPr>
              <w:r w:rsidRPr="006A0624">
                <w:rPr>
                  <w:spacing w:val="-4"/>
                </w:rPr>
                <w:t>2013 г</w:t>
              </w:r>
            </w:smartTag>
            <w:r w:rsidRPr="006A0624">
              <w:rPr>
                <w:spacing w:val="-4"/>
              </w:rPr>
              <w:t>. № 7 н</w:t>
            </w:r>
          </w:p>
        </w:tc>
      </w:tr>
      <w:tr w:rsidR="004C0F18" w:rsidRPr="000F6B3A" w:rsidTr="00F15588">
        <w:tc>
          <w:tcPr>
            <w:tcW w:w="540" w:type="dxa"/>
            <w:vMerge/>
            <w:shd w:val="clear" w:color="auto" w:fill="auto"/>
          </w:tcPr>
          <w:p w:rsidR="004C0F18" w:rsidRPr="000F6B3A" w:rsidRDefault="004C0F18" w:rsidP="00F15588">
            <w:pPr>
              <w:jc w:val="center"/>
            </w:pPr>
          </w:p>
        </w:tc>
        <w:tc>
          <w:tcPr>
            <w:tcW w:w="2970" w:type="dxa"/>
            <w:shd w:val="clear" w:color="auto" w:fill="auto"/>
          </w:tcPr>
          <w:p w:rsidR="004C0F18" w:rsidRPr="000F6B3A" w:rsidRDefault="004C0F18" w:rsidP="00F15588">
            <w:pPr>
              <w:tabs>
                <w:tab w:val="num" w:pos="900"/>
              </w:tabs>
              <w:jc w:val="center"/>
            </w:pPr>
          </w:p>
        </w:tc>
        <w:tc>
          <w:tcPr>
            <w:tcW w:w="4878" w:type="dxa"/>
            <w:shd w:val="clear" w:color="auto" w:fill="auto"/>
          </w:tcPr>
          <w:p w:rsidR="004C0F18" w:rsidRPr="000F6B3A" w:rsidRDefault="004C0F18" w:rsidP="00B3693F">
            <w:pPr>
              <w:ind w:firstLine="338"/>
              <w:jc w:val="both"/>
            </w:pPr>
            <w:r w:rsidRPr="000F6B3A">
              <w:rPr>
                <w:rFonts w:eastAsia="Calibri"/>
                <w:lang w:eastAsia="en-US"/>
              </w:rPr>
              <w:t>-</w:t>
            </w:r>
            <w:r w:rsidR="00DF4BE6">
              <w:rPr>
                <w:rFonts w:eastAsia="Calibri"/>
                <w:lang w:eastAsia="en-US"/>
              </w:rPr>
              <w:t> </w:t>
            </w:r>
            <w:r w:rsidRPr="000F6B3A">
              <w:rPr>
                <w:rFonts w:eastAsia="Calibri"/>
                <w:lang w:eastAsia="en-US"/>
              </w:rPr>
              <w:t>контроль (надзор) за применением регулируемых государством цен (тарифов, надбавок, платы, ставок), а также</w:t>
            </w:r>
            <w:r w:rsidR="00B3693F">
              <w:rPr>
                <w:rFonts w:eastAsia="Calibri"/>
                <w:lang w:eastAsia="en-US"/>
              </w:rPr>
              <w:br/>
            </w:r>
            <w:r w:rsidRPr="000F6B3A">
              <w:rPr>
                <w:rFonts w:eastAsia="Calibri"/>
                <w:lang w:eastAsia="en-US"/>
              </w:rPr>
              <w:t>за соблюдением стандартов раскрытия информации</w:t>
            </w:r>
          </w:p>
        </w:tc>
        <w:tc>
          <w:tcPr>
            <w:tcW w:w="6840" w:type="dxa"/>
            <w:shd w:val="clear" w:color="auto" w:fill="auto"/>
          </w:tcPr>
          <w:p w:rsidR="00AF0FD4" w:rsidRDefault="00AF0FD4" w:rsidP="00AF0FD4">
            <w:pPr>
              <w:ind w:firstLine="259"/>
              <w:jc w:val="both"/>
            </w:pPr>
            <w:r>
              <w:t>-</w:t>
            </w:r>
            <w:r w:rsidR="00DF4BE6">
              <w:t> </w:t>
            </w:r>
            <w:r>
              <w:t>Федеральный закон от 17 августа 1995 г. № 147-ФЗ</w:t>
            </w:r>
            <w:r>
              <w:br/>
              <w:t xml:space="preserve"> «О естественных монополиях»</w:t>
            </w:r>
          </w:p>
          <w:p w:rsidR="00AF0FD4" w:rsidRPr="002B440B" w:rsidRDefault="00AF0FD4" w:rsidP="00AF0FD4">
            <w:pPr>
              <w:ind w:firstLine="259"/>
              <w:jc w:val="both"/>
            </w:pPr>
            <w:r w:rsidRPr="002B440B">
              <w:t>-</w:t>
            </w:r>
            <w:r w:rsidR="00DF4BE6">
              <w:t> </w:t>
            </w:r>
            <w:r w:rsidRPr="002B440B">
              <w:t>постановление Правительства Российской Федерации</w:t>
            </w:r>
            <w:r>
              <w:br/>
            </w:r>
            <w:r w:rsidRPr="002B440B">
              <w:t>от 10 декабря 2008 г. № 950 «Об участии органов исполнительной власти субъектов Российской Федерации</w:t>
            </w:r>
            <w:r w:rsidR="00B3693F">
              <w:br/>
            </w:r>
            <w:r w:rsidRPr="002B440B">
              <w:t>в области государственного регулирования тарифов</w:t>
            </w:r>
            <w:r w:rsidR="00B3693F">
              <w:br/>
            </w:r>
            <w:r w:rsidRPr="002B440B">
              <w:t>в осуществлении государственного регулирования и контроля деятельности субъектов естественных монополий»</w:t>
            </w:r>
          </w:p>
          <w:p w:rsidR="00AF0FD4" w:rsidRDefault="00AF0FD4" w:rsidP="00AF0FD4">
            <w:pPr>
              <w:ind w:firstLine="259"/>
              <w:jc w:val="both"/>
            </w:pPr>
            <w:r>
              <w:t>-</w:t>
            </w:r>
            <w:r w:rsidR="00DF4BE6">
              <w:t> </w:t>
            </w:r>
            <w:r>
              <w:t>Федеральный закон от 27 июля 2010 г. № 190-ФЗ</w:t>
            </w:r>
            <w:r>
              <w:br/>
              <w:t xml:space="preserve"> «О теплоснабжении» </w:t>
            </w:r>
          </w:p>
          <w:p w:rsidR="00AF0FD4" w:rsidRDefault="00AF0FD4" w:rsidP="00AF0FD4">
            <w:pPr>
              <w:ind w:firstLine="259"/>
              <w:jc w:val="both"/>
            </w:pPr>
            <w:r>
              <w:t>-</w:t>
            </w:r>
            <w:r w:rsidR="00DF4BE6">
              <w:t> </w:t>
            </w:r>
            <w:r>
              <w:t>Федеральный закон от 7 декабря 2011 г. № 416-ФЗ</w:t>
            </w:r>
            <w:r>
              <w:br/>
              <w:t xml:space="preserve"> «О водоснабжении и водоотведении»</w:t>
            </w:r>
          </w:p>
          <w:p w:rsidR="00D873C0" w:rsidRDefault="00AF0FD4" w:rsidP="00AF0FD4">
            <w:pPr>
              <w:autoSpaceDE w:val="0"/>
              <w:autoSpaceDN w:val="0"/>
              <w:adjustRightInd w:val="0"/>
              <w:ind w:firstLine="259"/>
              <w:jc w:val="both"/>
            </w:pPr>
            <w:r w:rsidRPr="000F6B3A">
              <w:t>- постановление</w:t>
            </w:r>
            <w:r>
              <w:t xml:space="preserve"> </w:t>
            </w:r>
            <w:r w:rsidRPr="000F6B3A">
              <w:t>Правительства Республики</w:t>
            </w:r>
            <w:r>
              <w:t xml:space="preserve"> </w:t>
            </w:r>
            <w:r w:rsidRPr="000F6B3A">
              <w:t>Марий</w:t>
            </w:r>
            <w:r>
              <w:t xml:space="preserve"> </w:t>
            </w:r>
            <w:r w:rsidRPr="000F6B3A">
              <w:t>Эл</w:t>
            </w:r>
            <w:r w:rsidRPr="000F6B3A">
              <w:br/>
              <w:t xml:space="preserve">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w:t>
            </w:r>
            <w:r>
              <w:t>территории Республики Марий Эл»</w:t>
            </w:r>
          </w:p>
          <w:p w:rsidR="004F15D3" w:rsidRDefault="004F15D3" w:rsidP="004F15D3">
            <w:pPr>
              <w:autoSpaceDE w:val="0"/>
              <w:autoSpaceDN w:val="0"/>
              <w:adjustRightInd w:val="0"/>
              <w:ind w:firstLine="259"/>
              <w:jc w:val="both"/>
            </w:pPr>
            <w:r w:rsidRPr="000F6B3A">
              <w:t>-</w:t>
            </w:r>
            <w:r>
              <w:t> </w:t>
            </w:r>
            <w:hyperlink r:id="rId14" w:history="1">
              <w:r w:rsidRPr="000F6B3A">
                <w:t xml:space="preserve">постановление Правительства Республики Марий Эл </w:t>
              </w:r>
              <w:r w:rsidRPr="000F6B3A">
                <w:br/>
                <w:t xml:space="preserve">от </w:t>
              </w:r>
              <w:r>
                <w:t>3</w:t>
              </w:r>
              <w:r w:rsidRPr="000F6B3A">
                <w:t xml:space="preserve">1 </w:t>
              </w:r>
              <w:r>
                <w:t>мая</w:t>
              </w:r>
              <w:r w:rsidRPr="000F6B3A">
                <w:t xml:space="preserve"> 201</w:t>
              </w:r>
              <w:r>
                <w:t>0</w:t>
              </w:r>
              <w:r w:rsidRPr="000F6B3A">
                <w:t xml:space="preserve"> г. № </w:t>
              </w:r>
              <w:r>
                <w:t>148</w:t>
              </w:r>
            </w:hyperlink>
            <w:r>
              <w:t xml:space="preserve"> «Вопросы Министерства экономического развития и торговли Республики Марий Эл»</w:t>
            </w:r>
          </w:p>
          <w:p w:rsidR="009153E4" w:rsidRPr="006A0624" w:rsidRDefault="009153E4" w:rsidP="00B3693F">
            <w:pPr>
              <w:autoSpaceDE w:val="0"/>
              <w:autoSpaceDN w:val="0"/>
              <w:adjustRightInd w:val="0"/>
              <w:ind w:firstLine="259"/>
              <w:jc w:val="both"/>
            </w:pPr>
            <w:r w:rsidRPr="006A0624">
              <w:rPr>
                <w:spacing w:val="-4"/>
              </w:rPr>
              <w:t>-</w:t>
            </w:r>
            <w:r>
              <w:rPr>
                <w:spacing w:val="-4"/>
              </w:rPr>
              <w:t> </w:t>
            </w:r>
            <w:r w:rsidRPr="006A0624">
              <w:rPr>
                <w:spacing w:val="-4"/>
              </w:rPr>
              <w:t>Административный регламент Министерства экономического развития и торговли Республики Марий Эл исполнения государственной функции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w:t>
            </w:r>
            <w:r w:rsidR="008B2C40">
              <w:rPr>
                <w:spacing w:val="-4"/>
              </w:rPr>
              <w:t>й</w:t>
            </w:r>
            <w:r w:rsidRPr="006A0624">
              <w:rPr>
                <w:spacing w:val="-4"/>
              </w:rPr>
              <w:t xml:space="preserve"> приказом Министерства экономического развития и торговли Республики Марий Эл</w:t>
            </w:r>
            <w:r w:rsidR="00B3693F">
              <w:rPr>
                <w:spacing w:val="-4"/>
              </w:rPr>
              <w:br/>
            </w:r>
            <w:r w:rsidRPr="006A0624">
              <w:rPr>
                <w:spacing w:val="-4"/>
              </w:rPr>
              <w:t xml:space="preserve">от 13 июля </w:t>
            </w:r>
            <w:smartTag w:uri="urn:schemas-microsoft-com:office:smarttags" w:element="metricconverter">
              <w:smartTagPr>
                <w:attr w:name="ProductID" w:val="2015 г"/>
              </w:smartTagPr>
              <w:r w:rsidRPr="006A0624">
                <w:rPr>
                  <w:spacing w:val="-4"/>
                </w:rPr>
                <w:t>2015 г</w:t>
              </w:r>
            </w:smartTag>
            <w:r w:rsidRPr="006A0624">
              <w:rPr>
                <w:spacing w:val="-4"/>
              </w:rPr>
              <w:t>. № 55 н</w:t>
            </w:r>
          </w:p>
        </w:tc>
      </w:tr>
      <w:tr w:rsidR="004C0F18" w:rsidRPr="000F6B3A" w:rsidTr="00F15588">
        <w:tc>
          <w:tcPr>
            <w:tcW w:w="540" w:type="dxa"/>
            <w:shd w:val="clear" w:color="auto" w:fill="auto"/>
          </w:tcPr>
          <w:p w:rsidR="004C0F18" w:rsidRPr="000F6B3A" w:rsidRDefault="004C0F18" w:rsidP="00F15588">
            <w:pPr>
              <w:jc w:val="center"/>
            </w:pPr>
            <w:r>
              <w:t>8</w:t>
            </w:r>
          </w:p>
        </w:tc>
        <w:tc>
          <w:tcPr>
            <w:tcW w:w="2970" w:type="dxa"/>
            <w:shd w:val="clear" w:color="auto" w:fill="auto"/>
          </w:tcPr>
          <w:p w:rsidR="004C0F18" w:rsidRPr="000F6B3A" w:rsidRDefault="004C0F18" w:rsidP="00F15588">
            <w:pPr>
              <w:tabs>
                <w:tab w:val="num" w:pos="900"/>
              </w:tabs>
              <w:jc w:val="center"/>
            </w:pPr>
            <w:r w:rsidRPr="000F6B3A">
              <w:t>Департамент государственного жилищного надзора Республики Марий Эл</w:t>
            </w:r>
          </w:p>
        </w:tc>
        <w:tc>
          <w:tcPr>
            <w:tcW w:w="4878" w:type="dxa"/>
            <w:shd w:val="clear" w:color="auto" w:fill="auto"/>
          </w:tcPr>
          <w:p w:rsidR="004C0F18" w:rsidRPr="000F6B3A" w:rsidRDefault="004C0F18" w:rsidP="00DF4BE6">
            <w:pPr>
              <w:ind w:firstLine="338"/>
              <w:jc w:val="both"/>
              <w:rPr>
                <w:rFonts w:eastAsia="Calibri"/>
                <w:lang w:eastAsia="en-US"/>
              </w:rPr>
            </w:pPr>
            <w:r w:rsidRPr="000F6B3A">
              <w:rPr>
                <w:rFonts w:eastAsia="Calibri"/>
                <w:lang w:eastAsia="en-US"/>
              </w:rPr>
              <w:t>-</w:t>
            </w:r>
            <w:r w:rsidR="00DF4BE6">
              <w:rPr>
                <w:rFonts w:eastAsia="Calibri"/>
                <w:lang w:eastAsia="en-US"/>
              </w:rPr>
              <w:t> </w:t>
            </w:r>
            <w:r w:rsidRPr="00E473F7">
              <w:t>жилищный надзор</w:t>
            </w:r>
          </w:p>
        </w:tc>
        <w:tc>
          <w:tcPr>
            <w:tcW w:w="6840" w:type="dxa"/>
            <w:shd w:val="clear" w:color="auto" w:fill="auto"/>
          </w:tcPr>
          <w:p w:rsidR="00AF0FD4" w:rsidRDefault="00AF0FD4" w:rsidP="00AF0FD4">
            <w:pPr>
              <w:spacing w:line="256" w:lineRule="auto"/>
              <w:ind w:firstLine="259"/>
              <w:jc w:val="both"/>
              <w:outlineLvl w:val="0"/>
              <w:rPr>
                <w:lang w:eastAsia="en-US"/>
              </w:rPr>
            </w:pPr>
            <w:r>
              <w:rPr>
                <w:lang w:eastAsia="en-US"/>
              </w:rPr>
              <w:t>-</w:t>
            </w:r>
            <w:r w:rsidR="00DF4BE6">
              <w:rPr>
                <w:lang w:eastAsia="en-US"/>
              </w:rPr>
              <w:t> </w:t>
            </w:r>
            <w:r>
              <w:rPr>
                <w:lang w:eastAsia="en-US"/>
              </w:rPr>
              <w:t>«Жилищный кодекс Российской Федерации» от 29 декабря 2004 г. № 188-ФЗ</w:t>
            </w:r>
          </w:p>
          <w:p w:rsidR="004C0F18" w:rsidRDefault="00AF0FD4" w:rsidP="00DF4BE6">
            <w:pPr>
              <w:ind w:firstLine="259"/>
              <w:jc w:val="both"/>
              <w:rPr>
                <w:lang w:eastAsia="en-US"/>
              </w:rPr>
            </w:pPr>
            <w:r>
              <w:rPr>
                <w:lang w:eastAsia="en-US"/>
              </w:rPr>
              <w:t>-</w:t>
            </w:r>
            <w:r w:rsidR="00DF4BE6">
              <w:rPr>
                <w:lang w:eastAsia="en-US"/>
              </w:rPr>
              <w:t> </w:t>
            </w:r>
            <w:r>
              <w:rPr>
                <w:lang w:eastAsia="en-US"/>
              </w:rPr>
              <w:t>постановление Правительства Российской Федерации</w:t>
            </w:r>
            <w:r>
              <w:rPr>
                <w:lang w:eastAsia="en-US"/>
              </w:rPr>
              <w:br/>
              <w:t>от 11 июня 2013 г. № 493 «О государственном жилищном надзоре»</w:t>
            </w:r>
          </w:p>
          <w:p w:rsidR="009153E4" w:rsidRPr="000B70DE" w:rsidRDefault="009153E4" w:rsidP="000B70DE">
            <w:pPr>
              <w:ind w:firstLine="259"/>
              <w:jc w:val="both"/>
              <w:rPr>
                <w:b/>
              </w:rPr>
            </w:pPr>
            <w:r w:rsidRPr="000B70DE">
              <w:rPr>
                <w:lang w:eastAsia="en-US"/>
              </w:rPr>
              <w:t xml:space="preserve">- Административный регламент Департамента </w:t>
            </w:r>
            <w:r w:rsidRPr="000B70DE">
              <w:t xml:space="preserve">государственного жилищного надзора Республики Марий Эл исполнения государственной функции по осуществлению регионального </w:t>
            </w:r>
            <w:r w:rsidR="008B2C40" w:rsidRPr="000B70DE">
              <w:t>государственного жилищного надзора</w:t>
            </w:r>
            <w:r w:rsidR="00B3693F" w:rsidRPr="000B70DE">
              <w:br/>
            </w:r>
            <w:r w:rsidR="008B2C40" w:rsidRPr="000B70DE">
              <w:t xml:space="preserve">на территории Республики Марий Эл, </w:t>
            </w:r>
            <w:r w:rsidR="008B2C40" w:rsidRPr="000B70DE">
              <w:rPr>
                <w:spacing w:val="-4"/>
              </w:rPr>
              <w:t xml:space="preserve">утвержденный приказом </w:t>
            </w:r>
            <w:r w:rsidR="008B2C40" w:rsidRPr="000B70DE">
              <w:rPr>
                <w:lang w:eastAsia="en-US"/>
              </w:rPr>
              <w:t xml:space="preserve">Департамента </w:t>
            </w:r>
            <w:r w:rsidR="008B2C40" w:rsidRPr="000B70DE">
              <w:t xml:space="preserve">государственного жилищного надзора Республики Марий Эл </w:t>
            </w:r>
            <w:r w:rsidR="008B2C40" w:rsidRPr="000B70DE">
              <w:rPr>
                <w:spacing w:val="-4"/>
              </w:rPr>
              <w:t xml:space="preserve">от 9 </w:t>
            </w:r>
            <w:r w:rsidR="000B70DE" w:rsidRPr="000B70DE">
              <w:rPr>
                <w:spacing w:val="-4"/>
              </w:rPr>
              <w:t>января</w:t>
            </w:r>
            <w:r w:rsidR="008B2C40" w:rsidRPr="000B70DE">
              <w:rPr>
                <w:spacing w:val="-4"/>
              </w:rPr>
              <w:t xml:space="preserve"> 201</w:t>
            </w:r>
            <w:r w:rsidR="000B70DE" w:rsidRPr="000B70DE">
              <w:rPr>
                <w:spacing w:val="-4"/>
              </w:rPr>
              <w:t>8</w:t>
            </w:r>
            <w:r w:rsidR="008B2C40" w:rsidRPr="000B70DE">
              <w:rPr>
                <w:spacing w:val="-4"/>
              </w:rPr>
              <w:t xml:space="preserve"> г. № </w:t>
            </w:r>
            <w:r w:rsidR="000B70DE" w:rsidRPr="000B70DE">
              <w:rPr>
                <w:spacing w:val="-4"/>
              </w:rPr>
              <w:t>1</w:t>
            </w:r>
          </w:p>
        </w:tc>
      </w:tr>
      <w:tr w:rsidR="004C0F18" w:rsidRPr="000F6B3A" w:rsidTr="00F15588">
        <w:tc>
          <w:tcPr>
            <w:tcW w:w="540" w:type="dxa"/>
            <w:shd w:val="clear" w:color="auto" w:fill="auto"/>
          </w:tcPr>
          <w:p w:rsidR="004C0F18" w:rsidRPr="000F6B3A" w:rsidRDefault="004C0F18" w:rsidP="00F15588">
            <w:pPr>
              <w:jc w:val="center"/>
            </w:pPr>
            <w:r>
              <w:t>9</w:t>
            </w:r>
          </w:p>
        </w:tc>
        <w:tc>
          <w:tcPr>
            <w:tcW w:w="2970" w:type="dxa"/>
            <w:shd w:val="clear" w:color="auto" w:fill="auto"/>
          </w:tcPr>
          <w:p w:rsidR="004C0F18" w:rsidRPr="000F6B3A" w:rsidRDefault="004C0F18" w:rsidP="00B3693F">
            <w:pPr>
              <w:ind w:left="-180" w:right="-108" w:firstLine="180"/>
              <w:jc w:val="center"/>
            </w:pPr>
            <w:r w:rsidRPr="000F6B3A">
              <w:t>Департамент труда</w:t>
            </w:r>
            <w:r w:rsidR="00B3693F">
              <w:br/>
            </w:r>
            <w:r w:rsidRPr="000F6B3A">
              <w:t>и занятости населения Республики Марий Эл</w:t>
            </w:r>
          </w:p>
        </w:tc>
        <w:tc>
          <w:tcPr>
            <w:tcW w:w="4878" w:type="dxa"/>
            <w:shd w:val="clear" w:color="auto" w:fill="auto"/>
          </w:tcPr>
          <w:p w:rsidR="004C0F18" w:rsidRPr="000F6B3A" w:rsidRDefault="004C0F18" w:rsidP="00B3693F">
            <w:pPr>
              <w:ind w:firstLine="318"/>
              <w:jc w:val="both"/>
              <w:rPr>
                <w:rFonts w:eastAsia="Calibri"/>
                <w:lang w:eastAsia="en-US"/>
              </w:rPr>
            </w:pPr>
            <w:r w:rsidRPr="000F6B3A">
              <w:rPr>
                <w:rFonts w:eastAsia="Calibri"/>
                <w:lang w:eastAsia="en-US"/>
              </w:rPr>
              <w:t>-</w:t>
            </w:r>
            <w:r w:rsidR="00DF4BE6">
              <w:rPr>
                <w:rFonts w:eastAsia="Calibri"/>
                <w:lang w:eastAsia="en-US"/>
              </w:rPr>
              <w:t> </w:t>
            </w:r>
            <w:r w:rsidRPr="000F6B3A">
              <w:t>государственная функция надзора</w:t>
            </w:r>
            <w:r w:rsidR="00B3693F">
              <w:br/>
            </w:r>
            <w:r w:rsidRPr="000F6B3A">
              <w:t>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6840" w:type="dxa"/>
            <w:shd w:val="clear" w:color="auto" w:fill="auto"/>
          </w:tcPr>
          <w:p w:rsidR="00AF0FD4" w:rsidRPr="000F6B3A" w:rsidRDefault="00AF0FD4" w:rsidP="00AF0FD4">
            <w:pPr>
              <w:ind w:firstLine="259"/>
              <w:jc w:val="both"/>
            </w:pPr>
            <w:r w:rsidRPr="000F6B3A">
              <w:t>- Закон Российской Федерации от 19</w:t>
            </w:r>
            <w:r>
              <w:t xml:space="preserve"> апреля </w:t>
            </w:r>
            <w:r w:rsidRPr="000F6B3A">
              <w:t>1991 г.</w:t>
            </w:r>
            <w:r w:rsidRPr="000F6B3A">
              <w:br/>
              <w:t>№ 1032-I «О занятости нас</w:t>
            </w:r>
            <w:r>
              <w:t>еления в Российской Федерации»</w:t>
            </w:r>
          </w:p>
          <w:p w:rsidR="00873D93" w:rsidRDefault="00AF0FD4" w:rsidP="00AF0FD4">
            <w:pPr>
              <w:ind w:firstLine="259"/>
              <w:jc w:val="both"/>
            </w:pPr>
            <w:r w:rsidRPr="000F6B3A">
              <w:t>-</w:t>
            </w:r>
            <w:r w:rsidRPr="000F6B3A">
              <w:rPr>
                <w:lang w:val="en-US"/>
              </w:rPr>
              <w:t> </w:t>
            </w:r>
            <w:r w:rsidRPr="000F6B3A">
              <w:t>приказ Мин</w:t>
            </w:r>
            <w:r>
              <w:t>труда</w:t>
            </w:r>
            <w:r w:rsidRPr="000F6B3A">
              <w:t xml:space="preserve"> России от 30</w:t>
            </w:r>
            <w:r>
              <w:t xml:space="preserve"> апреля </w:t>
            </w:r>
            <w:r w:rsidRPr="000F6B3A">
              <w:t>2013 № 181н</w:t>
            </w:r>
            <w:r w:rsidRPr="000F6B3A">
              <w:rPr>
                <w:bCs/>
                <w:iCs/>
                <w:color w:val="000000"/>
                <w:spacing w:val="-4"/>
              </w:rPr>
              <w:br/>
            </w:r>
            <w:r w:rsidRPr="000F6B3A">
              <w:t xml:space="preserve"> «Об утверждении федерального государственного стандарта государственной функции надзора и контроля за приемом</w:t>
            </w:r>
            <w:r w:rsidRPr="000F6B3A">
              <w:rPr>
                <w:bCs/>
                <w:iCs/>
                <w:color w:val="000000"/>
                <w:spacing w:val="-4"/>
              </w:rPr>
              <w:br/>
            </w:r>
            <w:r w:rsidRPr="000F6B3A">
              <w:t>на работу инвалидов в пределах установленной квоты с правом проведения проверок, выдачи обязательных для исполнения предпи</w:t>
            </w:r>
            <w:r>
              <w:t>саний и составления протоколов»</w:t>
            </w:r>
          </w:p>
          <w:p w:rsidR="005A094D" w:rsidRPr="005A094D" w:rsidRDefault="008B2C40" w:rsidP="004423E1">
            <w:pPr>
              <w:autoSpaceDE w:val="0"/>
              <w:autoSpaceDN w:val="0"/>
              <w:adjustRightInd w:val="0"/>
              <w:ind w:firstLine="259"/>
              <w:jc w:val="both"/>
            </w:pPr>
            <w:r w:rsidRPr="00873D93">
              <w:t>-</w:t>
            </w:r>
            <w:r>
              <w:t> </w:t>
            </w:r>
            <w:r w:rsidR="00FC2AAD" w:rsidRPr="00873D93">
              <w:t>Административн</w:t>
            </w:r>
            <w:r w:rsidR="00FC2AAD">
              <w:t>ый</w:t>
            </w:r>
            <w:r w:rsidR="00FC2AAD" w:rsidRPr="00873D93">
              <w:t xml:space="preserve"> регламент Департамента </w:t>
            </w:r>
            <w:r w:rsidR="00FC2AAD">
              <w:t xml:space="preserve">государственной службы </w:t>
            </w:r>
            <w:r w:rsidR="00FC2AAD" w:rsidRPr="00873D93">
              <w:t>занятости населения Республики Марий Эл исполнения государственной функции надзора</w:t>
            </w:r>
            <w:r w:rsidR="004423E1">
              <w:br/>
            </w:r>
            <w:r w:rsidR="00FC2AAD" w:rsidRPr="00873D93">
              <w:t>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00FC2AAD">
              <w:t xml:space="preserve">, </w:t>
            </w:r>
            <w:r w:rsidR="00FC2AAD" w:rsidRPr="006A0624">
              <w:rPr>
                <w:spacing w:val="-4"/>
              </w:rPr>
              <w:t>утвержденны</w:t>
            </w:r>
            <w:r w:rsidR="00FC2AAD">
              <w:rPr>
                <w:spacing w:val="-4"/>
              </w:rPr>
              <w:t>й</w:t>
            </w:r>
            <w:r w:rsidR="00FC2AAD" w:rsidRPr="00873D93">
              <w:t xml:space="preserve"> </w:t>
            </w:r>
            <w:r w:rsidRPr="00873D93">
              <w:t>приказ</w:t>
            </w:r>
            <w:r w:rsidR="00FC2AAD">
              <w:t>ом</w:t>
            </w:r>
            <w:r w:rsidRPr="00873D93">
              <w:t xml:space="preserve"> Департамента государственной службы занятости населения Республики Марий Эл от 15 января 2014 г. № 2-П </w:t>
            </w:r>
          </w:p>
        </w:tc>
      </w:tr>
      <w:tr w:rsidR="004C0F18" w:rsidRPr="000F6B3A" w:rsidTr="00F15588">
        <w:tc>
          <w:tcPr>
            <w:tcW w:w="540" w:type="dxa"/>
            <w:shd w:val="clear" w:color="auto" w:fill="auto"/>
          </w:tcPr>
          <w:p w:rsidR="004C0F18" w:rsidRPr="000F6B3A" w:rsidRDefault="004C0F18" w:rsidP="00F15588">
            <w:pPr>
              <w:jc w:val="center"/>
            </w:pPr>
            <w:r>
              <w:t>10</w:t>
            </w:r>
          </w:p>
        </w:tc>
        <w:tc>
          <w:tcPr>
            <w:tcW w:w="2970" w:type="dxa"/>
            <w:shd w:val="clear" w:color="auto" w:fill="auto"/>
          </w:tcPr>
          <w:p w:rsidR="004C0F18" w:rsidRPr="000F6B3A" w:rsidRDefault="004C0F18" w:rsidP="00F15588">
            <w:pPr>
              <w:ind w:left="-114" w:right="-108"/>
              <w:jc w:val="center"/>
            </w:pPr>
            <w:r w:rsidRPr="000F6B3A">
              <w:t xml:space="preserve">Департамент экологической безопасности, природопользования </w:t>
            </w:r>
            <w:r w:rsidRPr="000F6B3A">
              <w:br/>
              <w:t>и защиты населения Республики Марий Эл</w:t>
            </w:r>
          </w:p>
        </w:tc>
        <w:tc>
          <w:tcPr>
            <w:tcW w:w="4878" w:type="dxa"/>
            <w:shd w:val="clear" w:color="auto" w:fill="auto"/>
          </w:tcPr>
          <w:p w:rsidR="004C0F18" w:rsidRPr="000F6B3A" w:rsidRDefault="004C0F18" w:rsidP="004423E1">
            <w:pPr>
              <w:ind w:firstLine="318"/>
              <w:jc w:val="both"/>
              <w:rPr>
                <w:rFonts w:eastAsia="Calibri"/>
                <w:lang w:eastAsia="en-US"/>
              </w:rPr>
            </w:pPr>
            <w:r>
              <w:rPr>
                <w:rFonts w:eastAsia="Calibri"/>
                <w:lang w:eastAsia="en-US"/>
              </w:rPr>
              <w:t>-</w:t>
            </w:r>
            <w:r w:rsidR="00DF4BE6">
              <w:rPr>
                <w:rFonts w:eastAsia="Calibri"/>
                <w:lang w:eastAsia="en-US"/>
              </w:rPr>
              <w:t> </w:t>
            </w:r>
            <w:r w:rsidRPr="000F6B3A">
              <w:t>экологический надзор</w:t>
            </w:r>
            <w:r w:rsidR="004423E1">
              <w:t xml:space="preserve"> </w:t>
            </w:r>
            <w:r w:rsidRPr="000F6B3A">
              <w:t>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00CC27DB">
              <w:t>, на территории Республики Марий Эл</w:t>
            </w:r>
          </w:p>
        </w:tc>
        <w:tc>
          <w:tcPr>
            <w:tcW w:w="6840" w:type="dxa"/>
            <w:shd w:val="clear" w:color="auto" w:fill="auto"/>
          </w:tcPr>
          <w:p w:rsidR="00AF0FD4" w:rsidRPr="000F6B3A" w:rsidRDefault="00AF0FD4" w:rsidP="00AF0FD4">
            <w:pPr>
              <w:autoSpaceDE w:val="0"/>
              <w:autoSpaceDN w:val="0"/>
              <w:adjustRightInd w:val="0"/>
              <w:ind w:firstLine="259"/>
              <w:jc w:val="both"/>
            </w:pPr>
            <w:r w:rsidRPr="000F6B3A">
              <w:t>- Вод</w:t>
            </w:r>
            <w:r>
              <w:t>ный кодекс Российской Федерации</w:t>
            </w:r>
          </w:p>
          <w:p w:rsidR="00AF0FD4" w:rsidRPr="000F6B3A" w:rsidRDefault="00AF0FD4" w:rsidP="00AF0FD4">
            <w:pPr>
              <w:autoSpaceDE w:val="0"/>
              <w:autoSpaceDN w:val="0"/>
              <w:adjustRightInd w:val="0"/>
              <w:ind w:firstLine="259"/>
              <w:jc w:val="both"/>
            </w:pPr>
            <w:r w:rsidRPr="000F6B3A">
              <w:t>-</w:t>
            </w:r>
            <w:r w:rsidR="00DF4BE6">
              <w:t> </w:t>
            </w:r>
            <w:r w:rsidRPr="000F6B3A">
              <w:t xml:space="preserve">Федеральный закон от 10 января </w:t>
            </w:r>
            <w:smartTag w:uri="urn:schemas-microsoft-com:office:smarttags" w:element="metricconverter">
              <w:smartTagPr>
                <w:attr w:name="ProductID" w:val="2002 г"/>
              </w:smartTagPr>
              <w:r w:rsidRPr="000F6B3A">
                <w:t>2002 г</w:t>
              </w:r>
            </w:smartTag>
            <w:r w:rsidRPr="000F6B3A">
              <w:t>. № 7-</w:t>
            </w:r>
            <w:r>
              <w:t>ФЗ «Об охране окружающей среды»</w:t>
            </w:r>
          </w:p>
          <w:p w:rsidR="00AF0FD4" w:rsidRPr="000F6B3A" w:rsidRDefault="00AF0FD4" w:rsidP="00AF0FD4">
            <w:pPr>
              <w:ind w:firstLine="259"/>
              <w:jc w:val="both"/>
            </w:pPr>
            <w:r w:rsidRPr="000F6B3A">
              <w:t xml:space="preserve">- Федеральный закон от 21 февраля </w:t>
            </w:r>
            <w:smartTag w:uri="urn:schemas-microsoft-com:office:smarttags" w:element="metricconverter">
              <w:smartTagPr>
                <w:attr w:name="ProductID" w:val="1992 г"/>
              </w:smartTagPr>
              <w:r w:rsidRPr="000F6B3A">
                <w:t>1992 г</w:t>
              </w:r>
            </w:smartTag>
            <w:r>
              <w:t xml:space="preserve">. № 2395-1 </w:t>
            </w:r>
            <w:r>
              <w:br/>
              <w:t>«О недрах»</w:t>
            </w:r>
          </w:p>
          <w:p w:rsidR="00AF0FD4" w:rsidRPr="000F6B3A" w:rsidRDefault="00AF0FD4" w:rsidP="00AF0FD4">
            <w:pPr>
              <w:ind w:firstLine="259"/>
              <w:jc w:val="both"/>
            </w:pPr>
            <w:r w:rsidRPr="000F6B3A">
              <w:t xml:space="preserve">- Федеральный Закон  от 24 июня </w:t>
            </w:r>
            <w:smartTag w:uri="urn:schemas-microsoft-com:office:smarttags" w:element="metricconverter">
              <w:smartTagPr>
                <w:attr w:name="ProductID" w:val="1998 г"/>
              </w:smartTagPr>
              <w:r w:rsidRPr="000F6B3A">
                <w:t>1998 г</w:t>
              </w:r>
            </w:smartTag>
            <w:r w:rsidRPr="000F6B3A">
              <w:t xml:space="preserve">. № 89-ФЗ </w:t>
            </w:r>
            <w:r w:rsidRPr="000F6B3A">
              <w:br/>
              <w:t>«Об отходах производства и потре</w:t>
            </w:r>
            <w:r w:rsidRPr="000F6B3A">
              <w:t>б</w:t>
            </w:r>
            <w:r>
              <w:t>ления»</w:t>
            </w:r>
          </w:p>
          <w:p w:rsidR="00AF0FD4" w:rsidRPr="000F6B3A" w:rsidRDefault="00AF0FD4" w:rsidP="00AF0FD4">
            <w:pPr>
              <w:ind w:firstLine="259"/>
              <w:jc w:val="both"/>
            </w:pPr>
            <w:r w:rsidRPr="000F6B3A">
              <w:t xml:space="preserve">- Федеральный закон от 4 мая </w:t>
            </w:r>
            <w:smartTag w:uri="urn:schemas-microsoft-com:office:smarttags" w:element="metricconverter">
              <w:smartTagPr>
                <w:attr w:name="ProductID" w:val="1999 г"/>
              </w:smartTagPr>
              <w:r w:rsidRPr="000F6B3A">
                <w:t>1999 г</w:t>
              </w:r>
            </w:smartTag>
            <w:r w:rsidRPr="000F6B3A">
              <w:t>. № 96-ФЗ «Об охране атмосферного во</w:t>
            </w:r>
            <w:r w:rsidRPr="000F6B3A">
              <w:t>з</w:t>
            </w:r>
            <w:r>
              <w:t>духа»</w:t>
            </w:r>
          </w:p>
          <w:p w:rsidR="00AF0FD4" w:rsidRPr="000F6B3A" w:rsidRDefault="00AF0FD4" w:rsidP="00AF0FD4">
            <w:pPr>
              <w:ind w:firstLine="259"/>
              <w:jc w:val="both"/>
            </w:pPr>
            <w:r w:rsidRPr="000F6B3A">
              <w:t xml:space="preserve">- постановление Правительства Российской Федерации </w:t>
            </w:r>
            <w:r w:rsidRPr="000F6B3A">
              <w:br/>
              <w:t xml:space="preserve">от 12 мая </w:t>
            </w:r>
            <w:smartTag w:uri="urn:schemas-microsoft-com:office:smarttags" w:element="metricconverter">
              <w:smartTagPr>
                <w:attr w:name="ProductID" w:val="2005 г"/>
              </w:smartTagPr>
              <w:r w:rsidRPr="000F6B3A">
                <w:t>2005 г</w:t>
              </w:r>
            </w:smartTag>
            <w:r w:rsidRPr="000F6B3A">
              <w:t xml:space="preserve">. № 293 «Об утверждении положения </w:t>
            </w:r>
            <w:r w:rsidRPr="000F6B3A">
              <w:br/>
              <w:t>о государственном контроле за геологическим изучением, рациональным</w:t>
            </w:r>
            <w:r>
              <w:t xml:space="preserve"> использованием и охраной недр»</w:t>
            </w:r>
          </w:p>
          <w:p w:rsidR="00AF0FD4" w:rsidRPr="000F6B3A" w:rsidRDefault="00AF0FD4" w:rsidP="00AF0FD4">
            <w:pPr>
              <w:ind w:firstLine="259"/>
              <w:jc w:val="both"/>
            </w:pPr>
            <w:r w:rsidRPr="000F6B3A">
              <w:t>-</w:t>
            </w:r>
            <w:r w:rsidR="00DF4BE6">
              <w:t> </w:t>
            </w:r>
            <w:r w:rsidRPr="000F6B3A">
              <w:t xml:space="preserve">постановление Правительства Республики Марий Эл </w:t>
            </w:r>
            <w:r w:rsidRPr="000F6B3A">
              <w:br/>
              <w:t xml:space="preserve">от 5 апреля </w:t>
            </w:r>
            <w:smartTag w:uri="urn:schemas-microsoft-com:office:smarttags" w:element="metricconverter">
              <w:smartTagPr>
                <w:attr w:name="ProductID" w:val="2012 г"/>
              </w:smartTagPr>
              <w:r w:rsidRPr="000F6B3A">
                <w:t>2012 г</w:t>
              </w:r>
            </w:smartTag>
            <w:r w:rsidRPr="000F6B3A">
              <w:t xml:space="preserve">. № 107 «Об утверждении Порядка организации и осуществления государственного экологического надзора на </w:t>
            </w:r>
            <w:r>
              <w:t>территории Республики Марий Эл»</w:t>
            </w:r>
            <w:r w:rsidRPr="000F6B3A">
              <w:t xml:space="preserve"> </w:t>
            </w:r>
          </w:p>
          <w:p w:rsidR="006F5A99" w:rsidRDefault="00AF0FD4" w:rsidP="00DF4BE6">
            <w:pPr>
              <w:ind w:firstLine="259"/>
              <w:jc w:val="both"/>
            </w:pPr>
            <w:r w:rsidRPr="000F6B3A">
              <w:t>-</w:t>
            </w:r>
            <w:r w:rsidR="00DF4BE6">
              <w:t> </w:t>
            </w:r>
            <w:r w:rsidRPr="000F6B3A">
              <w:t>постановление Правительства Республики Марий Эл</w:t>
            </w:r>
            <w:r w:rsidRPr="000F6B3A">
              <w:br/>
              <w:t xml:space="preserve">от 11 сентября </w:t>
            </w:r>
            <w:smartTag w:uri="urn:schemas-microsoft-com:office:smarttags" w:element="metricconverter">
              <w:smartTagPr>
                <w:attr w:name="ProductID" w:val="2013 г"/>
              </w:smartTagPr>
              <w:r w:rsidRPr="000F6B3A">
                <w:t>2013 г</w:t>
              </w:r>
            </w:smartTag>
            <w:r w:rsidRPr="000F6B3A">
              <w:t xml:space="preserve">. № 294 «О вопросах регионального государственного экологического надзора на </w:t>
            </w:r>
            <w:r>
              <w:t>территории Республики Марий Эл»</w:t>
            </w:r>
          </w:p>
          <w:p w:rsidR="004F15D3" w:rsidRDefault="004F15D3" w:rsidP="004F15D3">
            <w:pPr>
              <w:autoSpaceDE w:val="0"/>
              <w:autoSpaceDN w:val="0"/>
              <w:adjustRightInd w:val="0"/>
              <w:ind w:firstLine="259"/>
              <w:jc w:val="both"/>
            </w:pPr>
            <w:r w:rsidRPr="000F6B3A">
              <w:t>-</w:t>
            </w:r>
            <w:r>
              <w:t> </w:t>
            </w:r>
            <w:hyperlink r:id="rId15" w:history="1">
              <w:r w:rsidRPr="000F6B3A">
                <w:t xml:space="preserve">постановление Правительства Республики Марий Эл </w:t>
              </w:r>
              <w:r w:rsidRPr="000F6B3A">
                <w:br/>
                <w:t xml:space="preserve">от </w:t>
              </w:r>
              <w:r>
                <w:t>27</w:t>
              </w:r>
              <w:r w:rsidRPr="000F6B3A">
                <w:t xml:space="preserve"> </w:t>
              </w:r>
              <w:r>
                <w:t>февраля</w:t>
              </w:r>
              <w:r w:rsidRPr="000F6B3A">
                <w:t xml:space="preserve"> 201</w:t>
              </w:r>
              <w:r>
                <w:t>0</w:t>
              </w:r>
              <w:r w:rsidRPr="000F6B3A">
                <w:t xml:space="preserve"> г. № </w:t>
              </w:r>
            </w:hyperlink>
            <w:r>
              <w:t>40 «О Департаменте экологической безопасности, природопользования и защиты населения Республики Марий Эл»</w:t>
            </w:r>
          </w:p>
          <w:p w:rsidR="00CC27DB" w:rsidRPr="00CC27DB" w:rsidRDefault="00CC27DB" w:rsidP="004423E1">
            <w:pPr>
              <w:ind w:firstLine="259"/>
              <w:jc w:val="both"/>
              <w:rPr>
                <w:color w:val="000000"/>
              </w:rPr>
            </w:pPr>
            <w:r w:rsidRPr="00CC27DB">
              <w:t>- </w:t>
            </w:r>
            <w:r w:rsidR="00C21770" w:rsidRPr="00CC27DB">
              <w:rPr>
                <w:shd w:val="clear" w:color="auto" w:fill="FFFFFF"/>
              </w:rPr>
              <w:t>Административн</w:t>
            </w:r>
            <w:r w:rsidR="00C21770">
              <w:rPr>
                <w:shd w:val="clear" w:color="auto" w:fill="FFFFFF"/>
              </w:rPr>
              <w:t>ый</w:t>
            </w:r>
            <w:r w:rsidR="00C21770" w:rsidRPr="00CC27DB">
              <w:rPr>
                <w:shd w:val="clear" w:color="auto" w:fill="FFFFFF"/>
              </w:rPr>
              <w:t xml:space="preserve"> регламент по </w:t>
            </w:r>
            <w:r w:rsidR="00C21770" w:rsidRPr="00CC27DB">
              <w:t>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004423E1">
              <w:br/>
            </w:r>
            <w:r w:rsidR="00C21770" w:rsidRPr="00CC27DB">
              <w:t>на территории Республики Марий Эл</w:t>
            </w:r>
            <w:r w:rsidR="00C21770">
              <w:t xml:space="preserve">, </w:t>
            </w:r>
            <w:r w:rsidR="00C21770" w:rsidRPr="006A0624">
              <w:rPr>
                <w:spacing w:val="-4"/>
              </w:rPr>
              <w:t>утвержденны</w:t>
            </w:r>
            <w:r w:rsidR="00C21770">
              <w:rPr>
                <w:spacing w:val="-4"/>
              </w:rPr>
              <w:t>й</w:t>
            </w:r>
            <w:r w:rsidR="00C21770" w:rsidRPr="00CC27DB">
              <w:t xml:space="preserve"> </w:t>
            </w:r>
            <w:r w:rsidRPr="00CC27DB">
              <w:t>приказ</w:t>
            </w:r>
            <w:r w:rsidR="00C21770">
              <w:t>ом</w:t>
            </w:r>
            <w:r w:rsidRPr="00CC27DB">
              <w:t xml:space="preserve"> Департамента экологической безопасности, природопользования и защиты населения Республики Марий</w:t>
            </w:r>
            <w:r>
              <w:t> </w:t>
            </w:r>
            <w:r w:rsidRPr="00CC27DB">
              <w:t xml:space="preserve">Эл от 31 января 2010 г. № 314 </w:t>
            </w:r>
          </w:p>
        </w:tc>
      </w:tr>
      <w:tr w:rsidR="00AF0FD4" w:rsidRPr="000F6B3A" w:rsidTr="00F15588">
        <w:tc>
          <w:tcPr>
            <w:tcW w:w="540" w:type="dxa"/>
            <w:shd w:val="clear" w:color="auto" w:fill="auto"/>
          </w:tcPr>
          <w:p w:rsidR="00AF0FD4" w:rsidRDefault="00AF0FD4" w:rsidP="00F15588">
            <w:pPr>
              <w:jc w:val="center"/>
            </w:pPr>
          </w:p>
        </w:tc>
        <w:tc>
          <w:tcPr>
            <w:tcW w:w="2970" w:type="dxa"/>
            <w:shd w:val="clear" w:color="auto" w:fill="auto"/>
          </w:tcPr>
          <w:p w:rsidR="00AF0FD4" w:rsidRPr="000F6B3A" w:rsidRDefault="00AF0FD4" w:rsidP="00F15588">
            <w:pPr>
              <w:ind w:left="-114" w:right="-108"/>
              <w:jc w:val="center"/>
            </w:pPr>
          </w:p>
        </w:tc>
        <w:tc>
          <w:tcPr>
            <w:tcW w:w="4878" w:type="dxa"/>
            <w:shd w:val="clear" w:color="auto" w:fill="auto"/>
          </w:tcPr>
          <w:p w:rsidR="00AF0FD4" w:rsidRDefault="00AF0FD4" w:rsidP="004423E1">
            <w:pPr>
              <w:ind w:firstLine="318"/>
              <w:jc w:val="both"/>
              <w:rPr>
                <w:rFonts w:eastAsia="Calibri"/>
                <w:lang w:eastAsia="en-US"/>
              </w:rPr>
            </w:pPr>
            <w:r>
              <w:t>-</w:t>
            </w:r>
            <w:r w:rsidR="00DF4BE6">
              <w:t> </w:t>
            </w:r>
            <w:r>
              <w:t>надзор в области защиты населения</w:t>
            </w:r>
            <w:r w:rsidR="004423E1">
              <w:br/>
            </w:r>
            <w:r>
              <w:t xml:space="preserve">и территорий от чрезвычайных ситуаций </w:t>
            </w:r>
            <w:r w:rsidR="004423E1">
              <w:t>природного и техногенного характера регионального</w:t>
            </w:r>
            <w:r>
              <w:t>, межмуниципального</w:t>
            </w:r>
            <w:r w:rsidR="004423E1">
              <w:br/>
            </w:r>
            <w:r>
              <w:t>и муниципального характера</w:t>
            </w:r>
          </w:p>
        </w:tc>
        <w:tc>
          <w:tcPr>
            <w:tcW w:w="6840" w:type="dxa"/>
            <w:shd w:val="clear" w:color="auto" w:fill="auto"/>
          </w:tcPr>
          <w:p w:rsidR="00AF0FD4" w:rsidRDefault="00AF0FD4" w:rsidP="00AF0FD4">
            <w:pPr>
              <w:ind w:firstLine="259"/>
              <w:jc w:val="both"/>
              <w:outlineLvl w:val="0"/>
            </w:pPr>
            <w:r>
              <w:t>-</w:t>
            </w:r>
            <w:r w:rsidR="00DF4BE6">
              <w:t> </w:t>
            </w:r>
            <w:r>
              <w:t xml:space="preserve">Федеральный закон от 21 декабря </w:t>
            </w:r>
            <w:smartTag w:uri="urn:schemas-microsoft-com:office:smarttags" w:element="metricconverter">
              <w:smartTagPr>
                <w:attr w:name="ProductID" w:val="1994 г"/>
              </w:smartTagPr>
              <w:r>
                <w:t>1994 г</w:t>
              </w:r>
            </w:smartTag>
            <w:r>
              <w:t>. № 68-ФЗ</w:t>
            </w:r>
            <w:r w:rsidRPr="000F6B3A">
              <w:br/>
            </w:r>
            <w:r>
              <w:t xml:space="preserve"> «О защите населения и территорий от чрезвычайных ситуаций природного и техногенного характера»</w:t>
            </w:r>
          </w:p>
          <w:p w:rsidR="00AF0FD4" w:rsidRDefault="00AF0FD4" w:rsidP="00AF0FD4">
            <w:pPr>
              <w:ind w:firstLine="259"/>
              <w:jc w:val="both"/>
              <w:outlineLvl w:val="0"/>
              <w:rPr>
                <w:bCs/>
                <w:sz w:val="8"/>
                <w:szCs w:val="8"/>
              </w:rPr>
            </w:pPr>
            <w:r>
              <w:rPr>
                <w:bCs/>
                <w:spacing w:val="-2"/>
              </w:rPr>
              <w:t>-</w:t>
            </w:r>
            <w:r w:rsidR="00DF4BE6">
              <w:rPr>
                <w:bCs/>
                <w:spacing w:val="-2"/>
              </w:rPr>
              <w:t> </w:t>
            </w:r>
            <w:r>
              <w:rPr>
                <w:bCs/>
                <w:spacing w:val="-2"/>
              </w:rPr>
              <w:t xml:space="preserve">Закон Республики Марий Эл от 17 мая </w:t>
            </w:r>
            <w:smartTag w:uri="urn:schemas-microsoft-com:office:smarttags" w:element="metricconverter">
              <w:smartTagPr>
                <w:attr w:name="ProductID" w:val="1996 г"/>
              </w:smartTagPr>
              <w:r>
                <w:rPr>
                  <w:bCs/>
                  <w:spacing w:val="-2"/>
                </w:rPr>
                <w:t>1996 г</w:t>
              </w:r>
            </w:smartTag>
            <w:r>
              <w:rPr>
                <w:bCs/>
                <w:spacing w:val="-2"/>
              </w:rPr>
              <w:t>. №339-III</w:t>
            </w:r>
            <w:r w:rsidRPr="000F6B3A">
              <w:br/>
            </w:r>
            <w:r>
              <w:rPr>
                <w:bCs/>
                <w:spacing w:val="-2"/>
              </w:rPr>
              <w:t xml:space="preserve"> «О защите населения и территории Республики Марий Эл</w:t>
            </w:r>
            <w:r w:rsidRPr="000F6B3A">
              <w:br/>
            </w:r>
            <w:r>
              <w:rPr>
                <w:bCs/>
                <w:spacing w:val="-2"/>
              </w:rPr>
              <w:t>от чрезвычайных ситуаций природного и техногенного характера»</w:t>
            </w:r>
          </w:p>
          <w:p w:rsidR="00AF0FD4" w:rsidRDefault="00AF0FD4" w:rsidP="00DF4BE6">
            <w:pPr>
              <w:autoSpaceDE w:val="0"/>
              <w:autoSpaceDN w:val="0"/>
              <w:adjustRightInd w:val="0"/>
              <w:ind w:firstLine="259"/>
              <w:jc w:val="both"/>
            </w:pPr>
            <w:r w:rsidRPr="002B440B">
              <w:rPr>
                <w:spacing w:val="-2"/>
              </w:rPr>
              <w:t>-</w:t>
            </w:r>
            <w:r w:rsidR="00DF4BE6">
              <w:rPr>
                <w:spacing w:val="-2"/>
              </w:rPr>
              <w:t> </w:t>
            </w:r>
            <w:r>
              <w:rPr>
                <w:spacing w:val="-2"/>
              </w:rPr>
              <w:t>п</w:t>
            </w:r>
            <w:r w:rsidRPr="002B440B">
              <w:t>остановление Правительства Республики Марий Эл</w:t>
            </w:r>
            <w:r>
              <w:br/>
            </w:r>
            <w:r w:rsidRPr="002B440B">
              <w:t>от 19 июня 2017 г. № 269 «О внесении изменений в некоторые решения Правительства Республики Марий Эл» (утвержд</w:t>
            </w:r>
            <w:r>
              <w:t>ает</w:t>
            </w:r>
            <w:r w:rsidRPr="002B440B">
              <w:t xml:space="preserve">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w:t>
            </w:r>
          </w:p>
          <w:p w:rsidR="004F15D3" w:rsidRDefault="004F15D3" w:rsidP="00DF4BE6">
            <w:pPr>
              <w:autoSpaceDE w:val="0"/>
              <w:autoSpaceDN w:val="0"/>
              <w:adjustRightInd w:val="0"/>
              <w:ind w:firstLine="259"/>
              <w:jc w:val="both"/>
            </w:pPr>
            <w:r w:rsidRPr="000F6B3A">
              <w:t>-</w:t>
            </w:r>
            <w:r>
              <w:t> </w:t>
            </w:r>
            <w:hyperlink r:id="rId16" w:history="1">
              <w:r w:rsidRPr="000F6B3A">
                <w:t xml:space="preserve">постановление Правительства Республики Марий Эл </w:t>
              </w:r>
              <w:r w:rsidRPr="000F6B3A">
                <w:br/>
                <w:t xml:space="preserve">от </w:t>
              </w:r>
              <w:r>
                <w:t>27</w:t>
              </w:r>
              <w:r w:rsidRPr="000F6B3A">
                <w:t xml:space="preserve"> </w:t>
              </w:r>
              <w:r>
                <w:t>февраля</w:t>
              </w:r>
              <w:r w:rsidRPr="000F6B3A">
                <w:t xml:space="preserve"> 201</w:t>
              </w:r>
              <w:r>
                <w:t>0</w:t>
              </w:r>
              <w:r w:rsidRPr="000F6B3A">
                <w:t xml:space="preserve"> г. № </w:t>
              </w:r>
            </w:hyperlink>
            <w:r>
              <w:t>40 «О Департаменте экологической безопасности, природопользования и защиты населения Республики Марий Эл»</w:t>
            </w:r>
          </w:p>
          <w:p w:rsidR="008A2788" w:rsidRPr="008A2788" w:rsidRDefault="008A2788" w:rsidP="004423E1">
            <w:pPr>
              <w:autoSpaceDE w:val="0"/>
              <w:autoSpaceDN w:val="0"/>
              <w:adjustRightInd w:val="0"/>
              <w:ind w:firstLine="259"/>
              <w:jc w:val="both"/>
            </w:pPr>
            <w:r w:rsidRPr="008A2788">
              <w:t>- </w:t>
            </w:r>
            <w:r w:rsidR="006D7D52" w:rsidRPr="008A2788">
              <w:t>Административн</w:t>
            </w:r>
            <w:r w:rsidR="006D7D52">
              <w:t>ый</w:t>
            </w:r>
            <w:r w:rsidR="006D7D52" w:rsidRPr="008A2788">
              <w:t xml:space="preserve"> регламент Департамента экологической безопасности, природопользования и защиты населения Республики Марий Эл по исполнению государственной функции по осуществлению регионального государственного надзора в области защиты населения и территорий</w:t>
            </w:r>
            <w:r w:rsidR="004423E1">
              <w:br/>
            </w:r>
            <w:r w:rsidR="006D7D52" w:rsidRPr="008A2788">
              <w:t>от чрезвычайных ситуаций природного и техногенного характера регионального, межмуниципального</w:t>
            </w:r>
            <w:r w:rsidR="004423E1">
              <w:br/>
            </w:r>
            <w:r w:rsidR="006D7D52" w:rsidRPr="008A2788">
              <w:t>и муниципального характера</w:t>
            </w:r>
            <w:r w:rsidR="006D7D52">
              <w:t xml:space="preserve">, утвержденный </w:t>
            </w:r>
            <w:r w:rsidRPr="008A2788">
              <w:t>приказ</w:t>
            </w:r>
            <w:r w:rsidR="006D7D52">
              <w:t>ом</w:t>
            </w:r>
            <w:r w:rsidRPr="008A2788">
              <w:t xml:space="preserve"> Департамента экологической безопасности, природопользования и защиты населения Республики Марий</w:t>
            </w:r>
            <w:r w:rsidR="004423E1">
              <w:t> </w:t>
            </w:r>
            <w:r w:rsidRPr="008A2788">
              <w:t>Эл от 10 января 2017 г. № 3</w:t>
            </w:r>
          </w:p>
        </w:tc>
      </w:tr>
      <w:tr w:rsidR="004C0F18" w:rsidRPr="000F6B3A" w:rsidTr="00F15588">
        <w:tc>
          <w:tcPr>
            <w:tcW w:w="540" w:type="dxa"/>
            <w:shd w:val="clear" w:color="auto" w:fill="auto"/>
          </w:tcPr>
          <w:p w:rsidR="004C0F18" w:rsidRPr="000F6B3A" w:rsidRDefault="004C0F18" w:rsidP="00F15588">
            <w:pPr>
              <w:jc w:val="center"/>
            </w:pPr>
            <w:r w:rsidRPr="000F6B3A">
              <w:t>1</w:t>
            </w:r>
            <w:r>
              <w:t>1</w:t>
            </w:r>
          </w:p>
        </w:tc>
        <w:tc>
          <w:tcPr>
            <w:tcW w:w="2970" w:type="dxa"/>
            <w:shd w:val="clear" w:color="auto" w:fill="auto"/>
          </w:tcPr>
          <w:p w:rsidR="004C0F18" w:rsidRPr="000F6B3A" w:rsidRDefault="004C0F18" w:rsidP="00F15588">
            <w:pPr>
              <w:ind w:left="-114" w:right="-108"/>
              <w:jc w:val="center"/>
            </w:pPr>
            <w:r w:rsidRPr="000F6B3A">
              <w:t>Комитет ветеринарии Республики Марий Эл</w:t>
            </w:r>
          </w:p>
        </w:tc>
        <w:tc>
          <w:tcPr>
            <w:tcW w:w="4878" w:type="dxa"/>
            <w:shd w:val="clear" w:color="auto" w:fill="auto"/>
          </w:tcPr>
          <w:p w:rsidR="004C0F18" w:rsidRPr="000F6B3A" w:rsidRDefault="004C0F18" w:rsidP="004423E1">
            <w:pPr>
              <w:ind w:firstLine="318"/>
              <w:jc w:val="both"/>
              <w:rPr>
                <w:rFonts w:eastAsia="Calibri"/>
                <w:lang w:eastAsia="en-US"/>
              </w:rPr>
            </w:pPr>
            <w:r w:rsidRPr="000F6B3A">
              <w:rPr>
                <w:color w:val="000000"/>
              </w:rPr>
              <w:t>- ветеринарный надзор</w:t>
            </w:r>
          </w:p>
        </w:tc>
        <w:tc>
          <w:tcPr>
            <w:tcW w:w="6840" w:type="dxa"/>
            <w:shd w:val="clear" w:color="auto" w:fill="auto"/>
          </w:tcPr>
          <w:p w:rsidR="00AF0FD4" w:rsidRPr="000F6B3A" w:rsidRDefault="00AF0FD4" w:rsidP="00AF0FD4">
            <w:pPr>
              <w:ind w:firstLine="259"/>
              <w:jc w:val="both"/>
              <w:rPr>
                <w:color w:val="000000"/>
              </w:rPr>
            </w:pPr>
            <w:r w:rsidRPr="000F6B3A">
              <w:rPr>
                <w:color w:val="000000"/>
              </w:rPr>
              <w:t>-</w:t>
            </w:r>
            <w:r w:rsidRPr="000F6B3A">
              <w:rPr>
                <w:color w:val="000000"/>
                <w:lang w:val="en-US"/>
              </w:rPr>
              <w:t> </w:t>
            </w:r>
            <w:r w:rsidRPr="000F6B3A">
              <w:rPr>
                <w:color w:val="000000"/>
              </w:rPr>
              <w:t xml:space="preserve">Закон Российской Федерации от 14 мая </w:t>
            </w:r>
            <w:smartTag w:uri="urn:schemas-microsoft-com:office:smarttags" w:element="metricconverter">
              <w:smartTagPr>
                <w:attr w:name="ProductID" w:val="1993 г"/>
              </w:smartTagPr>
              <w:r w:rsidRPr="000F6B3A">
                <w:rPr>
                  <w:color w:val="000000"/>
                </w:rPr>
                <w:t>1993 г</w:t>
              </w:r>
            </w:smartTag>
            <w:r w:rsidRPr="000F6B3A">
              <w:rPr>
                <w:color w:val="000000"/>
              </w:rPr>
              <w:t>. №</w:t>
            </w:r>
            <w:r w:rsidRPr="000F6B3A">
              <w:rPr>
                <w:color w:val="000000"/>
                <w:lang w:val="en-US"/>
              </w:rPr>
              <w:t> </w:t>
            </w:r>
            <w:r>
              <w:rPr>
                <w:color w:val="000000"/>
              </w:rPr>
              <w:t xml:space="preserve">4979-1 </w:t>
            </w:r>
            <w:r>
              <w:rPr>
                <w:color w:val="000000"/>
              </w:rPr>
              <w:br/>
              <w:t>«О ветеринарии»</w:t>
            </w:r>
          </w:p>
          <w:p w:rsidR="00AF0FD4" w:rsidRPr="000F6B3A" w:rsidRDefault="00AF0FD4" w:rsidP="00AF0FD4">
            <w:pPr>
              <w:ind w:firstLine="259"/>
              <w:jc w:val="both"/>
              <w:rPr>
                <w:color w:val="000000"/>
              </w:rPr>
            </w:pPr>
            <w:r w:rsidRPr="000F6B3A">
              <w:rPr>
                <w:color w:val="000000"/>
              </w:rPr>
              <w:t>-</w:t>
            </w:r>
            <w:r w:rsidR="00DF4BE6">
              <w:rPr>
                <w:color w:val="000000"/>
              </w:rPr>
              <w:t> </w:t>
            </w:r>
            <w:r w:rsidRPr="000F6B3A">
              <w:rPr>
                <w:color w:val="000000"/>
              </w:rPr>
              <w:t>постановление Правительства Республики Марий Эл</w:t>
            </w:r>
            <w:r>
              <w:rPr>
                <w:bCs/>
                <w:spacing w:val="-2"/>
              </w:rPr>
              <w:br/>
            </w:r>
            <w:r w:rsidRPr="000F6B3A">
              <w:rPr>
                <w:color w:val="000000"/>
              </w:rPr>
              <w:t xml:space="preserve">от 5 июля </w:t>
            </w:r>
            <w:smartTag w:uri="urn:schemas-microsoft-com:office:smarttags" w:element="metricconverter">
              <w:smartTagPr>
                <w:attr w:name="ProductID" w:val="2007 г"/>
              </w:smartTagPr>
              <w:r w:rsidRPr="000F6B3A">
                <w:rPr>
                  <w:color w:val="000000"/>
                </w:rPr>
                <w:t>2007 г</w:t>
              </w:r>
            </w:smartTag>
            <w:r>
              <w:rPr>
                <w:color w:val="000000"/>
              </w:rPr>
              <w:t>. № 171 «О</w:t>
            </w:r>
            <w:r w:rsidRPr="000F6B3A">
              <w:rPr>
                <w:color w:val="000000"/>
              </w:rPr>
              <w:t xml:space="preserve"> </w:t>
            </w:r>
            <w:r>
              <w:rPr>
                <w:color w:val="000000"/>
              </w:rPr>
              <w:t>К</w:t>
            </w:r>
            <w:r w:rsidRPr="000F6B3A">
              <w:rPr>
                <w:color w:val="000000"/>
              </w:rPr>
              <w:t>омитете ветеринарии Республики Марий Эл</w:t>
            </w:r>
            <w:r>
              <w:rPr>
                <w:color w:val="000000"/>
              </w:rPr>
              <w:t>»</w:t>
            </w:r>
            <w:r w:rsidRPr="000F6B3A">
              <w:rPr>
                <w:color w:val="000000"/>
              </w:rPr>
              <w:t xml:space="preserve"> </w:t>
            </w:r>
          </w:p>
          <w:p w:rsidR="005472A6" w:rsidRDefault="00AF0FD4" w:rsidP="00AF0FD4">
            <w:pPr>
              <w:ind w:firstLine="259"/>
              <w:jc w:val="both"/>
              <w:rPr>
                <w:color w:val="000000"/>
              </w:rPr>
            </w:pPr>
            <w:r w:rsidRPr="000F6B3A">
              <w:rPr>
                <w:color w:val="000000"/>
              </w:rPr>
              <w:t>-</w:t>
            </w:r>
            <w:r w:rsidRPr="000F6B3A">
              <w:rPr>
                <w:color w:val="000000"/>
                <w:lang w:val="en-US"/>
              </w:rPr>
              <w:t> </w:t>
            </w:r>
            <w:r w:rsidRPr="000F6B3A">
              <w:rPr>
                <w:color w:val="000000"/>
              </w:rPr>
              <w:t xml:space="preserve">постановление Правительства Республики Марий Эл </w:t>
            </w:r>
            <w:r w:rsidRPr="000F6B3A">
              <w:rPr>
                <w:color w:val="000000"/>
              </w:rPr>
              <w:br/>
              <w:t xml:space="preserve">от 24 октября </w:t>
            </w:r>
            <w:smartTag w:uri="urn:schemas-microsoft-com:office:smarttags" w:element="metricconverter">
              <w:smartTagPr>
                <w:attr w:name="ProductID" w:val="2013 г"/>
              </w:smartTagPr>
              <w:r w:rsidRPr="000F6B3A">
                <w:rPr>
                  <w:color w:val="000000"/>
                </w:rPr>
                <w:t>2013 г</w:t>
              </w:r>
            </w:smartTag>
            <w:r w:rsidRPr="000F6B3A">
              <w:rPr>
                <w:color w:val="000000"/>
              </w:rPr>
              <w:t xml:space="preserve">. № 325 «О вопросах регионального государственного ветеринарного надзора на </w:t>
            </w:r>
            <w:r>
              <w:rPr>
                <w:color w:val="000000"/>
              </w:rPr>
              <w:t>территории Республики Марий Эл»</w:t>
            </w:r>
          </w:p>
          <w:p w:rsidR="003C2A29" w:rsidRPr="0051603B" w:rsidRDefault="003C2A29" w:rsidP="003C2A29">
            <w:pPr>
              <w:ind w:firstLine="259"/>
              <w:jc w:val="both"/>
            </w:pPr>
            <w:r w:rsidRPr="0051603B">
              <w:rPr>
                <w:sz w:val="28"/>
                <w:szCs w:val="28"/>
                <w:lang/>
              </w:rPr>
              <w:t>- </w:t>
            </w:r>
            <w:r w:rsidRPr="0051603B">
              <w:rPr>
                <w:lang/>
              </w:rPr>
              <w:t xml:space="preserve">Административный регламент </w:t>
            </w:r>
            <w:r w:rsidRPr="0051603B">
              <w:rPr>
                <w:bCs/>
                <w:lang/>
              </w:rPr>
              <w:t>Комитета ветеринарии Республики Марий Эл по исполнению государственной функции «Осуществление регионального государственного ветеринарного надзора на территории Республики Марий Эл», утвержденный приказом Комитета ветеринарии Республики Марий Эл от 26 марта 2014 г. № 31</w:t>
            </w:r>
          </w:p>
        </w:tc>
      </w:tr>
    </w:tbl>
    <w:p w:rsidR="00A772F7" w:rsidRDefault="00A772F7" w:rsidP="00752E8F">
      <w:pPr>
        <w:ind w:firstLine="684"/>
        <w:jc w:val="both"/>
        <w:rPr>
          <w:sz w:val="28"/>
          <w:szCs w:val="28"/>
          <w:highlight w:val="yellow"/>
        </w:rPr>
        <w:sectPr w:rsidR="00A772F7" w:rsidSect="002C73C3">
          <w:headerReference w:type="even" r:id="rId17"/>
          <w:headerReference w:type="default" r:id="rId18"/>
          <w:pgSz w:w="16838" w:h="11906" w:orient="landscape"/>
          <w:pgMar w:top="1701" w:right="1134" w:bottom="1134" w:left="1021" w:header="709" w:footer="709" w:gutter="0"/>
          <w:cols w:space="708"/>
          <w:titlePg/>
          <w:docGrid w:linePitch="360"/>
        </w:sectPr>
      </w:pPr>
    </w:p>
    <w:p w:rsidR="00752E8F" w:rsidRPr="00BB2FA7" w:rsidRDefault="00752E8F" w:rsidP="00752E8F">
      <w:pPr>
        <w:ind w:firstLine="684"/>
        <w:jc w:val="both"/>
        <w:rPr>
          <w:sz w:val="28"/>
          <w:szCs w:val="28"/>
          <w:highlight w:val="yellow"/>
        </w:rPr>
      </w:pPr>
    </w:p>
    <w:p w:rsidR="00A772F7" w:rsidRPr="00CB4C6E" w:rsidRDefault="00752E8F" w:rsidP="00CB4C6E">
      <w:pPr>
        <w:ind w:firstLine="720"/>
        <w:jc w:val="both"/>
        <w:rPr>
          <w:sz w:val="28"/>
          <w:szCs w:val="28"/>
        </w:rPr>
      </w:pPr>
      <w:r w:rsidRPr="00497D4C">
        <w:rPr>
          <w:sz w:val="28"/>
          <w:szCs w:val="28"/>
        </w:rPr>
        <w:t xml:space="preserve">Все контролирующие органы руководствуются требованиями и ограничениями Федерального закона от 26 декабря </w:t>
      </w:r>
      <w:smartTag w:uri="urn:schemas-microsoft-com:office:smarttags" w:element="metricconverter">
        <w:smartTagPr>
          <w:attr w:name="ProductID" w:val="2008 г"/>
        </w:smartTagPr>
        <w:r w:rsidRPr="00497D4C">
          <w:rPr>
            <w:sz w:val="28"/>
            <w:szCs w:val="28"/>
          </w:rPr>
          <w:t>2008 г</w:t>
        </w:r>
      </w:smartTag>
      <w:r w:rsidRPr="00497D4C">
        <w:rPr>
          <w:sz w:val="28"/>
          <w:szCs w:val="28"/>
        </w:rPr>
        <w:t>. № 294-ФЗ</w:t>
      </w:r>
      <w:r w:rsidR="00CB4C6E" w:rsidRPr="00CB4C6E">
        <w:rPr>
          <w:sz w:val="28"/>
          <w:szCs w:val="28"/>
        </w:rPr>
        <w:br/>
      </w:r>
      <w:r w:rsidRPr="00497D4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w:t>
      </w:r>
      <w:r w:rsidR="00A772F7" w:rsidRPr="00A772F7">
        <w:rPr>
          <w:sz w:val="28"/>
          <w:szCs w:val="28"/>
        </w:rPr>
        <w:t xml:space="preserve"> </w:t>
      </w:r>
      <w:r w:rsidRPr="00497D4C">
        <w:rPr>
          <w:sz w:val="28"/>
          <w:szCs w:val="28"/>
        </w:rPr>
        <w:t xml:space="preserve">об административных правонарушениях от 30 декабря </w:t>
      </w:r>
      <w:smartTag w:uri="urn:schemas-microsoft-com:office:smarttags" w:element="metricconverter">
        <w:smartTagPr>
          <w:attr w:name="ProductID" w:val="2001 г"/>
        </w:smartTagPr>
        <w:r w:rsidRPr="00497D4C">
          <w:rPr>
            <w:sz w:val="28"/>
            <w:szCs w:val="28"/>
          </w:rPr>
          <w:t>2001 г</w:t>
        </w:r>
      </w:smartTag>
      <w:r w:rsidRPr="00497D4C">
        <w:rPr>
          <w:sz w:val="28"/>
          <w:szCs w:val="28"/>
        </w:rPr>
        <w:t>. № 195-ФЗ.</w:t>
      </w:r>
      <w:bookmarkStart w:id="3" w:name="sub_10024"/>
      <w:bookmarkEnd w:id="0"/>
    </w:p>
    <w:p w:rsidR="00451743" w:rsidRDefault="00752E8F" w:rsidP="00A772F7">
      <w:pPr>
        <w:ind w:firstLine="720"/>
        <w:jc w:val="both"/>
        <w:rPr>
          <w:sz w:val="28"/>
          <w:szCs w:val="28"/>
        </w:rPr>
      </w:pPr>
      <w:r w:rsidRPr="00AF651B">
        <w:rPr>
          <w:sz w:val="28"/>
          <w:szCs w:val="28"/>
        </w:rPr>
        <w:t>г</w:t>
      </w:r>
      <w:r w:rsidRPr="00981F90">
        <w:rPr>
          <w:sz w:val="28"/>
          <w:szCs w:val="28"/>
        </w:rPr>
        <w:t>)</w:t>
      </w:r>
      <w:r w:rsidR="00D72DFC">
        <w:rPr>
          <w:sz w:val="28"/>
          <w:szCs w:val="28"/>
        </w:rPr>
        <w:t> </w:t>
      </w:r>
      <w:r w:rsidR="00451743" w:rsidRPr="00981F90">
        <w:rPr>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00223760" w:rsidRPr="00981F90">
        <w:rPr>
          <w:sz w:val="28"/>
          <w:szCs w:val="28"/>
        </w:rPr>
        <w:t>.</w:t>
      </w:r>
    </w:p>
    <w:p w:rsidR="00364262" w:rsidRDefault="00364262" w:rsidP="00BF4292">
      <w:pPr>
        <w:shd w:val="clear" w:color="auto" w:fill="FFFFFF"/>
        <w:ind w:firstLine="709"/>
        <w:jc w:val="both"/>
        <w:rPr>
          <w:sz w:val="28"/>
          <w:szCs w:val="28"/>
        </w:rPr>
      </w:pPr>
      <w:r w:rsidRPr="00981F90">
        <w:rPr>
          <w:i/>
          <w:sz w:val="28"/>
          <w:szCs w:val="28"/>
          <w:u w:val="single"/>
        </w:rPr>
        <w:t>Министерство экономического развития и торговли Республики Марий Эл</w:t>
      </w:r>
      <w:r w:rsidRPr="001C320D">
        <w:rPr>
          <w:sz w:val="28"/>
          <w:szCs w:val="28"/>
        </w:rPr>
        <w:t xml:space="preserve"> при проведении плановых проверок осуществляло взаимодействие со следующими органами</w:t>
      </w:r>
      <w:r>
        <w:rPr>
          <w:sz w:val="28"/>
          <w:szCs w:val="28"/>
        </w:rPr>
        <w:t xml:space="preserve"> государственного контроля (надзора)</w:t>
      </w:r>
      <w:r w:rsidRPr="001C320D">
        <w:rPr>
          <w:sz w:val="28"/>
          <w:szCs w:val="28"/>
        </w:rPr>
        <w:t>:</w:t>
      </w:r>
    </w:p>
    <w:p w:rsidR="00504421" w:rsidRPr="00AE7953" w:rsidRDefault="00504421" w:rsidP="00BF4292">
      <w:pPr>
        <w:ind w:firstLine="709"/>
        <w:jc w:val="both"/>
        <w:rPr>
          <w:sz w:val="28"/>
          <w:szCs w:val="28"/>
        </w:rPr>
      </w:pPr>
      <w:r w:rsidRPr="00AE7953">
        <w:rPr>
          <w:sz w:val="28"/>
          <w:szCs w:val="28"/>
        </w:rPr>
        <w:t>Министерством образования и науки Республики Марий Эл;</w:t>
      </w:r>
    </w:p>
    <w:p w:rsidR="00504421" w:rsidRPr="00AE7953" w:rsidRDefault="00504421" w:rsidP="00BF4292">
      <w:pPr>
        <w:ind w:firstLine="709"/>
        <w:jc w:val="both"/>
        <w:rPr>
          <w:sz w:val="28"/>
          <w:szCs w:val="28"/>
        </w:rPr>
      </w:pPr>
      <w:r w:rsidRPr="00AE7953">
        <w:rPr>
          <w:sz w:val="28"/>
          <w:szCs w:val="28"/>
        </w:rPr>
        <w:t>Государственной инспекцией труда в Республике Марий Эл;</w:t>
      </w:r>
    </w:p>
    <w:p w:rsidR="00504421" w:rsidRPr="00AE7953" w:rsidRDefault="00504421" w:rsidP="00BF4292">
      <w:pPr>
        <w:ind w:firstLine="709"/>
        <w:jc w:val="both"/>
        <w:rPr>
          <w:sz w:val="28"/>
          <w:szCs w:val="28"/>
        </w:rPr>
      </w:pPr>
      <w:r w:rsidRPr="00AE7953">
        <w:rPr>
          <w:sz w:val="28"/>
          <w:szCs w:val="28"/>
        </w:rPr>
        <w:t xml:space="preserve">Волжским межрегиональным территориальным управлением </w:t>
      </w:r>
      <w:r w:rsidRPr="00AE7953">
        <w:rPr>
          <w:sz w:val="28"/>
          <w:szCs w:val="28"/>
        </w:rPr>
        <w:br/>
        <w:t>по надзору за ядерной и радиационной безопасностью Федеральной службы по экологическому, технологическому и атомному надзору;</w:t>
      </w:r>
    </w:p>
    <w:p w:rsidR="00504421" w:rsidRPr="00C17883" w:rsidRDefault="00504421" w:rsidP="00BF4292">
      <w:pPr>
        <w:ind w:firstLine="709"/>
        <w:jc w:val="both"/>
        <w:rPr>
          <w:sz w:val="28"/>
          <w:szCs w:val="28"/>
        </w:rPr>
      </w:pPr>
      <w:r w:rsidRPr="00C17883">
        <w:rPr>
          <w:sz w:val="28"/>
          <w:szCs w:val="28"/>
        </w:rPr>
        <w:t xml:space="preserve">Приволжским межрегиональным территориальным управлением </w:t>
      </w:r>
      <w:r w:rsidRPr="00C17883">
        <w:rPr>
          <w:sz w:val="28"/>
          <w:szCs w:val="28"/>
        </w:rPr>
        <w:br/>
        <w:t>по техническому регулированию и метрологии;</w:t>
      </w:r>
    </w:p>
    <w:p w:rsidR="00504421" w:rsidRPr="00AE7953" w:rsidRDefault="00504421" w:rsidP="00BF4292">
      <w:pPr>
        <w:ind w:firstLine="709"/>
        <w:jc w:val="both"/>
        <w:rPr>
          <w:sz w:val="28"/>
          <w:szCs w:val="28"/>
        </w:rPr>
      </w:pPr>
      <w:r w:rsidRPr="00AE7953">
        <w:rPr>
          <w:sz w:val="28"/>
          <w:szCs w:val="28"/>
        </w:rPr>
        <w:t>Приволжским управлением Федеральной службы по экологическому, технологическому и атомному надзору;</w:t>
      </w:r>
    </w:p>
    <w:p w:rsidR="00504421" w:rsidRPr="00AE7953" w:rsidRDefault="00504421" w:rsidP="00BF4292">
      <w:pPr>
        <w:ind w:firstLine="709"/>
        <w:jc w:val="both"/>
        <w:rPr>
          <w:sz w:val="28"/>
          <w:szCs w:val="28"/>
        </w:rPr>
      </w:pPr>
      <w:r w:rsidRPr="00AE7953">
        <w:rPr>
          <w:sz w:val="28"/>
          <w:szCs w:val="28"/>
        </w:rPr>
        <w:t xml:space="preserve">Управлением надзорной деятельности Главного управления МЧС России по Республике Марий Эл; </w:t>
      </w:r>
    </w:p>
    <w:p w:rsidR="00504421" w:rsidRPr="00AE7953" w:rsidRDefault="00504421" w:rsidP="00BF4292">
      <w:pPr>
        <w:ind w:firstLine="709"/>
        <w:jc w:val="both"/>
        <w:rPr>
          <w:sz w:val="28"/>
          <w:szCs w:val="28"/>
        </w:rPr>
      </w:pPr>
      <w:r w:rsidRPr="00AE7953">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504421" w:rsidRPr="00C17883" w:rsidRDefault="00504421" w:rsidP="00BF4292">
      <w:pPr>
        <w:ind w:firstLine="709"/>
        <w:jc w:val="both"/>
        <w:rPr>
          <w:sz w:val="28"/>
          <w:szCs w:val="28"/>
        </w:rPr>
      </w:pPr>
      <w:r w:rsidRPr="00C17883">
        <w:rPr>
          <w:sz w:val="28"/>
          <w:szCs w:val="28"/>
        </w:rPr>
        <w:t>Управление</w:t>
      </w:r>
      <w:r>
        <w:rPr>
          <w:sz w:val="28"/>
          <w:szCs w:val="28"/>
        </w:rPr>
        <w:t>м</w:t>
      </w:r>
      <w:r w:rsidRPr="00C17883">
        <w:rPr>
          <w:sz w:val="28"/>
          <w:szCs w:val="28"/>
        </w:rPr>
        <w:t xml:space="preserve"> по вопросам миграции Министерства внутренних дел по Республике Марий Эл;</w:t>
      </w:r>
    </w:p>
    <w:p w:rsidR="00504421" w:rsidRPr="00AE7953" w:rsidRDefault="00504421" w:rsidP="00BF4292">
      <w:pPr>
        <w:ind w:firstLine="709"/>
        <w:jc w:val="both"/>
        <w:rPr>
          <w:sz w:val="28"/>
          <w:szCs w:val="28"/>
        </w:rPr>
      </w:pPr>
      <w:r w:rsidRPr="00AE7953">
        <w:rPr>
          <w:sz w:val="28"/>
          <w:szCs w:val="28"/>
        </w:rPr>
        <w:t xml:space="preserve">Управлением Федеральной антимонопольной службы </w:t>
      </w:r>
      <w:r w:rsidRPr="00AE7953">
        <w:rPr>
          <w:sz w:val="28"/>
          <w:szCs w:val="28"/>
        </w:rPr>
        <w:br/>
        <w:t>по Республике Марий Эл;</w:t>
      </w:r>
    </w:p>
    <w:p w:rsidR="00504421" w:rsidRDefault="00504421" w:rsidP="00BF4292">
      <w:pPr>
        <w:ind w:firstLine="709"/>
        <w:jc w:val="both"/>
        <w:rPr>
          <w:sz w:val="28"/>
          <w:szCs w:val="28"/>
        </w:rPr>
      </w:pPr>
      <w:r w:rsidRPr="00AE7953">
        <w:rPr>
          <w:sz w:val="28"/>
          <w:szCs w:val="28"/>
        </w:rPr>
        <w:t xml:space="preserve">Управлением Федеральной службы по ветеринарному </w:t>
      </w:r>
      <w:r w:rsidRPr="00AE7953">
        <w:rPr>
          <w:sz w:val="28"/>
          <w:szCs w:val="28"/>
        </w:rPr>
        <w:br/>
        <w:t>и фитосанитарному надзору по Нижегородской области и Республике Марий Эл;</w:t>
      </w:r>
    </w:p>
    <w:p w:rsidR="00504421" w:rsidRDefault="00504421" w:rsidP="00BF4292">
      <w:pPr>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Марий Эл;</w:t>
      </w:r>
    </w:p>
    <w:p w:rsidR="00504421" w:rsidRPr="00AE7953" w:rsidRDefault="00504421" w:rsidP="00BF4292">
      <w:pPr>
        <w:ind w:firstLine="709"/>
        <w:jc w:val="both"/>
        <w:rPr>
          <w:sz w:val="28"/>
          <w:szCs w:val="28"/>
        </w:rPr>
      </w:pPr>
      <w:r>
        <w:rPr>
          <w:sz w:val="28"/>
          <w:szCs w:val="28"/>
        </w:rPr>
        <w:t>Управлением по контролю за оборотом наркотиков Министерства внутренних дел по Республике Марий Эл;</w:t>
      </w:r>
    </w:p>
    <w:p w:rsidR="00504421" w:rsidRPr="00AE7953" w:rsidRDefault="00504421" w:rsidP="00BF4292">
      <w:pPr>
        <w:ind w:firstLine="709"/>
        <w:jc w:val="both"/>
        <w:rPr>
          <w:sz w:val="28"/>
          <w:szCs w:val="28"/>
        </w:rPr>
      </w:pPr>
      <w:r w:rsidRPr="00AE7953">
        <w:rPr>
          <w:sz w:val="28"/>
          <w:szCs w:val="28"/>
        </w:rPr>
        <w:t>Средневолжским территориальным управлением Федерального агентства по рыболовству;</w:t>
      </w:r>
    </w:p>
    <w:p w:rsidR="00364262" w:rsidRDefault="00504421" w:rsidP="00BF4292">
      <w:pPr>
        <w:ind w:firstLine="709"/>
        <w:jc w:val="both"/>
        <w:rPr>
          <w:sz w:val="28"/>
          <w:szCs w:val="28"/>
        </w:rPr>
      </w:pPr>
      <w:r w:rsidRPr="00AE7953">
        <w:rPr>
          <w:sz w:val="28"/>
          <w:szCs w:val="28"/>
        </w:rPr>
        <w:t>Прокуратурой Республики Марий Эл.</w:t>
      </w:r>
    </w:p>
    <w:p w:rsidR="00C81009" w:rsidRDefault="00C76C28" w:rsidP="00BF4292">
      <w:pPr>
        <w:shd w:val="clear" w:color="auto" w:fill="FFFFFF"/>
        <w:autoSpaceDE w:val="0"/>
        <w:autoSpaceDN w:val="0"/>
        <w:adjustRightInd w:val="0"/>
        <w:ind w:firstLine="720"/>
        <w:jc w:val="both"/>
        <w:outlineLvl w:val="0"/>
        <w:rPr>
          <w:sz w:val="28"/>
          <w:szCs w:val="28"/>
        </w:rPr>
      </w:pPr>
      <w:r w:rsidRPr="00981F90">
        <w:rPr>
          <w:i/>
          <w:sz w:val="28"/>
          <w:szCs w:val="28"/>
          <w:u w:val="single"/>
        </w:rPr>
        <w:t>Министерство строительства, архитектуры и жилищно-коммунального хозяйства</w:t>
      </w:r>
      <w:r w:rsidR="00364262" w:rsidRPr="00981F90">
        <w:rPr>
          <w:i/>
          <w:sz w:val="28"/>
          <w:szCs w:val="28"/>
          <w:u w:val="single"/>
        </w:rPr>
        <w:t xml:space="preserve"> Республики Марий</w:t>
      </w:r>
      <w:r w:rsidR="00364262">
        <w:rPr>
          <w:sz w:val="28"/>
          <w:szCs w:val="28"/>
        </w:rPr>
        <w:t xml:space="preserve"> Эл при осуществлении контроля (надзора) взаимодействует </w:t>
      </w:r>
      <w:r w:rsidR="00C81009" w:rsidRPr="001C320D">
        <w:rPr>
          <w:sz w:val="28"/>
          <w:szCs w:val="28"/>
        </w:rPr>
        <w:t>со следующими органами</w:t>
      </w:r>
      <w:r w:rsidR="00C81009">
        <w:rPr>
          <w:sz w:val="28"/>
          <w:szCs w:val="28"/>
        </w:rPr>
        <w:t xml:space="preserve"> государственного контроля (надзора)</w:t>
      </w:r>
      <w:r w:rsidR="00C81009" w:rsidRPr="001C320D">
        <w:rPr>
          <w:sz w:val="28"/>
          <w:szCs w:val="28"/>
        </w:rPr>
        <w:t>:</w:t>
      </w:r>
    </w:p>
    <w:p w:rsidR="00981F90" w:rsidRDefault="00981F90" w:rsidP="00BF4292">
      <w:pPr>
        <w:shd w:val="clear" w:color="auto" w:fill="FFFFFF"/>
        <w:autoSpaceDE w:val="0"/>
        <w:autoSpaceDN w:val="0"/>
        <w:adjustRightInd w:val="0"/>
        <w:ind w:firstLine="720"/>
        <w:jc w:val="both"/>
        <w:outlineLvl w:val="0"/>
        <w:rPr>
          <w:sz w:val="28"/>
        </w:rPr>
      </w:pPr>
      <w:r>
        <w:rPr>
          <w:sz w:val="28"/>
          <w:szCs w:val="28"/>
        </w:rPr>
        <w:t xml:space="preserve">Министерством внутренних дел по </w:t>
      </w:r>
      <w:r>
        <w:rPr>
          <w:sz w:val="28"/>
        </w:rPr>
        <w:t>Республике Марий Эл;</w:t>
      </w:r>
    </w:p>
    <w:p w:rsidR="00F60A8E" w:rsidRDefault="00F60A8E" w:rsidP="00BF4292">
      <w:pPr>
        <w:shd w:val="clear" w:color="auto" w:fill="FFFFFF"/>
        <w:autoSpaceDE w:val="0"/>
        <w:autoSpaceDN w:val="0"/>
        <w:adjustRightInd w:val="0"/>
        <w:ind w:firstLine="720"/>
        <w:jc w:val="both"/>
        <w:outlineLvl w:val="0"/>
        <w:rPr>
          <w:sz w:val="28"/>
          <w:szCs w:val="28"/>
        </w:rPr>
      </w:pPr>
      <w:r>
        <w:rPr>
          <w:sz w:val="28"/>
          <w:szCs w:val="28"/>
        </w:rPr>
        <w:t>Управлением Федеральной налоговой службы по Республике Марий Эл;</w:t>
      </w:r>
    </w:p>
    <w:p w:rsidR="00C81009" w:rsidRDefault="00364262" w:rsidP="00BF4292">
      <w:pPr>
        <w:shd w:val="clear" w:color="auto" w:fill="FFFFFF"/>
        <w:autoSpaceDE w:val="0"/>
        <w:autoSpaceDN w:val="0"/>
        <w:adjustRightInd w:val="0"/>
        <w:ind w:firstLine="720"/>
        <w:jc w:val="both"/>
        <w:outlineLvl w:val="0"/>
        <w:rPr>
          <w:sz w:val="28"/>
          <w:szCs w:val="28"/>
        </w:rPr>
      </w:pPr>
      <w:r>
        <w:rPr>
          <w:sz w:val="28"/>
          <w:szCs w:val="28"/>
        </w:rPr>
        <w:t>Управлением Федеральной службы государственной регистрации, кадастра и картографии по Республике Марий Эл</w:t>
      </w:r>
      <w:r w:rsidR="00C81009">
        <w:rPr>
          <w:sz w:val="28"/>
          <w:szCs w:val="28"/>
        </w:rPr>
        <w:t>;</w:t>
      </w:r>
    </w:p>
    <w:p w:rsidR="00C81009" w:rsidRDefault="00364262" w:rsidP="00BF4292">
      <w:pPr>
        <w:shd w:val="clear" w:color="auto" w:fill="FFFFFF"/>
        <w:autoSpaceDE w:val="0"/>
        <w:autoSpaceDN w:val="0"/>
        <w:adjustRightInd w:val="0"/>
        <w:ind w:firstLine="720"/>
        <w:jc w:val="both"/>
        <w:outlineLvl w:val="0"/>
        <w:rPr>
          <w:sz w:val="28"/>
          <w:szCs w:val="28"/>
        </w:rPr>
      </w:pPr>
      <w:r>
        <w:rPr>
          <w:sz w:val="28"/>
          <w:szCs w:val="28"/>
        </w:rPr>
        <w:t>Прокуратурой Республики Марий Эл</w:t>
      </w:r>
      <w:r w:rsidR="00C81009">
        <w:rPr>
          <w:sz w:val="28"/>
          <w:szCs w:val="28"/>
        </w:rPr>
        <w:t>;</w:t>
      </w:r>
    </w:p>
    <w:p w:rsidR="00364262" w:rsidRDefault="00364262" w:rsidP="00BF4292">
      <w:pPr>
        <w:shd w:val="clear" w:color="auto" w:fill="FFFFFF"/>
        <w:autoSpaceDE w:val="0"/>
        <w:autoSpaceDN w:val="0"/>
        <w:adjustRightInd w:val="0"/>
        <w:ind w:firstLine="720"/>
        <w:jc w:val="both"/>
        <w:outlineLvl w:val="0"/>
        <w:rPr>
          <w:sz w:val="28"/>
          <w:szCs w:val="28"/>
        </w:rPr>
      </w:pPr>
      <w:r>
        <w:rPr>
          <w:sz w:val="28"/>
        </w:rPr>
        <w:t>Управлением Федеральной службы по надзору в сфере защиты прав потребителей и благополучия человека по Республике Марий Эл</w:t>
      </w:r>
      <w:r w:rsidR="00F60A8E">
        <w:rPr>
          <w:sz w:val="28"/>
        </w:rPr>
        <w:t>.</w:t>
      </w:r>
    </w:p>
    <w:p w:rsidR="00E44B84" w:rsidRPr="00AF651B" w:rsidRDefault="00E44B84" w:rsidP="00BF4292">
      <w:pPr>
        <w:shd w:val="clear" w:color="auto" w:fill="FFFFFF"/>
        <w:ind w:firstLine="720"/>
        <w:jc w:val="both"/>
        <w:rPr>
          <w:sz w:val="28"/>
          <w:szCs w:val="28"/>
        </w:rPr>
      </w:pPr>
      <w:r w:rsidRPr="00252281">
        <w:rPr>
          <w:bCs/>
          <w:sz w:val="28"/>
          <w:szCs w:val="28"/>
        </w:rPr>
        <w:t xml:space="preserve">Взаимодействие </w:t>
      </w:r>
      <w:r w:rsidRPr="00D04631">
        <w:rPr>
          <w:bCs/>
          <w:i/>
          <w:sz w:val="28"/>
          <w:szCs w:val="28"/>
          <w:u w:val="single"/>
        </w:rPr>
        <w:t xml:space="preserve">Министерства промышленности, транспорта и дорожного хозяйства </w:t>
      </w:r>
      <w:r w:rsidRPr="00D04631">
        <w:rPr>
          <w:i/>
          <w:sz w:val="28"/>
          <w:u w:val="single"/>
        </w:rPr>
        <w:t>Республики Марий Эл</w:t>
      </w:r>
      <w:r w:rsidRPr="00252281">
        <w:rPr>
          <w:bCs/>
          <w:sz w:val="28"/>
          <w:szCs w:val="28"/>
        </w:rPr>
        <w:t xml:space="preserve"> при осуществлении государственн</w:t>
      </w:r>
      <w:r w:rsidR="00C76C28">
        <w:rPr>
          <w:bCs/>
          <w:sz w:val="28"/>
          <w:szCs w:val="28"/>
        </w:rPr>
        <w:t>ых</w:t>
      </w:r>
      <w:r w:rsidRPr="00252281">
        <w:rPr>
          <w:bCs/>
          <w:sz w:val="28"/>
          <w:szCs w:val="28"/>
        </w:rPr>
        <w:t xml:space="preserve"> функци</w:t>
      </w:r>
      <w:r w:rsidR="00C76C28">
        <w:rPr>
          <w:bCs/>
          <w:sz w:val="28"/>
          <w:szCs w:val="28"/>
        </w:rPr>
        <w:t>й</w:t>
      </w:r>
      <w:r w:rsidRPr="00252281">
        <w:rPr>
          <w:bCs/>
          <w:sz w:val="28"/>
          <w:szCs w:val="28"/>
        </w:rPr>
        <w:t xml:space="preserve"> осуществляется путем проведения совместных проверок с федеральными органами исполнительной власти</w:t>
      </w:r>
      <w:r w:rsidR="00C76C28">
        <w:rPr>
          <w:bCs/>
          <w:sz w:val="28"/>
          <w:szCs w:val="28"/>
        </w:rPr>
        <w:t>,</w:t>
      </w:r>
      <w:r w:rsidRPr="00252281">
        <w:rPr>
          <w:bCs/>
          <w:sz w:val="28"/>
          <w:szCs w:val="28"/>
        </w:rPr>
        <w:t xml:space="preserve"> органами исполнительной власти Республики Марий Эл и органами муниципального контроля. В 201</w:t>
      </w:r>
      <w:r w:rsidR="00D04631">
        <w:rPr>
          <w:bCs/>
          <w:sz w:val="28"/>
          <w:szCs w:val="28"/>
        </w:rPr>
        <w:t>7</w:t>
      </w:r>
      <w:r w:rsidRPr="00252281">
        <w:rPr>
          <w:bCs/>
          <w:sz w:val="28"/>
          <w:szCs w:val="28"/>
        </w:rPr>
        <w:t xml:space="preserve"> г</w:t>
      </w:r>
      <w:r w:rsidR="00F87055">
        <w:rPr>
          <w:bCs/>
          <w:sz w:val="28"/>
          <w:szCs w:val="28"/>
        </w:rPr>
        <w:t>оду</w:t>
      </w:r>
      <w:r w:rsidRPr="00252281">
        <w:rPr>
          <w:bCs/>
          <w:sz w:val="28"/>
          <w:szCs w:val="28"/>
        </w:rPr>
        <w:t xml:space="preserve"> совместные проверки</w:t>
      </w:r>
      <w:r>
        <w:rPr>
          <w:bCs/>
          <w:sz w:val="28"/>
          <w:szCs w:val="28"/>
        </w:rPr>
        <w:t xml:space="preserve"> </w:t>
      </w:r>
      <w:r w:rsidRPr="00252281">
        <w:rPr>
          <w:bCs/>
          <w:sz w:val="28"/>
          <w:szCs w:val="28"/>
        </w:rPr>
        <w:t>не проводились.</w:t>
      </w:r>
    </w:p>
    <w:p w:rsidR="00773B1E" w:rsidRDefault="000159B6" w:rsidP="00BF4292">
      <w:pPr>
        <w:shd w:val="clear" w:color="auto" w:fill="FFFFFF"/>
        <w:tabs>
          <w:tab w:val="left" w:pos="360"/>
        </w:tabs>
        <w:autoSpaceDE w:val="0"/>
        <w:autoSpaceDN w:val="0"/>
        <w:adjustRightInd w:val="0"/>
        <w:ind w:right="23" w:firstLine="720"/>
        <w:jc w:val="both"/>
        <w:outlineLvl w:val="1"/>
        <w:rPr>
          <w:sz w:val="28"/>
          <w:szCs w:val="28"/>
        </w:rPr>
      </w:pPr>
      <w:r w:rsidRPr="00D04631">
        <w:rPr>
          <w:i/>
          <w:color w:val="000000"/>
          <w:sz w:val="28"/>
          <w:szCs w:val="28"/>
          <w:u w:val="single"/>
        </w:rPr>
        <w:t>Мин</w:t>
      </w:r>
      <w:r w:rsidR="00C76C28" w:rsidRPr="00D04631">
        <w:rPr>
          <w:i/>
          <w:color w:val="000000"/>
          <w:sz w:val="28"/>
          <w:szCs w:val="28"/>
          <w:u w:val="single"/>
        </w:rPr>
        <w:t xml:space="preserve">истерство </w:t>
      </w:r>
      <w:r w:rsidRPr="00D04631">
        <w:rPr>
          <w:i/>
          <w:color w:val="000000"/>
          <w:sz w:val="28"/>
          <w:szCs w:val="28"/>
          <w:u w:val="single"/>
        </w:rPr>
        <w:t>культуры</w:t>
      </w:r>
      <w:r w:rsidR="00C76C28" w:rsidRPr="00D04631">
        <w:rPr>
          <w:i/>
          <w:color w:val="000000"/>
          <w:sz w:val="28"/>
          <w:szCs w:val="28"/>
          <w:u w:val="single"/>
        </w:rPr>
        <w:t>, печати и по делам национальностей</w:t>
      </w:r>
      <w:r w:rsidRPr="00D04631">
        <w:rPr>
          <w:i/>
          <w:color w:val="000000"/>
          <w:sz w:val="28"/>
          <w:szCs w:val="28"/>
          <w:u w:val="single"/>
        </w:rPr>
        <w:t xml:space="preserve"> Республики Марий Эл</w:t>
      </w:r>
      <w:r w:rsidRPr="000159B6">
        <w:rPr>
          <w:sz w:val="28"/>
          <w:szCs w:val="28"/>
        </w:rPr>
        <w:t xml:space="preserve"> </w:t>
      </w:r>
      <w:r w:rsidR="00773B1E">
        <w:rPr>
          <w:sz w:val="28"/>
          <w:szCs w:val="28"/>
        </w:rPr>
        <w:t xml:space="preserve">при осуществлении контроля (надзора) взаимодействовало </w:t>
      </w:r>
      <w:r w:rsidR="00773B1E" w:rsidRPr="001C320D">
        <w:rPr>
          <w:sz w:val="28"/>
          <w:szCs w:val="28"/>
        </w:rPr>
        <w:t>со следующими органами</w:t>
      </w:r>
      <w:r w:rsidR="00773B1E">
        <w:rPr>
          <w:sz w:val="28"/>
          <w:szCs w:val="28"/>
        </w:rPr>
        <w:t xml:space="preserve"> государственного контроля (надзора)</w:t>
      </w:r>
      <w:r w:rsidR="00773B1E" w:rsidRPr="001C320D">
        <w:rPr>
          <w:sz w:val="28"/>
          <w:szCs w:val="28"/>
        </w:rPr>
        <w:t>:</w:t>
      </w:r>
    </w:p>
    <w:p w:rsidR="003B0E46" w:rsidRDefault="00773B1E" w:rsidP="003B0E46">
      <w:pPr>
        <w:shd w:val="clear" w:color="auto" w:fill="FFFFFF"/>
        <w:tabs>
          <w:tab w:val="left" w:pos="360"/>
        </w:tabs>
        <w:autoSpaceDE w:val="0"/>
        <w:autoSpaceDN w:val="0"/>
        <w:adjustRightInd w:val="0"/>
        <w:ind w:right="23" w:firstLine="720"/>
        <w:jc w:val="both"/>
        <w:outlineLvl w:val="1"/>
        <w:rPr>
          <w:sz w:val="28"/>
          <w:szCs w:val="28"/>
        </w:rPr>
      </w:pPr>
      <w:r w:rsidRPr="00AE7953">
        <w:rPr>
          <w:sz w:val="28"/>
          <w:szCs w:val="28"/>
        </w:rPr>
        <w:t>Главн</w:t>
      </w:r>
      <w:r w:rsidR="003B0E46">
        <w:rPr>
          <w:sz w:val="28"/>
          <w:szCs w:val="28"/>
        </w:rPr>
        <w:t>ы</w:t>
      </w:r>
      <w:r>
        <w:rPr>
          <w:sz w:val="28"/>
          <w:szCs w:val="28"/>
        </w:rPr>
        <w:t>м</w:t>
      </w:r>
      <w:r w:rsidRPr="00AE7953">
        <w:rPr>
          <w:sz w:val="28"/>
          <w:szCs w:val="28"/>
        </w:rPr>
        <w:t xml:space="preserve"> управлени</w:t>
      </w:r>
      <w:r>
        <w:rPr>
          <w:sz w:val="28"/>
          <w:szCs w:val="28"/>
        </w:rPr>
        <w:t>ем</w:t>
      </w:r>
      <w:r w:rsidRPr="00AE7953">
        <w:rPr>
          <w:sz w:val="28"/>
          <w:szCs w:val="28"/>
        </w:rPr>
        <w:t xml:space="preserve"> МЧС России по Республике Марий Эл</w:t>
      </w:r>
      <w:r>
        <w:rPr>
          <w:sz w:val="28"/>
          <w:szCs w:val="28"/>
        </w:rPr>
        <w:t>;</w:t>
      </w:r>
    </w:p>
    <w:p w:rsidR="00773B1E" w:rsidRDefault="00773B1E" w:rsidP="003B0E46">
      <w:pPr>
        <w:shd w:val="clear" w:color="auto" w:fill="FFFFFF"/>
        <w:tabs>
          <w:tab w:val="left" w:pos="360"/>
        </w:tabs>
        <w:autoSpaceDE w:val="0"/>
        <w:autoSpaceDN w:val="0"/>
        <w:adjustRightInd w:val="0"/>
        <w:ind w:right="23" w:firstLine="720"/>
        <w:jc w:val="both"/>
        <w:outlineLvl w:val="1"/>
        <w:rPr>
          <w:sz w:val="28"/>
          <w:szCs w:val="28"/>
        </w:rPr>
      </w:pPr>
      <w:r w:rsidRPr="003B0E46">
        <w:rPr>
          <w:sz w:val="28"/>
          <w:szCs w:val="28"/>
        </w:rPr>
        <w:t>Отделом (инспекцией) Федерального агентства по техническому регулированию и метрологии в Республике Марий Эл</w:t>
      </w:r>
      <w:r w:rsidR="003B0E46" w:rsidRPr="003B0E46">
        <w:rPr>
          <w:sz w:val="28"/>
          <w:szCs w:val="28"/>
        </w:rPr>
        <w:t>;</w:t>
      </w:r>
    </w:p>
    <w:p w:rsidR="003B0E46" w:rsidRPr="00AE7953" w:rsidRDefault="003B0E46" w:rsidP="003B0E46">
      <w:pPr>
        <w:ind w:firstLine="709"/>
        <w:jc w:val="both"/>
        <w:rPr>
          <w:sz w:val="28"/>
          <w:szCs w:val="28"/>
        </w:rPr>
      </w:pPr>
      <w:r w:rsidRPr="00AE7953">
        <w:rPr>
          <w:sz w:val="28"/>
          <w:szCs w:val="28"/>
        </w:rPr>
        <w:t>Министерством образования и науки Республики Марий Эл;</w:t>
      </w:r>
    </w:p>
    <w:p w:rsidR="003B0E46" w:rsidRPr="00AE7953" w:rsidRDefault="003B0E46" w:rsidP="003B0E46">
      <w:pPr>
        <w:ind w:firstLine="709"/>
        <w:jc w:val="both"/>
        <w:rPr>
          <w:sz w:val="28"/>
          <w:szCs w:val="28"/>
        </w:rPr>
      </w:pPr>
      <w:r w:rsidRPr="00AE7953">
        <w:rPr>
          <w:sz w:val="28"/>
          <w:szCs w:val="28"/>
        </w:rPr>
        <w:t>Государственной инспекцией труда в Республике Марий Эл;</w:t>
      </w:r>
    </w:p>
    <w:p w:rsidR="00F93EC6" w:rsidRDefault="001F0F82" w:rsidP="00BF4292">
      <w:pPr>
        <w:shd w:val="clear" w:color="auto" w:fill="FFFFFF"/>
        <w:tabs>
          <w:tab w:val="left" w:pos="360"/>
        </w:tabs>
        <w:autoSpaceDE w:val="0"/>
        <w:autoSpaceDN w:val="0"/>
        <w:adjustRightInd w:val="0"/>
        <w:ind w:right="23" w:firstLine="720"/>
        <w:jc w:val="both"/>
        <w:outlineLvl w:val="1"/>
        <w:rPr>
          <w:color w:val="000000"/>
          <w:sz w:val="28"/>
          <w:szCs w:val="28"/>
        </w:rPr>
      </w:pPr>
      <w:r w:rsidRPr="003B0E46">
        <w:rPr>
          <w:color w:val="000000"/>
          <w:sz w:val="28"/>
          <w:szCs w:val="28"/>
        </w:rPr>
        <w:t>Управлением Роспотребнадзора по Республике Марий Эл</w:t>
      </w:r>
      <w:r w:rsidR="003B0E46" w:rsidRPr="003B0E46">
        <w:rPr>
          <w:color w:val="000000"/>
          <w:sz w:val="28"/>
          <w:szCs w:val="28"/>
        </w:rPr>
        <w:t>;</w:t>
      </w:r>
    </w:p>
    <w:p w:rsidR="003B0E46" w:rsidRDefault="003B0E46" w:rsidP="00BF4292">
      <w:pPr>
        <w:shd w:val="clear" w:color="auto" w:fill="FFFFFF"/>
        <w:tabs>
          <w:tab w:val="left" w:pos="360"/>
        </w:tabs>
        <w:autoSpaceDE w:val="0"/>
        <w:autoSpaceDN w:val="0"/>
        <w:adjustRightInd w:val="0"/>
        <w:ind w:right="23" w:firstLine="720"/>
        <w:jc w:val="both"/>
        <w:outlineLvl w:val="1"/>
        <w:rPr>
          <w:color w:val="000000"/>
          <w:sz w:val="28"/>
          <w:szCs w:val="28"/>
        </w:rPr>
      </w:pPr>
      <w:r>
        <w:rPr>
          <w:color w:val="000000"/>
          <w:sz w:val="28"/>
          <w:szCs w:val="28"/>
        </w:rPr>
        <w:t>Министерством социального развития Республики Марий Эл;</w:t>
      </w:r>
    </w:p>
    <w:p w:rsidR="003B0E46" w:rsidRDefault="003B0E46" w:rsidP="00BF4292">
      <w:pPr>
        <w:shd w:val="clear" w:color="auto" w:fill="FFFFFF"/>
        <w:tabs>
          <w:tab w:val="left" w:pos="360"/>
        </w:tabs>
        <w:autoSpaceDE w:val="0"/>
        <w:autoSpaceDN w:val="0"/>
        <w:adjustRightInd w:val="0"/>
        <w:ind w:right="23" w:firstLine="720"/>
        <w:jc w:val="both"/>
        <w:outlineLvl w:val="1"/>
        <w:rPr>
          <w:sz w:val="28"/>
          <w:szCs w:val="28"/>
        </w:rPr>
      </w:pPr>
      <w:r w:rsidRPr="00002A04">
        <w:rPr>
          <w:sz w:val="28"/>
          <w:szCs w:val="28"/>
        </w:rPr>
        <w:t>Управлением Россельхознадзора по Нижегородской области и Ре</w:t>
      </w:r>
      <w:r>
        <w:rPr>
          <w:sz w:val="28"/>
          <w:szCs w:val="28"/>
        </w:rPr>
        <w:t>спублике Марий Эл.</w:t>
      </w:r>
    </w:p>
    <w:p w:rsidR="00F348B3" w:rsidRPr="00AF651B" w:rsidRDefault="00F348B3" w:rsidP="00BF4292">
      <w:pPr>
        <w:shd w:val="clear" w:color="auto" w:fill="FFFFFF"/>
        <w:ind w:firstLine="720"/>
        <w:jc w:val="both"/>
        <w:rPr>
          <w:sz w:val="28"/>
          <w:szCs w:val="28"/>
        </w:rPr>
      </w:pPr>
      <w:r>
        <w:rPr>
          <w:sz w:val="28"/>
          <w:szCs w:val="28"/>
        </w:rPr>
        <w:t xml:space="preserve">Взаимодействие </w:t>
      </w:r>
      <w:r w:rsidRPr="00A40A71">
        <w:rPr>
          <w:i/>
          <w:sz w:val="28"/>
          <w:szCs w:val="28"/>
          <w:u w:val="single"/>
        </w:rPr>
        <w:t>Министерства социальн</w:t>
      </w:r>
      <w:r w:rsidR="00C81DDD" w:rsidRPr="00A40A71">
        <w:rPr>
          <w:i/>
          <w:sz w:val="28"/>
          <w:szCs w:val="28"/>
          <w:u w:val="single"/>
        </w:rPr>
        <w:t>ого</w:t>
      </w:r>
      <w:r w:rsidRPr="00A40A71">
        <w:rPr>
          <w:i/>
          <w:sz w:val="28"/>
          <w:szCs w:val="28"/>
          <w:u w:val="single"/>
        </w:rPr>
        <w:t xml:space="preserve"> </w:t>
      </w:r>
      <w:r w:rsidR="00C81DDD" w:rsidRPr="00A40A71">
        <w:rPr>
          <w:i/>
          <w:sz w:val="28"/>
          <w:szCs w:val="28"/>
          <w:u w:val="single"/>
        </w:rPr>
        <w:t>развития</w:t>
      </w:r>
      <w:r w:rsidRPr="00A40A71">
        <w:rPr>
          <w:i/>
          <w:sz w:val="28"/>
          <w:szCs w:val="28"/>
          <w:u w:val="single"/>
        </w:rPr>
        <w:t xml:space="preserve"> Республики Марий Эл</w:t>
      </w:r>
      <w:r>
        <w:rPr>
          <w:sz w:val="28"/>
          <w:szCs w:val="28"/>
        </w:rPr>
        <w:t xml:space="preserve"> с другими органами государственного контроля (надзора) осуществляется при согласовании </w:t>
      </w:r>
      <w:r w:rsidR="00543589">
        <w:rPr>
          <w:sz w:val="28"/>
          <w:szCs w:val="28"/>
        </w:rPr>
        <w:t>п</w:t>
      </w:r>
      <w:r w:rsidR="00C81DDD">
        <w:rPr>
          <w:sz w:val="28"/>
          <w:szCs w:val="28"/>
        </w:rPr>
        <w:t>лана проверок</w:t>
      </w:r>
      <w:r>
        <w:rPr>
          <w:sz w:val="28"/>
          <w:szCs w:val="28"/>
        </w:rPr>
        <w:t xml:space="preserve">. Мониторинг объектов социальной инфраструктуры в муниципальных районах и городских округах </w:t>
      </w:r>
      <w:r w:rsidR="004E23B9">
        <w:rPr>
          <w:sz w:val="28"/>
          <w:szCs w:val="28"/>
        </w:rPr>
        <w:t xml:space="preserve">Республики Марий Эл </w:t>
      </w:r>
      <w:r>
        <w:rPr>
          <w:sz w:val="28"/>
          <w:szCs w:val="28"/>
        </w:rPr>
        <w:t>осуществляется совместно с центрами предоставления мер социальной поддержки населению муниципальных район</w:t>
      </w:r>
      <w:r w:rsidR="00C81DDD">
        <w:rPr>
          <w:sz w:val="28"/>
          <w:szCs w:val="28"/>
        </w:rPr>
        <w:t>ов</w:t>
      </w:r>
      <w:r>
        <w:rPr>
          <w:sz w:val="28"/>
          <w:szCs w:val="28"/>
        </w:rPr>
        <w:t xml:space="preserve"> и городских округ</w:t>
      </w:r>
      <w:r w:rsidR="002B708E">
        <w:rPr>
          <w:sz w:val="28"/>
          <w:szCs w:val="28"/>
        </w:rPr>
        <w:t>ов</w:t>
      </w:r>
      <w:r w:rsidR="009934FF">
        <w:rPr>
          <w:sz w:val="28"/>
          <w:szCs w:val="28"/>
        </w:rPr>
        <w:t>.</w:t>
      </w:r>
      <w:r w:rsidR="007B7785">
        <w:rPr>
          <w:sz w:val="28"/>
          <w:szCs w:val="28"/>
        </w:rPr>
        <w:t xml:space="preserve"> </w:t>
      </w:r>
    </w:p>
    <w:p w:rsidR="00A17658" w:rsidRPr="002459B9" w:rsidRDefault="00A17658" w:rsidP="00BF4292">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201</w:t>
      </w:r>
      <w:r w:rsidR="00820E51">
        <w:rPr>
          <w:rFonts w:ascii="Times New Roman" w:hAnsi="Times New Roman" w:cs="Times New Roman"/>
          <w:sz w:val="28"/>
          <w:szCs w:val="28"/>
        </w:rPr>
        <w:t>7</w:t>
      </w:r>
      <w:r>
        <w:rPr>
          <w:rFonts w:ascii="Times New Roman" w:hAnsi="Times New Roman" w:cs="Times New Roman"/>
          <w:sz w:val="28"/>
          <w:szCs w:val="28"/>
        </w:rPr>
        <w:t xml:space="preserve"> году </w:t>
      </w:r>
      <w:r w:rsidRPr="00820E51">
        <w:rPr>
          <w:rFonts w:ascii="Times New Roman" w:hAnsi="Times New Roman" w:cs="Times New Roman"/>
          <w:i/>
          <w:sz w:val="28"/>
          <w:szCs w:val="28"/>
          <w:u w:val="single"/>
        </w:rPr>
        <w:t xml:space="preserve">Министерство сельского хозяйства и продовольствия </w:t>
      </w:r>
      <w:r w:rsidR="002B6986" w:rsidRPr="00820E51">
        <w:rPr>
          <w:rFonts w:ascii="Times New Roman" w:hAnsi="Times New Roman" w:cs="Times New Roman"/>
          <w:i/>
          <w:sz w:val="28"/>
          <w:szCs w:val="28"/>
          <w:u w:val="single"/>
        </w:rPr>
        <w:t>Республики Марий Эл</w:t>
      </w:r>
      <w:r w:rsidR="002B6986">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w:t>
      </w:r>
      <w:r w:rsidRPr="002459B9">
        <w:rPr>
          <w:rFonts w:ascii="Times New Roman" w:hAnsi="Times New Roman" w:cs="Times New Roman"/>
          <w:sz w:val="28"/>
          <w:szCs w:val="28"/>
        </w:rPr>
        <w:t>государственн</w:t>
      </w:r>
      <w:r>
        <w:rPr>
          <w:rFonts w:ascii="Times New Roman" w:hAnsi="Times New Roman" w:cs="Times New Roman"/>
          <w:sz w:val="28"/>
          <w:szCs w:val="28"/>
        </w:rPr>
        <w:t xml:space="preserve">ого </w:t>
      </w:r>
      <w:r w:rsidRPr="002459B9">
        <w:rPr>
          <w:rFonts w:ascii="Times New Roman" w:hAnsi="Times New Roman" w:cs="Times New Roman"/>
          <w:sz w:val="28"/>
          <w:szCs w:val="28"/>
        </w:rPr>
        <w:t xml:space="preserve"> надзор</w:t>
      </w:r>
      <w:r>
        <w:rPr>
          <w:rFonts w:ascii="Times New Roman" w:hAnsi="Times New Roman" w:cs="Times New Roman"/>
          <w:sz w:val="28"/>
          <w:szCs w:val="28"/>
        </w:rPr>
        <w:t>а</w:t>
      </w:r>
      <w:r w:rsidRPr="002459B9">
        <w:rPr>
          <w:rFonts w:ascii="Times New Roman" w:hAnsi="Times New Roman" w:cs="Times New Roman"/>
          <w:sz w:val="28"/>
          <w:szCs w:val="28"/>
        </w:rPr>
        <w:t xml:space="preserve"> </w:t>
      </w:r>
      <w:r w:rsidR="00820E51">
        <w:rPr>
          <w:rFonts w:ascii="Times New Roman" w:hAnsi="Times New Roman" w:cs="Times New Roman"/>
          <w:sz w:val="28"/>
          <w:szCs w:val="28"/>
        </w:rPr>
        <w:t xml:space="preserve">взаимодействовало со следующими органами государственного контроля (надзора) </w:t>
      </w:r>
      <w:r w:rsidR="00820E51" w:rsidRPr="00820E51">
        <w:rPr>
          <w:rFonts w:ascii="Times New Roman" w:hAnsi="Times New Roman" w:cs="Times New Roman"/>
          <w:sz w:val="28"/>
          <w:szCs w:val="28"/>
        </w:rPr>
        <w:t xml:space="preserve">в частности при составлении плана проведения проверок на </w:t>
      </w:r>
      <w:r w:rsidR="00820E51" w:rsidRPr="00820E51">
        <w:rPr>
          <w:rFonts w:ascii="Times New Roman" w:hAnsi="Times New Roman" w:cs="Times New Roman"/>
          <w:sz w:val="28"/>
          <w:szCs w:val="28"/>
        </w:rPr>
        <w:br/>
        <w:t>2018 год</w:t>
      </w:r>
      <w:r>
        <w:rPr>
          <w:rFonts w:ascii="Times New Roman" w:hAnsi="Times New Roman" w:cs="Times New Roman"/>
          <w:sz w:val="28"/>
          <w:szCs w:val="28"/>
        </w:rPr>
        <w:t>:</w:t>
      </w:r>
    </w:p>
    <w:p w:rsidR="00A17658" w:rsidRDefault="00A17658" w:rsidP="00BF4292">
      <w:pPr>
        <w:pStyle w:val="ConsPlusNormal"/>
        <w:shd w:val="clear" w:color="auto" w:fill="FFFFFF"/>
        <w:ind w:firstLine="709"/>
        <w:jc w:val="both"/>
        <w:rPr>
          <w:rFonts w:ascii="Times New Roman" w:hAnsi="Times New Roman" w:cs="Times New Roman"/>
          <w:sz w:val="28"/>
          <w:szCs w:val="28"/>
        </w:rPr>
      </w:pPr>
      <w:r w:rsidRPr="00E813CA">
        <w:rPr>
          <w:rFonts w:ascii="Times New Roman" w:hAnsi="Times New Roman" w:cs="Times New Roman"/>
          <w:sz w:val="28"/>
          <w:szCs w:val="28"/>
        </w:rPr>
        <w:t>Прокуратурой Республики Марий Эл;</w:t>
      </w:r>
    </w:p>
    <w:p w:rsidR="00A17658" w:rsidRDefault="00A17658" w:rsidP="00BF4292">
      <w:pPr>
        <w:pStyle w:val="ConsPlusNormal"/>
        <w:shd w:val="clear" w:color="auto" w:fill="FFFFFF"/>
        <w:ind w:firstLine="709"/>
        <w:jc w:val="both"/>
      </w:pPr>
      <w:r w:rsidRPr="009A6909">
        <w:rPr>
          <w:rFonts w:ascii="Times New Roman" w:hAnsi="Times New Roman" w:cs="Times New Roman"/>
          <w:sz w:val="28"/>
          <w:szCs w:val="28"/>
        </w:rPr>
        <w:t>Комитетом ветеринарии Республики Марий Эл</w:t>
      </w:r>
      <w:r>
        <w:rPr>
          <w:rFonts w:ascii="Times New Roman" w:hAnsi="Times New Roman" w:cs="Times New Roman"/>
          <w:sz w:val="28"/>
          <w:szCs w:val="28"/>
        </w:rPr>
        <w:t>;</w:t>
      </w:r>
    </w:p>
    <w:p w:rsidR="00A17658" w:rsidRPr="00E813CA" w:rsidRDefault="00A17658" w:rsidP="00BF4292">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Pr="007A6548">
        <w:rPr>
          <w:rFonts w:ascii="Times New Roman" w:hAnsi="Times New Roman" w:cs="Times New Roman"/>
          <w:sz w:val="28"/>
          <w:szCs w:val="28"/>
        </w:rPr>
        <w:t xml:space="preserve"> Федеральной службы по ветеринарному и фитосанитарному надзору по Нижегородской об</w:t>
      </w:r>
      <w:r>
        <w:rPr>
          <w:rFonts w:ascii="Times New Roman" w:hAnsi="Times New Roman" w:cs="Times New Roman"/>
          <w:sz w:val="28"/>
          <w:szCs w:val="28"/>
        </w:rPr>
        <w:t>ласти и Республике</w:t>
      </w:r>
      <w:r w:rsidR="002B6986" w:rsidRPr="003B4206">
        <w:rPr>
          <w:sz w:val="28"/>
          <w:szCs w:val="28"/>
        </w:rPr>
        <w:br/>
      </w:r>
      <w:r>
        <w:rPr>
          <w:rFonts w:ascii="Times New Roman" w:hAnsi="Times New Roman" w:cs="Times New Roman"/>
          <w:sz w:val="28"/>
          <w:szCs w:val="28"/>
        </w:rPr>
        <w:t>Марий Эл;</w:t>
      </w:r>
    </w:p>
    <w:p w:rsidR="00A17658" w:rsidRPr="00B944BD" w:rsidRDefault="00A17658" w:rsidP="00BF4292">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Управлением Государственной инспекции безопасности дорожного движения Министерства внутренних дел по Республике Марий Эл;</w:t>
      </w:r>
    </w:p>
    <w:p w:rsidR="00A17658" w:rsidRPr="00896511" w:rsidRDefault="00A17658" w:rsidP="00BF4292">
      <w:pPr>
        <w:pStyle w:val="ConsPlusNormal"/>
        <w:shd w:val="clear" w:color="auto" w:fill="FFFFFF"/>
        <w:ind w:firstLine="709"/>
        <w:jc w:val="both"/>
        <w:rPr>
          <w:rFonts w:ascii="Times New Roman" w:hAnsi="Times New Roman" w:cs="Times New Roman"/>
          <w:sz w:val="28"/>
          <w:szCs w:val="28"/>
        </w:rPr>
      </w:pPr>
      <w:r w:rsidRPr="00896511">
        <w:rPr>
          <w:rFonts w:ascii="Times New Roman" w:hAnsi="Times New Roman" w:cs="Times New Roman"/>
          <w:sz w:val="28"/>
          <w:szCs w:val="28"/>
        </w:rPr>
        <w:t>Межрегиональным управлением государственного автодорожного надзора по Кировской области и Республике Марий Эл Федеральной службы по надзору в сфере автотранспорта;</w:t>
      </w:r>
    </w:p>
    <w:p w:rsidR="00A17658" w:rsidRDefault="00A17658" w:rsidP="00BF4292">
      <w:pPr>
        <w:pStyle w:val="ConsPlusNormal"/>
        <w:shd w:val="clear" w:color="auto" w:fill="FFFFFF"/>
        <w:ind w:firstLine="708"/>
        <w:jc w:val="both"/>
        <w:rPr>
          <w:rFonts w:ascii="Times New Roman" w:hAnsi="Times New Roman" w:cs="Times New Roman"/>
          <w:sz w:val="28"/>
          <w:szCs w:val="28"/>
        </w:rPr>
      </w:pPr>
      <w:r w:rsidRPr="00896511">
        <w:rPr>
          <w:rFonts w:ascii="Times New Roman" w:hAnsi="Times New Roman" w:cs="Times New Roman"/>
          <w:sz w:val="28"/>
          <w:szCs w:val="28"/>
        </w:rPr>
        <w:t>Средневолжским территориальным управлением Росрыболовства</w:t>
      </w:r>
      <w:r>
        <w:rPr>
          <w:rFonts w:ascii="Times New Roman" w:hAnsi="Times New Roman" w:cs="Times New Roman"/>
          <w:sz w:val="28"/>
          <w:szCs w:val="28"/>
        </w:rPr>
        <w:t>;</w:t>
      </w:r>
    </w:p>
    <w:p w:rsidR="00A17658" w:rsidRDefault="00A17658" w:rsidP="00BF4292">
      <w:pPr>
        <w:pStyle w:val="ConsPlusNormal"/>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Республике Марий Эл.</w:t>
      </w:r>
    </w:p>
    <w:p w:rsidR="00510687" w:rsidRPr="00510687" w:rsidRDefault="00510687" w:rsidP="00BF4292">
      <w:pPr>
        <w:shd w:val="clear" w:color="auto" w:fill="FFFFFF"/>
        <w:tabs>
          <w:tab w:val="left" w:pos="360"/>
        </w:tabs>
        <w:autoSpaceDE w:val="0"/>
        <w:autoSpaceDN w:val="0"/>
        <w:adjustRightInd w:val="0"/>
        <w:ind w:right="23" w:firstLine="720"/>
        <w:jc w:val="both"/>
        <w:outlineLvl w:val="1"/>
        <w:rPr>
          <w:color w:val="000000"/>
          <w:sz w:val="28"/>
          <w:szCs w:val="28"/>
        </w:rPr>
      </w:pPr>
      <w:r w:rsidRPr="00330C21">
        <w:rPr>
          <w:i/>
          <w:color w:val="000000"/>
          <w:sz w:val="28"/>
          <w:szCs w:val="28"/>
          <w:u w:val="single"/>
        </w:rPr>
        <w:t>Министерство здравоохранения Республики Марий Эл</w:t>
      </w:r>
      <w:r w:rsidRPr="000159B6">
        <w:rPr>
          <w:sz w:val="28"/>
          <w:szCs w:val="28"/>
        </w:rPr>
        <w:t xml:space="preserve"> </w:t>
      </w:r>
      <w:r w:rsidRPr="00AF651B">
        <w:rPr>
          <w:sz w:val="28"/>
          <w:szCs w:val="28"/>
        </w:rPr>
        <w:t>осуществлял</w:t>
      </w:r>
      <w:r>
        <w:rPr>
          <w:sz w:val="28"/>
          <w:szCs w:val="28"/>
        </w:rPr>
        <w:t>о</w:t>
      </w:r>
      <w:r w:rsidRPr="00AF651B">
        <w:rPr>
          <w:sz w:val="28"/>
          <w:szCs w:val="28"/>
        </w:rPr>
        <w:t xml:space="preserve"> взаимодействие</w:t>
      </w:r>
      <w:r>
        <w:rPr>
          <w:sz w:val="28"/>
          <w:szCs w:val="28"/>
        </w:rPr>
        <w:t xml:space="preserve"> </w:t>
      </w:r>
      <w:r w:rsidRPr="00AF651B">
        <w:rPr>
          <w:sz w:val="28"/>
          <w:szCs w:val="28"/>
        </w:rPr>
        <w:t>с</w:t>
      </w:r>
      <w:r>
        <w:rPr>
          <w:sz w:val="28"/>
          <w:szCs w:val="28"/>
        </w:rPr>
        <w:t xml:space="preserve"> </w:t>
      </w:r>
      <w:r w:rsidR="00330C21">
        <w:rPr>
          <w:sz w:val="28"/>
          <w:szCs w:val="28"/>
        </w:rPr>
        <w:t>П</w:t>
      </w:r>
      <w:r>
        <w:rPr>
          <w:sz w:val="28"/>
          <w:szCs w:val="28"/>
        </w:rPr>
        <w:t>рокуратурой Республик</w:t>
      </w:r>
      <w:r w:rsidR="002B6986">
        <w:rPr>
          <w:sz w:val="28"/>
          <w:szCs w:val="28"/>
        </w:rPr>
        <w:t>и</w:t>
      </w:r>
      <w:r>
        <w:rPr>
          <w:sz w:val="28"/>
          <w:szCs w:val="28"/>
        </w:rPr>
        <w:t xml:space="preserve"> Марий Эл</w:t>
      </w:r>
      <w:r w:rsidRPr="00AF651B">
        <w:rPr>
          <w:sz w:val="28"/>
          <w:szCs w:val="28"/>
        </w:rPr>
        <w:t xml:space="preserve"> при </w:t>
      </w:r>
      <w:r>
        <w:rPr>
          <w:sz w:val="28"/>
          <w:szCs w:val="28"/>
        </w:rPr>
        <w:t>согласовании</w:t>
      </w:r>
      <w:r w:rsidRPr="00AF651B">
        <w:rPr>
          <w:sz w:val="28"/>
          <w:szCs w:val="28"/>
        </w:rPr>
        <w:t xml:space="preserve"> ежегодн</w:t>
      </w:r>
      <w:r>
        <w:rPr>
          <w:sz w:val="28"/>
          <w:szCs w:val="28"/>
        </w:rPr>
        <w:t xml:space="preserve">ого </w:t>
      </w:r>
      <w:r w:rsidRPr="0069434E">
        <w:rPr>
          <w:sz w:val="28"/>
          <w:szCs w:val="28"/>
        </w:rPr>
        <w:t>план</w:t>
      </w:r>
      <w:r>
        <w:rPr>
          <w:sz w:val="28"/>
          <w:szCs w:val="28"/>
        </w:rPr>
        <w:t>а</w:t>
      </w:r>
      <w:r w:rsidRPr="0069434E">
        <w:rPr>
          <w:sz w:val="28"/>
          <w:szCs w:val="28"/>
        </w:rPr>
        <w:t xml:space="preserve"> проведения плановых проверок юридических лиц и </w:t>
      </w:r>
      <w:r>
        <w:rPr>
          <w:sz w:val="28"/>
          <w:szCs w:val="28"/>
        </w:rPr>
        <w:t>индивидуальных предпринимателей на 201</w:t>
      </w:r>
      <w:r w:rsidR="00407AE3">
        <w:rPr>
          <w:sz w:val="28"/>
          <w:szCs w:val="28"/>
        </w:rPr>
        <w:t>8</w:t>
      </w:r>
      <w:r>
        <w:rPr>
          <w:sz w:val="28"/>
          <w:szCs w:val="28"/>
        </w:rPr>
        <w:t xml:space="preserve"> год. </w:t>
      </w:r>
    </w:p>
    <w:p w:rsidR="00F92E19" w:rsidRPr="00F92E19" w:rsidRDefault="00F92E19" w:rsidP="00BF4292">
      <w:pPr>
        <w:pStyle w:val="ConsPlusNormal"/>
        <w:widowControl/>
        <w:shd w:val="clear" w:color="auto" w:fill="FFFFFF"/>
        <w:jc w:val="both"/>
        <w:rPr>
          <w:sz w:val="28"/>
          <w:szCs w:val="28"/>
        </w:rPr>
      </w:pPr>
      <w:r w:rsidRPr="00E92770">
        <w:rPr>
          <w:rFonts w:ascii="Times New Roman" w:hAnsi="Times New Roman" w:cs="Times New Roman"/>
          <w:i/>
          <w:sz w:val="28"/>
          <w:szCs w:val="28"/>
          <w:u w:val="single"/>
        </w:rPr>
        <w:t>Департамент экологической безопасности</w:t>
      </w:r>
      <w:r w:rsidR="002B6986" w:rsidRPr="00E92770">
        <w:rPr>
          <w:rFonts w:ascii="Times New Roman" w:hAnsi="Times New Roman" w:cs="Times New Roman"/>
          <w:i/>
          <w:sz w:val="28"/>
          <w:szCs w:val="28"/>
          <w:u w:val="single"/>
        </w:rPr>
        <w:t>, природопользования и защиты населения</w:t>
      </w:r>
      <w:r w:rsidRPr="00E92770">
        <w:rPr>
          <w:rFonts w:ascii="Times New Roman" w:hAnsi="Times New Roman" w:cs="Times New Roman"/>
          <w:i/>
          <w:sz w:val="28"/>
          <w:szCs w:val="28"/>
          <w:u w:val="single"/>
        </w:rPr>
        <w:t xml:space="preserve"> Республики Марий Эл</w:t>
      </w:r>
      <w:r w:rsidRPr="00AF651B">
        <w:rPr>
          <w:rFonts w:ascii="Times New Roman" w:hAnsi="Times New Roman" w:cs="Times New Roman"/>
          <w:sz w:val="28"/>
          <w:szCs w:val="28"/>
        </w:rPr>
        <w:t xml:space="preserve"> </w:t>
      </w:r>
      <w:r w:rsidRPr="00863BD3">
        <w:rPr>
          <w:rFonts w:ascii="Times New Roman" w:hAnsi="Times New Roman" w:cs="Times New Roman"/>
          <w:sz w:val="28"/>
          <w:szCs w:val="28"/>
        </w:rPr>
        <w:t>осуществлял</w:t>
      </w:r>
      <w:r w:rsidRPr="007C32CB">
        <w:rPr>
          <w:rFonts w:ascii="Times New Roman" w:hAnsi="Times New Roman" w:cs="Times New Roman"/>
          <w:sz w:val="28"/>
          <w:szCs w:val="28"/>
        </w:rPr>
        <w:t xml:space="preserve"> взаимодействие</w:t>
      </w:r>
      <w:r>
        <w:rPr>
          <w:rFonts w:ascii="Times New Roman" w:hAnsi="Times New Roman" w:cs="Times New Roman"/>
          <w:sz w:val="28"/>
          <w:szCs w:val="28"/>
        </w:rPr>
        <w:t xml:space="preserve"> </w:t>
      </w:r>
      <w:r w:rsidRPr="007C32CB">
        <w:rPr>
          <w:rFonts w:ascii="Times New Roman" w:hAnsi="Times New Roman" w:cs="Times New Roman"/>
          <w:sz w:val="28"/>
          <w:szCs w:val="28"/>
        </w:rPr>
        <w:t>с органами государственного контроля (надзора), муниципального контроля при согласовании ежегодных планов проведения плановых проверок юридических лиц</w:t>
      </w:r>
      <w:r>
        <w:rPr>
          <w:rFonts w:ascii="Times New Roman" w:hAnsi="Times New Roman" w:cs="Times New Roman"/>
          <w:sz w:val="28"/>
          <w:szCs w:val="28"/>
        </w:rPr>
        <w:t xml:space="preserve"> </w:t>
      </w:r>
      <w:r w:rsidRPr="007C32CB">
        <w:rPr>
          <w:rFonts w:ascii="Times New Roman" w:hAnsi="Times New Roman" w:cs="Times New Roman"/>
          <w:sz w:val="28"/>
          <w:szCs w:val="28"/>
        </w:rPr>
        <w:t>и индивидуальных предпринимателей на 201</w:t>
      </w:r>
      <w:r w:rsidR="00E92770">
        <w:rPr>
          <w:rFonts w:ascii="Times New Roman" w:hAnsi="Times New Roman" w:cs="Times New Roman"/>
          <w:sz w:val="28"/>
          <w:szCs w:val="28"/>
        </w:rPr>
        <w:t>8</w:t>
      </w:r>
      <w:r w:rsidRPr="007C32CB">
        <w:rPr>
          <w:rFonts w:ascii="Times New Roman" w:hAnsi="Times New Roman" w:cs="Times New Roman"/>
          <w:sz w:val="28"/>
          <w:szCs w:val="28"/>
        </w:rPr>
        <w:t xml:space="preserve"> год в порядке, установленном постановлением Правительства Российской Федерации от 30 июня </w:t>
      </w:r>
      <w:smartTag w:uri="urn:schemas-microsoft-com:office:smarttags" w:element="metricconverter">
        <w:smartTagPr>
          <w:attr w:name="ProductID" w:val="2010 г"/>
        </w:smartTagPr>
        <w:r w:rsidRPr="007C32CB">
          <w:rPr>
            <w:rFonts w:ascii="Times New Roman" w:hAnsi="Times New Roman" w:cs="Times New Roman"/>
            <w:sz w:val="28"/>
            <w:szCs w:val="28"/>
          </w:rPr>
          <w:t>2010 г</w:t>
        </w:r>
      </w:smartTag>
      <w:r w:rsidRPr="007C32CB">
        <w:rPr>
          <w:rFonts w:ascii="Times New Roman" w:hAnsi="Times New Roman" w:cs="Times New Roman"/>
          <w:sz w:val="28"/>
          <w:szCs w:val="28"/>
        </w:rPr>
        <w:t>. №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 xml:space="preserve"> </w:t>
      </w:r>
      <w:r w:rsidRPr="00F92E19">
        <w:rPr>
          <w:rFonts w:ascii="Times New Roman" w:hAnsi="Times New Roman" w:cs="Times New Roman"/>
          <w:sz w:val="28"/>
          <w:szCs w:val="28"/>
        </w:rPr>
        <w:t xml:space="preserve">Осуществлялось взаимодействие с органами прокуратуры в виде участия государственных инспекторов Департамента в совместных проверках, проводимых по инициативе органов прокуратуры, в качестве специалистов. </w:t>
      </w:r>
    </w:p>
    <w:p w:rsidR="00C81009" w:rsidRDefault="00E415E2" w:rsidP="00BF4292">
      <w:pPr>
        <w:shd w:val="clear" w:color="auto" w:fill="FFFFFF"/>
        <w:ind w:firstLine="709"/>
        <w:jc w:val="both"/>
        <w:rPr>
          <w:sz w:val="28"/>
          <w:szCs w:val="28"/>
        </w:rPr>
      </w:pPr>
      <w:r w:rsidRPr="00DE5B5C">
        <w:rPr>
          <w:i/>
          <w:sz w:val="28"/>
          <w:szCs w:val="28"/>
          <w:u w:val="single"/>
        </w:rPr>
        <w:t>Комитет ветеринарии Республики Марий Эл</w:t>
      </w:r>
      <w:r w:rsidRPr="00002A04">
        <w:rPr>
          <w:sz w:val="28"/>
          <w:szCs w:val="28"/>
        </w:rPr>
        <w:t xml:space="preserve"> осуществлял взаимодействие с:</w:t>
      </w:r>
    </w:p>
    <w:p w:rsidR="00C81009" w:rsidRDefault="00002A04" w:rsidP="00BF4292">
      <w:pPr>
        <w:shd w:val="clear" w:color="auto" w:fill="FFFFFF"/>
        <w:ind w:firstLine="709"/>
        <w:jc w:val="both"/>
        <w:rPr>
          <w:sz w:val="28"/>
          <w:szCs w:val="28"/>
        </w:rPr>
      </w:pPr>
      <w:r w:rsidRPr="00002A04">
        <w:rPr>
          <w:sz w:val="28"/>
          <w:szCs w:val="28"/>
        </w:rPr>
        <w:t>Министерством внутренних дел по Республике Марий Эл;</w:t>
      </w:r>
    </w:p>
    <w:p w:rsidR="00C81009" w:rsidRDefault="00002A04" w:rsidP="00BF4292">
      <w:pPr>
        <w:shd w:val="clear" w:color="auto" w:fill="FFFFFF"/>
        <w:ind w:firstLine="709"/>
        <w:jc w:val="both"/>
        <w:rPr>
          <w:sz w:val="28"/>
          <w:szCs w:val="28"/>
        </w:rPr>
      </w:pPr>
      <w:r w:rsidRPr="00002A04">
        <w:rPr>
          <w:sz w:val="28"/>
          <w:szCs w:val="28"/>
        </w:rPr>
        <w:t>Управлением Россельхознадзора по Нижегородской области и Республике Марий Эл;</w:t>
      </w:r>
    </w:p>
    <w:p w:rsidR="00C81009" w:rsidRDefault="00002A04" w:rsidP="00BF4292">
      <w:pPr>
        <w:shd w:val="clear" w:color="auto" w:fill="FFFFFF"/>
        <w:ind w:firstLine="709"/>
        <w:jc w:val="both"/>
        <w:rPr>
          <w:sz w:val="28"/>
          <w:szCs w:val="28"/>
        </w:rPr>
      </w:pPr>
      <w:r w:rsidRPr="00002A04">
        <w:rPr>
          <w:sz w:val="28"/>
          <w:szCs w:val="28"/>
        </w:rPr>
        <w:t>Управлением Роспотребнадзора по Республике Марий Эл;</w:t>
      </w:r>
    </w:p>
    <w:p w:rsidR="00C81009" w:rsidRDefault="00002A04" w:rsidP="00BF4292">
      <w:pPr>
        <w:shd w:val="clear" w:color="auto" w:fill="FFFFFF"/>
        <w:ind w:firstLine="709"/>
        <w:jc w:val="both"/>
        <w:rPr>
          <w:sz w:val="28"/>
          <w:szCs w:val="28"/>
        </w:rPr>
      </w:pPr>
      <w:r w:rsidRPr="00002A04">
        <w:rPr>
          <w:sz w:val="28"/>
          <w:szCs w:val="28"/>
        </w:rPr>
        <w:t>Главным управлением МЧС России по Республике Марий Эл;</w:t>
      </w:r>
    </w:p>
    <w:p w:rsidR="00C81009" w:rsidRDefault="00002A04" w:rsidP="00BF4292">
      <w:pPr>
        <w:shd w:val="clear" w:color="auto" w:fill="FFFFFF"/>
        <w:ind w:firstLine="709"/>
        <w:jc w:val="both"/>
        <w:rPr>
          <w:sz w:val="28"/>
          <w:szCs w:val="28"/>
        </w:rPr>
      </w:pPr>
      <w:r w:rsidRPr="00002A04">
        <w:rPr>
          <w:sz w:val="28"/>
          <w:szCs w:val="28"/>
        </w:rPr>
        <w:t>Департаментом экологической безопасности, природопользования и защиты населения Республики Марий Эл и другими органами государственного контроля (надзора) в порядке, предусмотренном действующим законодательством Ро</w:t>
      </w:r>
      <w:r w:rsidR="00D93327">
        <w:rPr>
          <w:sz w:val="28"/>
          <w:szCs w:val="28"/>
        </w:rPr>
        <w:t>ссийской Федерации</w:t>
      </w:r>
      <w:r w:rsidRPr="00002A04">
        <w:rPr>
          <w:sz w:val="28"/>
          <w:szCs w:val="28"/>
        </w:rPr>
        <w:t xml:space="preserve"> и Республики Марий Эл. </w:t>
      </w:r>
    </w:p>
    <w:p w:rsidR="00752E8F" w:rsidRDefault="00002A04" w:rsidP="00BF4292">
      <w:pPr>
        <w:shd w:val="clear" w:color="auto" w:fill="FFFFFF"/>
        <w:ind w:firstLine="709"/>
        <w:jc w:val="both"/>
        <w:rPr>
          <w:sz w:val="28"/>
          <w:szCs w:val="28"/>
        </w:rPr>
      </w:pPr>
      <w:r w:rsidRPr="00002A04">
        <w:rPr>
          <w:kern w:val="1"/>
          <w:sz w:val="28"/>
          <w:szCs w:val="28"/>
          <w:lang/>
        </w:rPr>
        <w:t>В соответствии с требованиями, установленными постановлением Правительства Российской Федерации от 5 декабря 2005 г. № 725</w:t>
      </w:r>
      <w:r w:rsidR="002B6986" w:rsidRPr="003B4206">
        <w:rPr>
          <w:sz w:val="28"/>
          <w:szCs w:val="28"/>
        </w:rPr>
        <w:br/>
      </w:r>
      <w:r w:rsidR="002B6986" w:rsidRPr="00002A04">
        <w:rPr>
          <w:kern w:val="1"/>
          <w:sz w:val="28"/>
          <w:szCs w:val="28"/>
          <w:lang/>
        </w:rPr>
        <w:t xml:space="preserve"> </w:t>
      </w:r>
      <w:r w:rsidRPr="00002A04">
        <w:rPr>
          <w:kern w:val="1"/>
          <w:sz w:val="28"/>
          <w:szCs w:val="28"/>
          <w:lang/>
        </w:rPr>
        <w:t xml:space="preserve">«О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между Комитетом ветеринарии Республики Марий Эл и Управлением </w:t>
      </w:r>
      <w:r w:rsidRPr="00002A04">
        <w:rPr>
          <w:sz w:val="28"/>
          <w:szCs w:val="28"/>
        </w:rPr>
        <w:t>Россельхознадзора по Нижегородской области и Республике Марий Эл заключено Соглашение по координации деятельности территориальных органов Федеральной службы по ветеринарному и фитосанитарному надзору и уполномоченным в области ветеринарии органов исполнительной власти субъекта Российской Федерации по вопросам осуществления ветеринарного надзора от 17 июня 2009 г.</w:t>
      </w:r>
      <w:r w:rsidR="0037774D" w:rsidRPr="00002A04">
        <w:rPr>
          <w:sz w:val="28"/>
          <w:szCs w:val="28"/>
        </w:rPr>
        <w:t xml:space="preserve"> </w:t>
      </w:r>
    </w:p>
    <w:p w:rsidR="001D6743" w:rsidRDefault="009C0614" w:rsidP="001D6743">
      <w:pPr>
        <w:ind w:firstLine="720"/>
        <w:jc w:val="both"/>
        <w:rPr>
          <w:sz w:val="28"/>
          <w:szCs w:val="28"/>
        </w:rPr>
      </w:pPr>
      <w:r w:rsidRPr="009C0614">
        <w:rPr>
          <w:i/>
          <w:sz w:val="28"/>
          <w:szCs w:val="28"/>
          <w:u w:val="single"/>
        </w:rPr>
        <w:t>Департамент труда и занятости населения Республики Марий Эл</w:t>
      </w:r>
      <w:r w:rsidRPr="009C0614">
        <w:rPr>
          <w:sz w:val="28"/>
          <w:szCs w:val="28"/>
        </w:rPr>
        <w:t xml:space="preserve"> при </w:t>
      </w:r>
      <w:r w:rsidR="00407AE3">
        <w:rPr>
          <w:sz w:val="28"/>
          <w:szCs w:val="28"/>
        </w:rPr>
        <w:t>проведении мероприятий по контролю</w:t>
      </w:r>
      <w:r w:rsidRPr="009C0614">
        <w:rPr>
          <w:sz w:val="28"/>
          <w:szCs w:val="28"/>
        </w:rPr>
        <w:t xml:space="preserve"> с другими органами государственного контроля (надзора), муниципального контроля </w:t>
      </w:r>
      <w:r w:rsidR="00407AE3">
        <w:rPr>
          <w:sz w:val="28"/>
          <w:szCs w:val="28"/>
        </w:rPr>
        <w:t>в</w:t>
      </w:r>
      <w:r w:rsidR="00407AE3" w:rsidRPr="009C0614">
        <w:rPr>
          <w:sz w:val="28"/>
          <w:szCs w:val="28"/>
        </w:rPr>
        <w:t>заимодействи</w:t>
      </w:r>
      <w:r w:rsidR="00407AE3">
        <w:rPr>
          <w:sz w:val="28"/>
          <w:szCs w:val="28"/>
        </w:rPr>
        <w:t>я</w:t>
      </w:r>
      <w:r w:rsidR="00407AE3" w:rsidRPr="009C0614">
        <w:rPr>
          <w:sz w:val="28"/>
          <w:szCs w:val="28"/>
        </w:rPr>
        <w:t xml:space="preserve"> </w:t>
      </w:r>
      <w:r w:rsidRPr="009C0614">
        <w:rPr>
          <w:sz w:val="28"/>
          <w:szCs w:val="28"/>
        </w:rPr>
        <w:t>не осуществляет.</w:t>
      </w:r>
      <w:r>
        <w:rPr>
          <w:sz w:val="28"/>
          <w:szCs w:val="28"/>
        </w:rPr>
        <w:t xml:space="preserve"> </w:t>
      </w:r>
    </w:p>
    <w:p w:rsidR="009C0614" w:rsidRPr="00002A04" w:rsidRDefault="001D6743" w:rsidP="001D6743">
      <w:pPr>
        <w:ind w:firstLine="720"/>
        <w:jc w:val="both"/>
        <w:rPr>
          <w:sz w:val="28"/>
          <w:szCs w:val="28"/>
        </w:rPr>
      </w:pPr>
      <w:r w:rsidRPr="001D6743">
        <w:rPr>
          <w:i/>
          <w:sz w:val="28"/>
          <w:szCs w:val="28"/>
          <w:u w:val="single"/>
        </w:rPr>
        <w:t>Департамент государственного жилищного надзора Республики Марий Эл</w:t>
      </w:r>
      <w:r>
        <w:rPr>
          <w:sz w:val="28"/>
          <w:szCs w:val="28"/>
        </w:rPr>
        <w:t xml:space="preserve"> </w:t>
      </w:r>
      <w:r w:rsidRPr="00BA0996">
        <w:rPr>
          <w:sz w:val="28"/>
          <w:szCs w:val="28"/>
        </w:rPr>
        <w:t>при осуществлении своей деятельности осуществляет взаимодействие с органами местного самоу</w:t>
      </w:r>
      <w:r w:rsidR="00961822">
        <w:rPr>
          <w:sz w:val="28"/>
          <w:szCs w:val="28"/>
        </w:rPr>
        <w:t xml:space="preserve">правления, органами прокуратуры и </w:t>
      </w:r>
      <w:r w:rsidRPr="00BA0996">
        <w:rPr>
          <w:sz w:val="28"/>
          <w:szCs w:val="28"/>
        </w:rPr>
        <w:t>иными органами государственной власти по вопросам, отнесенным к компетенции Департамента.</w:t>
      </w:r>
    </w:p>
    <w:p w:rsidR="009759FB" w:rsidRDefault="00752E8F" w:rsidP="00BF4292">
      <w:pPr>
        <w:ind w:firstLine="709"/>
        <w:jc w:val="both"/>
        <w:rPr>
          <w:sz w:val="28"/>
          <w:szCs w:val="28"/>
        </w:rPr>
      </w:pPr>
      <w:r w:rsidRPr="009C0614">
        <w:rPr>
          <w:sz w:val="28"/>
          <w:szCs w:val="28"/>
        </w:rPr>
        <w:t>д)</w:t>
      </w:r>
      <w:r w:rsidR="00D72DFC">
        <w:rPr>
          <w:sz w:val="28"/>
          <w:szCs w:val="28"/>
        </w:rPr>
        <w:t> </w:t>
      </w:r>
      <w:r w:rsidR="009759FB" w:rsidRPr="009C0614">
        <w:rPr>
          <w:sz w:val="28"/>
          <w:szCs w:val="28"/>
        </w:rPr>
        <w:t>сведения о выполнении функций по осуществлению государственного контроля (надзора) подведомственными органами государственной власти.</w:t>
      </w:r>
    </w:p>
    <w:p w:rsidR="00752E8F" w:rsidRPr="00497D4C" w:rsidRDefault="009759FB" w:rsidP="00BF4292">
      <w:pPr>
        <w:ind w:firstLine="709"/>
        <w:jc w:val="both"/>
        <w:rPr>
          <w:sz w:val="28"/>
          <w:szCs w:val="28"/>
        </w:rPr>
      </w:pPr>
      <w:r>
        <w:rPr>
          <w:sz w:val="28"/>
          <w:szCs w:val="28"/>
        </w:rPr>
        <w:t>Орг</w:t>
      </w:r>
      <w:r w:rsidR="00752E8F" w:rsidRPr="00AF651B">
        <w:rPr>
          <w:sz w:val="28"/>
          <w:szCs w:val="28"/>
        </w:rPr>
        <w:t xml:space="preserve">анизациями, подведомственными органам государственной власти, государственный контроль </w:t>
      </w:r>
      <w:r w:rsidR="00FB6DAC">
        <w:rPr>
          <w:sz w:val="28"/>
          <w:szCs w:val="28"/>
        </w:rPr>
        <w:t xml:space="preserve">в 2017 году </w:t>
      </w:r>
      <w:r w:rsidR="00752E8F" w:rsidRPr="00AF651B">
        <w:rPr>
          <w:sz w:val="28"/>
          <w:szCs w:val="28"/>
        </w:rPr>
        <w:t>не осуществлялся.</w:t>
      </w:r>
    </w:p>
    <w:p w:rsidR="00752E8F" w:rsidRPr="00497D4C" w:rsidRDefault="00752E8F" w:rsidP="00BF4292">
      <w:pPr>
        <w:ind w:firstLine="709"/>
        <w:jc w:val="both"/>
        <w:rPr>
          <w:sz w:val="28"/>
          <w:szCs w:val="28"/>
        </w:rPr>
      </w:pPr>
      <w:r w:rsidRPr="00FB6DAC">
        <w:rPr>
          <w:sz w:val="28"/>
          <w:szCs w:val="28"/>
        </w:rPr>
        <w:t>е)</w:t>
      </w:r>
      <w:r w:rsidR="00D72DFC">
        <w:rPr>
          <w:sz w:val="28"/>
          <w:szCs w:val="28"/>
        </w:rPr>
        <w:t> </w:t>
      </w:r>
      <w:r w:rsidRPr="00FB6DAC">
        <w:rPr>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580B55" w:rsidRPr="00FB6DAC">
        <w:rPr>
          <w:sz w:val="28"/>
          <w:szCs w:val="28"/>
        </w:rPr>
        <w:t>.</w:t>
      </w:r>
    </w:p>
    <w:p w:rsidR="00B35468" w:rsidRPr="006952C5" w:rsidRDefault="00B35468" w:rsidP="00BF42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w:t>
      </w:r>
      <w:r w:rsidRPr="006952C5">
        <w:rPr>
          <w:rFonts w:ascii="Times New Roman" w:hAnsi="Times New Roman" w:cs="Times New Roman"/>
          <w:sz w:val="28"/>
          <w:szCs w:val="28"/>
        </w:rPr>
        <w:t>абота по аккредитации юридических лиц и граждан</w:t>
      </w:r>
      <w:r w:rsidR="00D75E53">
        <w:rPr>
          <w:rFonts w:ascii="Times New Roman" w:hAnsi="Times New Roman" w:cs="Times New Roman"/>
          <w:sz w:val="28"/>
          <w:szCs w:val="28"/>
        </w:rPr>
        <w:t xml:space="preserve"> </w:t>
      </w:r>
      <w:r w:rsidRPr="006952C5">
        <w:rPr>
          <w:rFonts w:ascii="Times New Roman" w:hAnsi="Times New Roman" w:cs="Times New Roman"/>
          <w:sz w:val="28"/>
          <w:szCs w:val="28"/>
        </w:rPr>
        <w:t>в качестве экспертных организаций и экспертов, привлекаемых</w:t>
      </w:r>
      <w:r w:rsidR="00D75E53">
        <w:rPr>
          <w:rFonts w:ascii="Times New Roman" w:hAnsi="Times New Roman" w:cs="Times New Roman"/>
          <w:sz w:val="28"/>
          <w:szCs w:val="28"/>
        </w:rPr>
        <w:t xml:space="preserve"> </w:t>
      </w:r>
      <w:r w:rsidRPr="006952C5">
        <w:rPr>
          <w:rFonts w:ascii="Times New Roman" w:hAnsi="Times New Roman" w:cs="Times New Roman"/>
          <w:sz w:val="28"/>
          <w:szCs w:val="28"/>
        </w:rPr>
        <w:t xml:space="preserve">к выполнению мероприятий по контролю при проведении проверок, </w:t>
      </w:r>
      <w:r>
        <w:rPr>
          <w:rFonts w:ascii="Times New Roman" w:hAnsi="Times New Roman" w:cs="Times New Roman"/>
          <w:sz w:val="28"/>
          <w:szCs w:val="28"/>
        </w:rPr>
        <w:t xml:space="preserve">органами государственного контроля </w:t>
      </w:r>
      <w:r w:rsidRPr="006952C5">
        <w:rPr>
          <w:rFonts w:ascii="Times New Roman" w:hAnsi="Times New Roman" w:cs="Times New Roman"/>
          <w:sz w:val="28"/>
          <w:szCs w:val="28"/>
        </w:rPr>
        <w:t>не проводилась.</w:t>
      </w:r>
    </w:p>
    <w:p w:rsidR="00752E8F" w:rsidRDefault="00752E8F" w:rsidP="00BF4292">
      <w:pPr>
        <w:ind w:firstLine="684"/>
        <w:jc w:val="both"/>
        <w:rPr>
          <w:sz w:val="28"/>
          <w:szCs w:val="28"/>
          <w:highlight w:val="yellow"/>
        </w:rPr>
      </w:pPr>
    </w:p>
    <w:bookmarkEnd w:id="3"/>
    <w:p w:rsidR="00752E8F" w:rsidRPr="0000095F"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Раздел 3.</w:t>
      </w:r>
    </w:p>
    <w:p w:rsidR="00752E8F" w:rsidRPr="00886888"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00095F">
        <w:rPr>
          <w:sz w:val="32"/>
          <w:szCs w:val="32"/>
        </w:rPr>
        <w:t>Финансовое и кадровое обеспечение государственного контроля (надзора), муниципал</w:t>
      </w:r>
      <w:r w:rsidRPr="0000095F">
        <w:rPr>
          <w:sz w:val="32"/>
          <w:szCs w:val="32"/>
        </w:rPr>
        <w:t>ь</w:t>
      </w:r>
      <w:r w:rsidRPr="0000095F">
        <w:rPr>
          <w:sz w:val="32"/>
          <w:szCs w:val="32"/>
        </w:rPr>
        <w:t>ного контроля</w:t>
      </w:r>
    </w:p>
    <w:p w:rsidR="00752E8F" w:rsidRPr="00BB2FA7" w:rsidRDefault="00752E8F" w:rsidP="00BF4292">
      <w:pPr>
        <w:ind w:firstLine="684"/>
        <w:jc w:val="both"/>
        <w:rPr>
          <w:sz w:val="28"/>
          <w:szCs w:val="28"/>
          <w:highlight w:val="yellow"/>
        </w:rPr>
      </w:pPr>
    </w:p>
    <w:p w:rsidR="00752E8F" w:rsidRPr="006B1EF3" w:rsidRDefault="00752E8F" w:rsidP="00BF4292">
      <w:pPr>
        <w:ind w:firstLine="684"/>
        <w:jc w:val="both"/>
        <w:rPr>
          <w:sz w:val="28"/>
          <w:szCs w:val="28"/>
        </w:rPr>
      </w:pPr>
      <w:r w:rsidRPr="00AE4073">
        <w:rPr>
          <w:sz w:val="28"/>
          <w:szCs w:val="28"/>
        </w:rPr>
        <w:t>а) сведения, характеризующие финансовое обеспечение исполнения функций по осуществлению гос</w:t>
      </w:r>
      <w:r w:rsidR="00E17A6C">
        <w:rPr>
          <w:sz w:val="28"/>
          <w:szCs w:val="28"/>
        </w:rPr>
        <w:t>ударственного контроля (надзора)</w:t>
      </w:r>
      <w:r w:rsidR="00C61F00">
        <w:rPr>
          <w:sz w:val="28"/>
          <w:szCs w:val="28"/>
        </w:rPr>
        <w:t>.</w:t>
      </w:r>
    </w:p>
    <w:p w:rsidR="00752E8F" w:rsidRPr="006B1EF3" w:rsidRDefault="00752E8F" w:rsidP="00BF4292">
      <w:pPr>
        <w:pStyle w:val="af2"/>
        <w:jc w:val="both"/>
        <w:rPr>
          <w:sz w:val="28"/>
          <w:szCs w:val="28"/>
        </w:rPr>
      </w:pPr>
      <w:r w:rsidRPr="006B1EF3">
        <w:rPr>
          <w:sz w:val="28"/>
          <w:szCs w:val="28"/>
        </w:rPr>
        <w:t>В отчетном периоде осуществление контроля (надзора) уполномоченными органами проводилось за счет средств республиканского бюджета Республики Марий Эл, выделяемых на финансирование текущей деятельности данных органов</w:t>
      </w:r>
      <w:r w:rsidR="00A25993">
        <w:rPr>
          <w:sz w:val="28"/>
          <w:szCs w:val="28"/>
        </w:rPr>
        <w:t xml:space="preserve">. </w:t>
      </w:r>
    </w:p>
    <w:p w:rsidR="00752E8F" w:rsidRPr="002A0C27" w:rsidRDefault="00752E8F" w:rsidP="00BF4292">
      <w:pPr>
        <w:ind w:firstLine="684"/>
        <w:jc w:val="both"/>
        <w:rPr>
          <w:sz w:val="28"/>
          <w:szCs w:val="28"/>
        </w:rPr>
      </w:pPr>
      <w:r w:rsidRPr="00F318B3">
        <w:rPr>
          <w:sz w:val="28"/>
          <w:szCs w:val="28"/>
        </w:rPr>
        <w:t>За 201</w:t>
      </w:r>
      <w:r w:rsidR="00E07A4C">
        <w:rPr>
          <w:sz w:val="28"/>
          <w:szCs w:val="28"/>
        </w:rPr>
        <w:t>7</w:t>
      </w:r>
      <w:r w:rsidRPr="00F318B3">
        <w:rPr>
          <w:sz w:val="28"/>
          <w:szCs w:val="28"/>
        </w:rPr>
        <w:t xml:space="preserve"> год объем финансовых средств, выделяемых из бюджетов всех уровней на осуществление проверок</w:t>
      </w:r>
      <w:r w:rsidR="00773EAF" w:rsidRPr="00F318B3">
        <w:rPr>
          <w:sz w:val="28"/>
          <w:szCs w:val="28"/>
        </w:rPr>
        <w:t xml:space="preserve">, составил </w:t>
      </w:r>
      <w:r w:rsidR="00E17A6C">
        <w:rPr>
          <w:sz w:val="28"/>
          <w:szCs w:val="28"/>
        </w:rPr>
        <w:t>3</w:t>
      </w:r>
      <w:r w:rsidR="00E07A4C">
        <w:rPr>
          <w:sz w:val="28"/>
          <w:szCs w:val="28"/>
        </w:rPr>
        <w:t>9</w:t>
      </w:r>
      <w:r w:rsidR="00353E3B" w:rsidRPr="00F318B3">
        <w:rPr>
          <w:sz w:val="28"/>
          <w:szCs w:val="28"/>
        </w:rPr>
        <w:t>,</w:t>
      </w:r>
      <w:r w:rsidR="00E07A4C">
        <w:rPr>
          <w:sz w:val="28"/>
          <w:szCs w:val="28"/>
        </w:rPr>
        <w:t>3</w:t>
      </w:r>
      <w:r w:rsidR="00773EAF" w:rsidRPr="00F318B3">
        <w:rPr>
          <w:sz w:val="28"/>
          <w:szCs w:val="28"/>
        </w:rPr>
        <w:t xml:space="preserve"> млн. рублей</w:t>
      </w:r>
      <w:r w:rsidR="00126A4E">
        <w:rPr>
          <w:sz w:val="28"/>
          <w:szCs w:val="28"/>
        </w:rPr>
        <w:br/>
      </w:r>
      <w:r w:rsidR="006539BC">
        <w:rPr>
          <w:sz w:val="28"/>
          <w:szCs w:val="28"/>
        </w:rPr>
        <w:t>(1 полугодие – 1</w:t>
      </w:r>
      <w:r w:rsidR="00E07A4C">
        <w:rPr>
          <w:sz w:val="28"/>
          <w:szCs w:val="28"/>
        </w:rPr>
        <w:t>9</w:t>
      </w:r>
      <w:r w:rsidR="006539BC">
        <w:rPr>
          <w:sz w:val="28"/>
          <w:szCs w:val="28"/>
        </w:rPr>
        <w:t>,</w:t>
      </w:r>
      <w:r w:rsidR="00E07A4C">
        <w:rPr>
          <w:sz w:val="28"/>
          <w:szCs w:val="28"/>
        </w:rPr>
        <w:t>8</w:t>
      </w:r>
      <w:r w:rsidR="006539BC">
        <w:rPr>
          <w:sz w:val="28"/>
          <w:szCs w:val="28"/>
        </w:rPr>
        <w:t xml:space="preserve"> млн. рублей</w:t>
      </w:r>
      <w:r w:rsidR="003A05B4">
        <w:rPr>
          <w:sz w:val="28"/>
          <w:szCs w:val="28"/>
        </w:rPr>
        <w:t>, 2016 год – 33,4 млн. рублей)</w:t>
      </w:r>
      <w:r w:rsidRPr="00F318B3">
        <w:rPr>
          <w:sz w:val="28"/>
          <w:szCs w:val="28"/>
        </w:rPr>
        <w:t>.</w:t>
      </w:r>
      <w:r w:rsidR="00FC03E8">
        <w:rPr>
          <w:sz w:val="28"/>
          <w:szCs w:val="28"/>
        </w:rPr>
        <w:t xml:space="preserve"> </w:t>
      </w:r>
    </w:p>
    <w:p w:rsidR="00752E8F" w:rsidRPr="002A0C27" w:rsidRDefault="00752E8F" w:rsidP="00BF4292">
      <w:pPr>
        <w:ind w:firstLine="684"/>
        <w:jc w:val="both"/>
        <w:rPr>
          <w:sz w:val="28"/>
          <w:szCs w:val="28"/>
        </w:rPr>
      </w:pPr>
      <w:r w:rsidRPr="002A0C27">
        <w:rPr>
          <w:sz w:val="28"/>
          <w:szCs w:val="28"/>
        </w:rPr>
        <w:t>Данный показатель включает в себя заработную плату работник</w:t>
      </w:r>
      <w:r w:rsidR="00E07A4C">
        <w:rPr>
          <w:sz w:val="28"/>
          <w:szCs w:val="28"/>
        </w:rPr>
        <w:t>ов</w:t>
      </w:r>
      <w:r w:rsidRPr="002A0C27">
        <w:rPr>
          <w:sz w:val="28"/>
          <w:szCs w:val="28"/>
        </w:rPr>
        <w:t xml:space="preserve"> контрольно-надзорных органов, на которых возложены контрольно-надзорные функции (основная доля средств)</w:t>
      </w:r>
      <w:r w:rsidR="00D95612">
        <w:rPr>
          <w:sz w:val="28"/>
          <w:szCs w:val="28"/>
        </w:rPr>
        <w:t>,</w:t>
      </w:r>
      <w:r w:rsidR="007B49F0">
        <w:rPr>
          <w:sz w:val="28"/>
          <w:szCs w:val="28"/>
        </w:rPr>
        <w:t xml:space="preserve"> и</w:t>
      </w:r>
      <w:r w:rsidRPr="002A0C27">
        <w:rPr>
          <w:sz w:val="28"/>
          <w:szCs w:val="28"/>
        </w:rPr>
        <w:t xml:space="preserve"> материально-техническое обеспечение контрольно-надзорных мероприятий. </w:t>
      </w:r>
    </w:p>
    <w:p w:rsidR="00752E8F" w:rsidRPr="002A0C27" w:rsidRDefault="00752E8F" w:rsidP="00BF4292">
      <w:pPr>
        <w:ind w:firstLine="684"/>
        <w:jc w:val="both"/>
        <w:rPr>
          <w:sz w:val="28"/>
          <w:szCs w:val="28"/>
        </w:rPr>
      </w:pPr>
      <w:r w:rsidRPr="002A0C27">
        <w:rPr>
          <w:sz w:val="28"/>
          <w:szCs w:val="28"/>
        </w:rPr>
        <w:t xml:space="preserve">Основная доля финансирования приходится на </w:t>
      </w:r>
      <w:r w:rsidR="00AC1E81">
        <w:rPr>
          <w:sz w:val="28"/>
          <w:szCs w:val="28"/>
        </w:rPr>
        <w:t xml:space="preserve">Министерство сельского хозяйства и продовольствия Республики Марий Эл (7,6 млн. рублей), Департамент государственного жилищного надзора Республики Марий Эл (5,8 млн. рублей), </w:t>
      </w:r>
      <w:r w:rsidR="007F534E">
        <w:rPr>
          <w:sz w:val="28"/>
          <w:szCs w:val="28"/>
        </w:rPr>
        <w:t>Мин</w:t>
      </w:r>
      <w:r w:rsidR="00E4674B">
        <w:rPr>
          <w:sz w:val="28"/>
          <w:szCs w:val="28"/>
        </w:rPr>
        <w:t>истерство строительства, архитектуры и жилищно-коммунального хозяйства</w:t>
      </w:r>
      <w:r w:rsidR="007F534E">
        <w:rPr>
          <w:sz w:val="28"/>
          <w:szCs w:val="28"/>
        </w:rPr>
        <w:t xml:space="preserve"> Республики Марий Эл (</w:t>
      </w:r>
      <w:r w:rsidR="00B93F5C">
        <w:rPr>
          <w:sz w:val="28"/>
          <w:szCs w:val="28"/>
        </w:rPr>
        <w:t>5</w:t>
      </w:r>
      <w:r w:rsidR="007F534E">
        <w:rPr>
          <w:sz w:val="28"/>
          <w:szCs w:val="28"/>
        </w:rPr>
        <w:t>,</w:t>
      </w:r>
      <w:r w:rsidR="00B93F5C">
        <w:rPr>
          <w:sz w:val="28"/>
          <w:szCs w:val="28"/>
        </w:rPr>
        <w:t>2</w:t>
      </w:r>
      <w:r w:rsidR="007F534E">
        <w:rPr>
          <w:sz w:val="28"/>
          <w:szCs w:val="28"/>
        </w:rPr>
        <w:t xml:space="preserve"> млн. рублей)</w:t>
      </w:r>
      <w:r w:rsidR="00DB721B">
        <w:rPr>
          <w:sz w:val="28"/>
          <w:szCs w:val="28"/>
        </w:rPr>
        <w:t>.</w:t>
      </w:r>
    </w:p>
    <w:p w:rsidR="00752E8F" w:rsidRPr="002A0C27" w:rsidRDefault="00752E8F" w:rsidP="00BF4292">
      <w:pPr>
        <w:ind w:firstLine="684"/>
        <w:jc w:val="both"/>
        <w:rPr>
          <w:sz w:val="28"/>
          <w:szCs w:val="28"/>
        </w:rPr>
      </w:pPr>
      <w:r w:rsidRPr="00AE4073">
        <w:rPr>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r w:rsidR="00C61F00">
        <w:rPr>
          <w:sz w:val="28"/>
          <w:szCs w:val="28"/>
        </w:rPr>
        <w:t>.</w:t>
      </w:r>
    </w:p>
    <w:p w:rsidR="00752E8F" w:rsidRPr="001C1497" w:rsidRDefault="005F6CAE" w:rsidP="00BF4292">
      <w:pPr>
        <w:ind w:firstLine="720"/>
        <w:jc w:val="both"/>
        <w:rPr>
          <w:sz w:val="28"/>
          <w:szCs w:val="28"/>
        </w:rPr>
      </w:pPr>
      <w:bookmarkStart w:id="4" w:name="sub_10033"/>
      <w:r>
        <w:rPr>
          <w:sz w:val="28"/>
          <w:szCs w:val="28"/>
        </w:rPr>
        <w:t>Количество ш</w:t>
      </w:r>
      <w:r w:rsidR="00752E8F" w:rsidRPr="001C1497">
        <w:rPr>
          <w:sz w:val="28"/>
          <w:szCs w:val="28"/>
        </w:rPr>
        <w:t>татн</w:t>
      </w:r>
      <w:r>
        <w:rPr>
          <w:sz w:val="28"/>
          <w:szCs w:val="28"/>
        </w:rPr>
        <w:t xml:space="preserve">ых единиц по должностям, предусматривающим выполнение функций по контролю (надзору) составляет </w:t>
      </w:r>
      <w:r w:rsidR="00B93F5C">
        <w:rPr>
          <w:sz w:val="28"/>
          <w:szCs w:val="28"/>
        </w:rPr>
        <w:t>86</w:t>
      </w:r>
      <w:r>
        <w:rPr>
          <w:sz w:val="28"/>
          <w:szCs w:val="28"/>
        </w:rPr>
        <w:t xml:space="preserve"> единиц</w:t>
      </w:r>
      <w:r w:rsidR="002253C1">
        <w:rPr>
          <w:sz w:val="28"/>
          <w:szCs w:val="28"/>
        </w:rPr>
        <w:t xml:space="preserve"> </w:t>
      </w:r>
      <w:r w:rsidR="002253C1" w:rsidRPr="002253C1">
        <w:rPr>
          <w:sz w:val="28"/>
          <w:szCs w:val="28"/>
        </w:rPr>
        <w:t>(в 2016 год</w:t>
      </w:r>
      <w:r w:rsidR="00C452BF">
        <w:rPr>
          <w:sz w:val="28"/>
          <w:szCs w:val="28"/>
        </w:rPr>
        <w:t>у</w:t>
      </w:r>
      <w:r w:rsidR="002253C1" w:rsidRPr="002253C1">
        <w:rPr>
          <w:sz w:val="28"/>
          <w:szCs w:val="28"/>
        </w:rPr>
        <w:t xml:space="preserve"> – 105</w:t>
      </w:r>
      <w:r w:rsidR="00C452BF">
        <w:rPr>
          <w:sz w:val="28"/>
          <w:szCs w:val="28"/>
        </w:rPr>
        <w:t xml:space="preserve"> единиц</w:t>
      </w:r>
      <w:r w:rsidR="002253C1" w:rsidRPr="002253C1">
        <w:rPr>
          <w:sz w:val="28"/>
          <w:szCs w:val="28"/>
        </w:rPr>
        <w:t>)</w:t>
      </w:r>
      <w:r>
        <w:rPr>
          <w:sz w:val="28"/>
          <w:szCs w:val="28"/>
        </w:rPr>
        <w:t xml:space="preserve">, </w:t>
      </w:r>
      <w:r w:rsidR="00752E8F" w:rsidRPr="001C1497">
        <w:rPr>
          <w:sz w:val="28"/>
          <w:szCs w:val="28"/>
        </w:rPr>
        <w:t xml:space="preserve">из них </w:t>
      </w:r>
      <w:r w:rsidR="00D420D2">
        <w:rPr>
          <w:sz w:val="28"/>
          <w:szCs w:val="28"/>
        </w:rPr>
        <w:t>занятых</w:t>
      </w:r>
      <w:r w:rsidR="00752E8F" w:rsidRPr="001C1497">
        <w:rPr>
          <w:sz w:val="28"/>
          <w:szCs w:val="28"/>
        </w:rPr>
        <w:t xml:space="preserve"> – </w:t>
      </w:r>
      <w:r w:rsidR="00B93F5C">
        <w:rPr>
          <w:sz w:val="28"/>
          <w:szCs w:val="28"/>
        </w:rPr>
        <w:t>72</w:t>
      </w:r>
      <w:r w:rsidR="002471F1">
        <w:rPr>
          <w:sz w:val="28"/>
          <w:szCs w:val="28"/>
        </w:rPr>
        <w:t xml:space="preserve">. </w:t>
      </w:r>
      <w:r w:rsidR="00752E8F" w:rsidRPr="001C1497">
        <w:rPr>
          <w:sz w:val="28"/>
          <w:szCs w:val="28"/>
        </w:rPr>
        <w:t xml:space="preserve"> </w:t>
      </w:r>
    </w:p>
    <w:p w:rsidR="00752E8F" w:rsidRPr="002A0C27" w:rsidRDefault="00752E8F" w:rsidP="00BF4292">
      <w:pPr>
        <w:ind w:firstLine="684"/>
        <w:jc w:val="both"/>
        <w:rPr>
          <w:sz w:val="28"/>
          <w:szCs w:val="28"/>
        </w:rPr>
      </w:pPr>
      <w:r w:rsidRPr="00AE73D9">
        <w:rPr>
          <w:sz w:val="28"/>
          <w:szCs w:val="28"/>
        </w:rPr>
        <w:t>в) сведения о квалификации работников, о мероприятиях по повышению их квалификации</w:t>
      </w:r>
      <w:r w:rsidR="00C61F00" w:rsidRPr="00AE73D9">
        <w:rPr>
          <w:sz w:val="28"/>
          <w:szCs w:val="28"/>
        </w:rPr>
        <w:t>.</w:t>
      </w:r>
    </w:p>
    <w:p w:rsidR="00752E8F" w:rsidRPr="002A0C27" w:rsidRDefault="00752E8F" w:rsidP="00BF4292">
      <w:pPr>
        <w:ind w:firstLine="684"/>
        <w:jc w:val="both"/>
        <w:rPr>
          <w:sz w:val="28"/>
          <w:szCs w:val="28"/>
        </w:rPr>
      </w:pPr>
      <w:r w:rsidRPr="002A0C27">
        <w:rPr>
          <w:sz w:val="28"/>
          <w:szCs w:val="28"/>
        </w:rPr>
        <w:t xml:space="preserve">Все </w:t>
      </w:r>
      <w:r w:rsidR="00B93F5C">
        <w:rPr>
          <w:sz w:val="28"/>
          <w:szCs w:val="28"/>
        </w:rPr>
        <w:t>должностные лица</w:t>
      </w:r>
      <w:r w:rsidRPr="002A0C27">
        <w:rPr>
          <w:sz w:val="28"/>
          <w:szCs w:val="28"/>
        </w:rPr>
        <w:t xml:space="preserve"> министерств и ведомств, осуществляющие контрольно-надзорные функции, имеют высшее </w:t>
      </w:r>
      <w:r w:rsidR="00203BB3">
        <w:rPr>
          <w:sz w:val="28"/>
          <w:szCs w:val="28"/>
        </w:rPr>
        <w:t xml:space="preserve">профессиональное </w:t>
      </w:r>
      <w:r w:rsidRPr="002A0C27">
        <w:rPr>
          <w:sz w:val="28"/>
          <w:szCs w:val="28"/>
        </w:rPr>
        <w:t>образование по специальностям, соответствующим требованиям</w:t>
      </w:r>
      <w:r w:rsidR="00203BB3">
        <w:rPr>
          <w:sz w:val="28"/>
          <w:szCs w:val="28"/>
        </w:rPr>
        <w:t xml:space="preserve"> занимаемых должностей, </w:t>
      </w:r>
      <w:r w:rsidR="00203BB3" w:rsidRPr="00C17883">
        <w:rPr>
          <w:sz w:val="28"/>
          <w:szCs w:val="28"/>
        </w:rPr>
        <w:t>а также своевременно проходят обучение и мероприятия по повышению квалификации в соответствии с требованиями Федерального закона</w:t>
      </w:r>
      <w:r w:rsidR="00203BB3">
        <w:rPr>
          <w:sz w:val="28"/>
          <w:szCs w:val="28"/>
        </w:rPr>
        <w:t xml:space="preserve"> </w:t>
      </w:r>
      <w:r w:rsidR="00203BB3" w:rsidRPr="00C17883">
        <w:rPr>
          <w:sz w:val="28"/>
          <w:szCs w:val="28"/>
        </w:rPr>
        <w:t xml:space="preserve">от 27 июля </w:t>
      </w:r>
      <w:smartTag w:uri="urn:schemas-microsoft-com:office:smarttags" w:element="metricconverter">
        <w:smartTagPr>
          <w:attr w:name="ProductID" w:val="2004 г"/>
        </w:smartTagPr>
        <w:r w:rsidR="00203BB3" w:rsidRPr="00C17883">
          <w:rPr>
            <w:sz w:val="28"/>
            <w:szCs w:val="28"/>
          </w:rPr>
          <w:t>2004 г</w:t>
        </w:r>
      </w:smartTag>
      <w:r w:rsidR="00203BB3" w:rsidRPr="00C17883">
        <w:rPr>
          <w:sz w:val="28"/>
          <w:szCs w:val="28"/>
        </w:rPr>
        <w:t>. № 79-ФЗ «О государственной гражданской службе Российской Федерации».</w:t>
      </w:r>
    </w:p>
    <w:p w:rsidR="00752E8F" w:rsidRPr="002A0C27" w:rsidRDefault="00752E8F" w:rsidP="00BF4292">
      <w:pPr>
        <w:ind w:firstLine="684"/>
        <w:jc w:val="both"/>
        <w:rPr>
          <w:sz w:val="28"/>
          <w:szCs w:val="28"/>
        </w:rPr>
      </w:pPr>
      <w:bookmarkStart w:id="5" w:name="sub_10034"/>
      <w:bookmarkEnd w:id="4"/>
      <w:r w:rsidRPr="00AE4073">
        <w:rPr>
          <w:sz w:val="28"/>
          <w:szCs w:val="28"/>
        </w:rPr>
        <w:t>г) </w:t>
      </w:r>
      <w:r w:rsidRPr="00773B1E">
        <w:rPr>
          <w:sz w:val="28"/>
          <w:szCs w:val="28"/>
        </w:rPr>
        <w:t>данные о средней нагрузке на 1</w:t>
      </w:r>
      <w:r w:rsidR="00B93F5C" w:rsidRPr="00773B1E">
        <w:rPr>
          <w:sz w:val="28"/>
          <w:szCs w:val="28"/>
        </w:rPr>
        <w:t xml:space="preserve"> </w:t>
      </w:r>
      <w:r w:rsidRPr="00773B1E">
        <w:rPr>
          <w:sz w:val="28"/>
          <w:szCs w:val="28"/>
        </w:rPr>
        <w:t>работника по фактически выполненному в отчетный период объему функций по контролю</w:t>
      </w:r>
      <w:r w:rsidR="00C61F00" w:rsidRPr="00773B1E">
        <w:rPr>
          <w:sz w:val="28"/>
          <w:szCs w:val="28"/>
        </w:rPr>
        <w:t>.</w:t>
      </w:r>
    </w:p>
    <w:p w:rsidR="00752E8F" w:rsidRDefault="00752E8F" w:rsidP="00BF4292">
      <w:pPr>
        <w:ind w:firstLine="720"/>
        <w:jc w:val="both"/>
        <w:rPr>
          <w:sz w:val="28"/>
          <w:szCs w:val="28"/>
        </w:rPr>
      </w:pPr>
      <w:bookmarkStart w:id="6" w:name="sub_10035"/>
      <w:bookmarkEnd w:id="5"/>
      <w:r w:rsidRPr="003B4206">
        <w:rPr>
          <w:sz w:val="28"/>
          <w:szCs w:val="28"/>
        </w:rPr>
        <w:t xml:space="preserve">Средняя нагрузка на одну занятую штатную единицу, предусматривающую выполнение функций по контролю (надзору), </w:t>
      </w:r>
      <w:r w:rsidRPr="003B4206">
        <w:rPr>
          <w:sz w:val="28"/>
          <w:szCs w:val="28"/>
        </w:rPr>
        <w:br/>
        <w:t>за 201</w:t>
      </w:r>
      <w:r w:rsidR="00B93F5C">
        <w:rPr>
          <w:sz w:val="28"/>
          <w:szCs w:val="28"/>
        </w:rPr>
        <w:t>7</w:t>
      </w:r>
      <w:r w:rsidR="003944E8" w:rsidRPr="003B4206">
        <w:rPr>
          <w:sz w:val="28"/>
          <w:szCs w:val="28"/>
        </w:rPr>
        <w:t xml:space="preserve"> год составила </w:t>
      </w:r>
      <w:r w:rsidR="003A05B4">
        <w:rPr>
          <w:sz w:val="28"/>
          <w:szCs w:val="28"/>
        </w:rPr>
        <w:t>4</w:t>
      </w:r>
      <w:r w:rsidRPr="003B4206">
        <w:rPr>
          <w:sz w:val="28"/>
          <w:szCs w:val="28"/>
        </w:rPr>
        <w:t>,</w:t>
      </w:r>
      <w:r w:rsidR="003A05B4">
        <w:rPr>
          <w:sz w:val="28"/>
          <w:szCs w:val="28"/>
        </w:rPr>
        <w:t>7</w:t>
      </w:r>
      <w:r w:rsidR="008258F7">
        <w:rPr>
          <w:sz w:val="28"/>
          <w:szCs w:val="28"/>
        </w:rPr>
        <w:t xml:space="preserve"> проверки</w:t>
      </w:r>
      <w:r w:rsidR="003A05B4">
        <w:rPr>
          <w:sz w:val="28"/>
          <w:szCs w:val="28"/>
        </w:rPr>
        <w:t xml:space="preserve"> </w:t>
      </w:r>
      <w:r w:rsidR="003A05B4" w:rsidRPr="003A05B4">
        <w:rPr>
          <w:sz w:val="28"/>
          <w:szCs w:val="28"/>
        </w:rPr>
        <w:t>(всего проведено 342 проверки в отношении юридических лиц, и</w:t>
      </w:r>
      <w:r w:rsidR="003A05B4" w:rsidRPr="003A05B4">
        <w:rPr>
          <w:sz w:val="28"/>
          <w:szCs w:val="28"/>
        </w:rPr>
        <w:t>н</w:t>
      </w:r>
      <w:r w:rsidR="003A05B4" w:rsidRPr="003A05B4">
        <w:rPr>
          <w:sz w:val="28"/>
          <w:szCs w:val="28"/>
        </w:rPr>
        <w:t>дивидуальных предпринимателей</w:t>
      </w:r>
      <w:r w:rsidR="00106B94">
        <w:rPr>
          <w:sz w:val="28"/>
          <w:szCs w:val="28"/>
        </w:rPr>
        <w:t xml:space="preserve"> 72 </w:t>
      </w:r>
      <w:r w:rsidR="00787A88">
        <w:rPr>
          <w:sz w:val="28"/>
          <w:szCs w:val="28"/>
        </w:rPr>
        <w:t>сотрудниками</w:t>
      </w:r>
      <w:r w:rsidR="003A05B4" w:rsidRPr="003A05B4">
        <w:rPr>
          <w:sz w:val="28"/>
          <w:szCs w:val="28"/>
        </w:rPr>
        <w:t>)</w:t>
      </w:r>
      <w:r w:rsidRPr="003A05B4">
        <w:rPr>
          <w:sz w:val="28"/>
          <w:szCs w:val="28"/>
        </w:rPr>
        <w:t xml:space="preserve">. </w:t>
      </w:r>
    </w:p>
    <w:p w:rsidR="00752E8F" w:rsidRPr="005D6A96" w:rsidRDefault="00752E8F" w:rsidP="00BF4292">
      <w:pPr>
        <w:shd w:val="clear" w:color="auto" w:fill="FFFFFF"/>
        <w:ind w:firstLine="684"/>
        <w:jc w:val="both"/>
        <w:rPr>
          <w:sz w:val="28"/>
          <w:szCs w:val="28"/>
        </w:rPr>
      </w:pPr>
      <w:r w:rsidRPr="00AE4073">
        <w:rPr>
          <w:sz w:val="28"/>
          <w:szCs w:val="28"/>
        </w:rPr>
        <w:t>д) численность экспертов и представителей экспертных организаций, привлекаемых к про</w:t>
      </w:r>
      <w:r w:rsidR="00C61F00">
        <w:rPr>
          <w:sz w:val="28"/>
          <w:szCs w:val="28"/>
        </w:rPr>
        <w:t>ведению мероприятий по контролю.</w:t>
      </w:r>
    </w:p>
    <w:p w:rsidR="00057189" w:rsidRDefault="000351A2" w:rsidP="00DB721B">
      <w:pPr>
        <w:shd w:val="clear" w:color="auto" w:fill="FFFFFF"/>
        <w:spacing w:after="240"/>
        <w:ind w:firstLine="684"/>
        <w:jc w:val="both"/>
        <w:rPr>
          <w:sz w:val="28"/>
          <w:szCs w:val="28"/>
        </w:rPr>
      </w:pPr>
      <w:r>
        <w:rPr>
          <w:sz w:val="28"/>
          <w:szCs w:val="28"/>
        </w:rPr>
        <w:t>При проведении проверок</w:t>
      </w:r>
      <w:r w:rsidRPr="001C320D">
        <w:rPr>
          <w:sz w:val="28"/>
          <w:szCs w:val="28"/>
        </w:rPr>
        <w:t xml:space="preserve"> эксперты и представители экспертных организаций не привлекались</w:t>
      </w:r>
      <w:r w:rsidRPr="006A1D1F">
        <w:rPr>
          <w:sz w:val="28"/>
          <w:szCs w:val="28"/>
        </w:rPr>
        <w:t>.</w:t>
      </w:r>
    </w:p>
    <w:p w:rsidR="00DB721B" w:rsidRPr="000A0764" w:rsidRDefault="00DB721B" w:rsidP="00DB721B">
      <w:pPr>
        <w:jc w:val="center"/>
        <w:rPr>
          <w:b/>
          <w:sz w:val="28"/>
          <w:szCs w:val="28"/>
        </w:rPr>
      </w:pPr>
      <w:r w:rsidRPr="000A0764">
        <w:rPr>
          <w:b/>
          <w:sz w:val="28"/>
          <w:szCs w:val="28"/>
        </w:rPr>
        <w:t>Основные показатели</w:t>
      </w:r>
      <w:r>
        <w:rPr>
          <w:b/>
          <w:sz w:val="28"/>
          <w:szCs w:val="28"/>
        </w:rPr>
        <w:t>, характеризующие финансовое и кадровое обеспечение</w:t>
      </w:r>
      <w:r w:rsidRPr="000A0764">
        <w:rPr>
          <w:b/>
          <w:sz w:val="28"/>
          <w:szCs w:val="28"/>
        </w:rPr>
        <w:t xml:space="preserve"> контрольно-надзорной деятельности </w:t>
      </w:r>
    </w:p>
    <w:p w:rsidR="00DB721B" w:rsidRDefault="004F642E" w:rsidP="00DB721B">
      <w:pPr>
        <w:jc w:val="center"/>
        <w:rPr>
          <w:b/>
          <w:sz w:val="28"/>
          <w:szCs w:val="28"/>
        </w:rPr>
      </w:pPr>
      <w:r>
        <w:rPr>
          <w:b/>
          <w:sz w:val="28"/>
          <w:szCs w:val="28"/>
        </w:rPr>
        <w:t>в</w:t>
      </w:r>
      <w:r w:rsidR="00DB721B" w:rsidRPr="000A0764">
        <w:rPr>
          <w:b/>
          <w:sz w:val="28"/>
          <w:szCs w:val="28"/>
        </w:rPr>
        <w:t xml:space="preserve"> 201</w:t>
      </w:r>
      <w:r w:rsidR="00DB721B">
        <w:rPr>
          <w:b/>
          <w:sz w:val="28"/>
          <w:szCs w:val="28"/>
        </w:rPr>
        <w:t>7</w:t>
      </w:r>
      <w:r w:rsidR="00DB721B" w:rsidRPr="000A0764">
        <w:rPr>
          <w:b/>
          <w:sz w:val="28"/>
          <w:szCs w:val="28"/>
        </w:rPr>
        <w:t xml:space="preserve"> год</w:t>
      </w:r>
      <w:r>
        <w:rPr>
          <w:b/>
          <w:sz w:val="28"/>
          <w:szCs w:val="28"/>
        </w:rPr>
        <w:t>у</w:t>
      </w:r>
    </w:p>
    <w:p w:rsidR="002F0C38" w:rsidRPr="002F0C38" w:rsidRDefault="002F0C38" w:rsidP="002F0C38">
      <w:pPr>
        <w:spacing w:after="240"/>
        <w:jc w:val="right"/>
        <w:rPr>
          <w:i/>
          <w:sz w:val="28"/>
          <w:szCs w:val="28"/>
        </w:rPr>
      </w:pPr>
      <w:r w:rsidRPr="002F0C38">
        <w:rPr>
          <w:i/>
          <w:sz w:val="28"/>
          <w:szCs w:val="28"/>
        </w:rPr>
        <w:t>Таблица 2</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409"/>
        <w:gridCol w:w="1701"/>
        <w:gridCol w:w="1843"/>
        <w:gridCol w:w="1134"/>
        <w:gridCol w:w="1559"/>
      </w:tblGrid>
      <w:tr w:rsidR="00355246" w:rsidRPr="0070228B" w:rsidTr="00355246">
        <w:trPr>
          <w:tblHeader/>
        </w:trPr>
        <w:tc>
          <w:tcPr>
            <w:tcW w:w="534" w:type="dxa"/>
            <w:tcBorders>
              <w:top w:val="single" w:sz="4" w:space="0" w:color="auto"/>
              <w:left w:val="single" w:sz="4" w:space="0" w:color="auto"/>
              <w:bottom w:val="single" w:sz="4" w:space="0" w:color="auto"/>
              <w:right w:val="single" w:sz="4" w:space="0" w:color="auto"/>
            </w:tcBorders>
            <w:vAlign w:val="center"/>
          </w:tcPr>
          <w:p w:rsidR="00355246" w:rsidRPr="0070228B" w:rsidRDefault="00355246" w:rsidP="00BF4292">
            <w:pPr>
              <w:tabs>
                <w:tab w:val="left" w:pos="0"/>
              </w:tabs>
              <w:jc w:val="center"/>
              <w:rPr>
                <w:sz w:val="22"/>
                <w:szCs w:val="22"/>
              </w:rPr>
            </w:pPr>
            <w:r w:rsidRPr="0070228B">
              <w:rPr>
                <w:sz w:val="22"/>
                <w:szCs w:val="22"/>
              </w:rPr>
              <w:t>№ п/п</w:t>
            </w:r>
          </w:p>
        </w:tc>
        <w:tc>
          <w:tcPr>
            <w:tcW w:w="2409" w:type="dxa"/>
            <w:tcBorders>
              <w:top w:val="single" w:sz="4" w:space="0" w:color="auto"/>
              <w:left w:val="single" w:sz="4" w:space="0" w:color="auto"/>
              <w:bottom w:val="single" w:sz="4" w:space="0" w:color="auto"/>
              <w:right w:val="single" w:sz="4" w:space="0" w:color="auto"/>
            </w:tcBorders>
            <w:vAlign w:val="center"/>
          </w:tcPr>
          <w:p w:rsidR="00355246" w:rsidRPr="0070228B" w:rsidRDefault="00355246" w:rsidP="00BF4292">
            <w:pPr>
              <w:jc w:val="center"/>
              <w:rPr>
                <w:sz w:val="22"/>
                <w:szCs w:val="22"/>
              </w:rPr>
            </w:pPr>
            <w:r w:rsidRPr="0070228B">
              <w:rPr>
                <w:sz w:val="22"/>
                <w:szCs w:val="22"/>
              </w:rPr>
              <w:t>Наименование органа исполнительной власти Республики Марий Эл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70228B" w:rsidRDefault="00355246" w:rsidP="00BF4292">
            <w:pPr>
              <w:ind w:left="-54" w:right="-63"/>
              <w:jc w:val="center"/>
              <w:rPr>
                <w:sz w:val="18"/>
                <w:szCs w:val="18"/>
              </w:rPr>
            </w:pPr>
            <w:r>
              <w:rPr>
                <w:sz w:val="18"/>
                <w:szCs w:val="18"/>
              </w:rPr>
              <w:t>Объем финансовых средств, выделенных на выполнение функций по контролю, 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70228B" w:rsidRDefault="00355246" w:rsidP="00BF4292">
            <w:pPr>
              <w:ind w:left="-54" w:right="-63"/>
              <w:jc w:val="center"/>
              <w:rPr>
                <w:sz w:val="18"/>
                <w:szCs w:val="18"/>
              </w:rPr>
            </w:pPr>
            <w:r w:rsidRPr="0070228B">
              <w:rPr>
                <w:sz w:val="18"/>
                <w:szCs w:val="18"/>
              </w:rPr>
              <w:t>Количество занятых штатных единиц по должностям, предусматривающим выполнение функций по контролю,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355246" w:rsidRPr="0070228B" w:rsidRDefault="00355246" w:rsidP="00BF4292">
            <w:pPr>
              <w:ind w:left="-54" w:right="-63"/>
              <w:jc w:val="center"/>
              <w:rPr>
                <w:sz w:val="18"/>
                <w:szCs w:val="18"/>
              </w:rPr>
            </w:pPr>
            <w:r>
              <w:rPr>
                <w:sz w:val="18"/>
                <w:szCs w:val="18"/>
              </w:rPr>
              <w:t>Количество проведенных проверок, единиц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5246" w:rsidRPr="00773B1E" w:rsidRDefault="00355246" w:rsidP="00BF4292">
            <w:pPr>
              <w:ind w:left="-54" w:right="-63"/>
              <w:jc w:val="center"/>
              <w:rPr>
                <w:sz w:val="18"/>
                <w:szCs w:val="18"/>
              </w:rPr>
            </w:pPr>
            <w:r w:rsidRPr="00773B1E">
              <w:rPr>
                <w:sz w:val="18"/>
                <w:szCs w:val="18"/>
              </w:rPr>
              <w:t>Нагрузка</w:t>
            </w:r>
          </w:p>
          <w:p w:rsidR="00355246" w:rsidRPr="0070228B" w:rsidRDefault="00355246" w:rsidP="00BF4292">
            <w:pPr>
              <w:ind w:left="-54" w:right="-63"/>
              <w:jc w:val="center"/>
              <w:rPr>
                <w:sz w:val="18"/>
                <w:szCs w:val="18"/>
              </w:rPr>
            </w:pPr>
            <w:r w:rsidRPr="00773B1E">
              <w:rPr>
                <w:sz w:val="18"/>
                <w:szCs w:val="18"/>
              </w:rPr>
              <w:t>на 1 работника, проверок</w:t>
            </w:r>
            <w:r w:rsidRPr="0070228B">
              <w:rPr>
                <w:vanish/>
                <w:sz w:val="18"/>
                <w:szCs w:val="18"/>
              </w:rPr>
              <w:t>дзорные функции исполнительной власти рмэ елями юридических лиц и индивидуальными предприни</w:t>
            </w:r>
          </w:p>
        </w:tc>
      </w:tr>
      <w:tr w:rsidR="00355246" w:rsidRPr="0070228B" w:rsidTr="00355246">
        <w:tc>
          <w:tcPr>
            <w:tcW w:w="534" w:type="dxa"/>
          </w:tcPr>
          <w:p w:rsidR="00355246" w:rsidRPr="0070228B" w:rsidRDefault="00355246" w:rsidP="00BF4292">
            <w:pPr>
              <w:tabs>
                <w:tab w:val="left" w:pos="0"/>
              </w:tabs>
              <w:jc w:val="center"/>
              <w:rPr>
                <w:b/>
                <w:sz w:val="22"/>
                <w:szCs w:val="22"/>
              </w:rPr>
            </w:pPr>
          </w:p>
        </w:tc>
        <w:tc>
          <w:tcPr>
            <w:tcW w:w="2409" w:type="dxa"/>
          </w:tcPr>
          <w:p w:rsidR="00355246" w:rsidRPr="0070228B" w:rsidRDefault="00355246" w:rsidP="00BF4292">
            <w:pPr>
              <w:jc w:val="center"/>
              <w:rPr>
                <w:b/>
                <w:sz w:val="22"/>
                <w:szCs w:val="22"/>
              </w:rPr>
            </w:pPr>
            <w:r w:rsidRPr="0070228B">
              <w:rPr>
                <w:b/>
                <w:sz w:val="22"/>
                <w:szCs w:val="22"/>
              </w:rPr>
              <w:t xml:space="preserve">Всего </w:t>
            </w:r>
          </w:p>
        </w:tc>
        <w:tc>
          <w:tcPr>
            <w:tcW w:w="1701" w:type="dxa"/>
            <w:tcBorders>
              <w:left w:val="dotted" w:sz="4" w:space="0" w:color="auto"/>
              <w:right w:val="dotted" w:sz="4" w:space="0" w:color="auto"/>
            </w:tcBorders>
            <w:shd w:val="clear" w:color="auto" w:fill="auto"/>
          </w:tcPr>
          <w:p w:rsidR="00355246" w:rsidRPr="0070228B" w:rsidRDefault="00355246" w:rsidP="00BF4292">
            <w:pPr>
              <w:ind w:firstLine="113"/>
              <w:jc w:val="center"/>
              <w:rPr>
                <w:b/>
              </w:rPr>
            </w:pPr>
            <w:r>
              <w:rPr>
                <w:b/>
              </w:rPr>
              <w:t>39339</w:t>
            </w:r>
          </w:p>
        </w:tc>
        <w:tc>
          <w:tcPr>
            <w:tcW w:w="1843" w:type="dxa"/>
            <w:tcBorders>
              <w:left w:val="dotted" w:sz="4" w:space="0" w:color="auto"/>
              <w:right w:val="dotted" w:sz="4" w:space="0" w:color="auto"/>
            </w:tcBorders>
            <w:shd w:val="clear" w:color="auto" w:fill="auto"/>
          </w:tcPr>
          <w:p w:rsidR="00355246" w:rsidRPr="0070228B" w:rsidRDefault="00355246" w:rsidP="00BF4292">
            <w:pPr>
              <w:ind w:firstLine="113"/>
              <w:jc w:val="center"/>
              <w:rPr>
                <w:b/>
              </w:rPr>
            </w:pPr>
            <w:r>
              <w:rPr>
                <w:b/>
              </w:rPr>
              <w:t>72</w:t>
            </w:r>
          </w:p>
        </w:tc>
        <w:tc>
          <w:tcPr>
            <w:tcW w:w="1134" w:type="dxa"/>
            <w:tcBorders>
              <w:left w:val="dotted" w:sz="4" w:space="0" w:color="auto"/>
              <w:right w:val="dotted" w:sz="4" w:space="0" w:color="auto"/>
            </w:tcBorders>
          </w:tcPr>
          <w:p w:rsidR="00355246" w:rsidRDefault="00355246" w:rsidP="00BF4292">
            <w:pPr>
              <w:ind w:firstLine="113"/>
              <w:jc w:val="center"/>
              <w:rPr>
                <w:b/>
              </w:rPr>
            </w:pPr>
            <w:r>
              <w:rPr>
                <w:b/>
              </w:rPr>
              <w:t>342</w:t>
            </w:r>
          </w:p>
        </w:tc>
        <w:tc>
          <w:tcPr>
            <w:tcW w:w="1559" w:type="dxa"/>
            <w:tcBorders>
              <w:left w:val="dotted" w:sz="4" w:space="0" w:color="auto"/>
              <w:right w:val="dotted" w:sz="4" w:space="0" w:color="auto"/>
            </w:tcBorders>
            <w:shd w:val="clear" w:color="auto" w:fill="auto"/>
          </w:tcPr>
          <w:p w:rsidR="00355246" w:rsidRPr="0070228B" w:rsidRDefault="00355246" w:rsidP="00BF4292">
            <w:pPr>
              <w:ind w:firstLine="113"/>
              <w:jc w:val="center"/>
              <w:rPr>
                <w:b/>
              </w:rPr>
            </w:pPr>
            <w:r>
              <w:rPr>
                <w:b/>
              </w:rPr>
              <w:t>4,8</w:t>
            </w:r>
          </w:p>
        </w:tc>
      </w:tr>
      <w:tr w:rsidR="00355246" w:rsidRPr="0070228B" w:rsidTr="00355246">
        <w:tc>
          <w:tcPr>
            <w:tcW w:w="534" w:type="dxa"/>
            <w:tcBorders>
              <w:top w:val="dotted" w:sz="4" w:space="0" w:color="auto"/>
            </w:tcBorders>
          </w:tcPr>
          <w:p w:rsidR="00355246" w:rsidRDefault="00355246" w:rsidP="00BF4292">
            <w:pPr>
              <w:tabs>
                <w:tab w:val="left" w:pos="0"/>
              </w:tabs>
              <w:rPr>
                <w:sz w:val="22"/>
                <w:szCs w:val="22"/>
              </w:rPr>
            </w:pPr>
          </w:p>
          <w:p w:rsidR="00355246" w:rsidRPr="003944D0" w:rsidRDefault="00355246" w:rsidP="00BF4292">
            <w:pPr>
              <w:tabs>
                <w:tab w:val="left" w:pos="0"/>
              </w:tabs>
              <w:rPr>
                <w:sz w:val="22"/>
                <w:szCs w:val="22"/>
              </w:rPr>
            </w:pPr>
            <w:r>
              <w:rPr>
                <w:sz w:val="22"/>
                <w:szCs w:val="22"/>
              </w:rPr>
              <w:t>1.</w:t>
            </w:r>
          </w:p>
        </w:tc>
        <w:tc>
          <w:tcPr>
            <w:tcW w:w="2409" w:type="dxa"/>
          </w:tcPr>
          <w:p w:rsidR="00355246" w:rsidRPr="0070228B" w:rsidRDefault="00355246" w:rsidP="00BF4292">
            <w:pPr>
              <w:ind w:left="7" w:right="-108" w:firstLine="180"/>
              <w:jc w:val="center"/>
              <w:rPr>
                <w:sz w:val="22"/>
                <w:szCs w:val="22"/>
              </w:rPr>
            </w:pPr>
            <w:r>
              <w:rPr>
                <w:sz w:val="22"/>
                <w:szCs w:val="22"/>
              </w:rPr>
              <w:t>Министерство здравоохранения Республики Марий Эл</w:t>
            </w:r>
          </w:p>
        </w:tc>
        <w:tc>
          <w:tcPr>
            <w:tcW w:w="1701" w:type="dxa"/>
            <w:tcBorders>
              <w:top w:val="dotted" w:sz="4" w:space="0" w:color="auto"/>
              <w:left w:val="dotted" w:sz="4" w:space="0" w:color="auto"/>
              <w:right w:val="dotted" w:sz="4" w:space="0" w:color="auto"/>
            </w:tcBorders>
            <w:shd w:val="clear" w:color="auto" w:fill="auto"/>
          </w:tcPr>
          <w:p w:rsidR="00355246" w:rsidRPr="00460B15" w:rsidRDefault="00355246" w:rsidP="00BF4292">
            <w:pPr>
              <w:ind w:firstLine="113"/>
              <w:jc w:val="center"/>
            </w:pPr>
            <w:r>
              <w:t>1105</w:t>
            </w:r>
          </w:p>
        </w:tc>
        <w:tc>
          <w:tcPr>
            <w:tcW w:w="1843" w:type="dxa"/>
            <w:tcBorders>
              <w:top w:val="dotted" w:sz="4" w:space="0" w:color="auto"/>
              <w:left w:val="dotted" w:sz="4" w:space="0" w:color="auto"/>
              <w:right w:val="dotted" w:sz="4" w:space="0" w:color="auto"/>
            </w:tcBorders>
            <w:shd w:val="clear" w:color="auto" w:fill="auto"/>
          </w:tcPr>
          <w:p w:rsidR="00355246" w:rsidRPr="0070228B" w:rsidRDefault="00355246" w:rsidP="00BF4292">
            <w:pPr>
              <w:ind w:firstLine="113"/>
              <w:jc w:val="center"/>
              <w:rPr>
                <w:highlight w:val="yellow"/>
              </w:rPr>
            </w:pPr>
            <w:r w:rsidRPr="00796D29">
              <w:t>2</w:t>
            </w:r>
          </w:p>
        </w:tc>
        <w:tc>
          <w:tcPr>
            <w:tcW w:w="1134" w:type="dxa"/>
            <w:tcBorders>
              <w:top w:val="dotted" w:sz="4" w:space="0" w:color="auto"/>
              <w:left w:val="dotted" w:sz="4" w:space="0" w:color="auto"/>
              <w:right w:val="dotted" w:sz="4" w:space="0" w:color="auto"/>
            </w:tcBorders>
          </w:tcPr>
          <w:p w:rsidR="00355246" w:rsidRDefault="00355246" w:rsidP="00BF4292">
            <w:pPr>
              <w:ind w:firstLine="113"/>
              <w:jc w:val="center"/>
            </w:pPr>
            <w:r>
              <w:t>5</w:t>
            </w:r>
          </w:p>
        </w:tc>
        <w:tc>
          <w:tcPr>
            <w:tcW w:w="1559" w:type="dxa"/>
            <w:tcBorders>
              <w:top w:val="dotted" w:sz="4" w:space="0" w:color="auto"/>
              <w:left w:val="dotted" w:sz="4" w:space="0" w:color="auto"/>
              <w:right w:val="dotted" w:sz="4" w:space="0" w:color="auto"/>
            </w:tcBorders>
            <w:shd w:val="clear" w:color="auto" w:fill="auto"/>
          </w:tcPr>
          <w:p w:rsidR="00355246" w:rsidRPr="00810845" w:rsidRDefault="00355246" w:rsidP="00BF4292">
            <w:pPr>
              <w:ind w:firstLine="113"/>
              <w:jc w:val="center"/>
            </w:pPr>
            <w:r>
              <w:t>2,5</w:t>
            </w:r>
          </w:p>
        </w:tc>
      </w:tr>
      <w:tr w:rsidR="00355246" w:rsidRPr="0070228B" w:rsidTr="00355246">
        <w:tc>
          <w:tcPr>
            <w:tcW w:w="534" w:type="dxa"/>
            <w:tcBorders>
              <w:top w:val="dotted" w:sz="4" w:space="0" w:color="auto"/>
              <w:bottom w:val="dotted" w:sz="4" w:space="0" w:color="auto"/>
            </w:tcBorders>
            <w:vAlign w:val="center"/>
          </w:tcPr>
          <w:p w:rsidR="00355246" w:rsidRPr="0070228B" w:rsidRDefault="00355246" w:rsidP="00BF4292">
            <w:pPr>
              <w:tabs>
                <w:tab w:val="left" w:pos="0"/>
              </w:tabs>
              <w:rPr>
                <w:sz w:val="22"/>
                <w:szCs w:val="22"/>
              </w:rPr>
            </w:pPr>
            <w:r>
              <w:rPr>
                <w:sz w:val="22"/>
                <w:szCs w:val="22"/>
              </w:rPr>
              <w:t>2.</w:t>
            </w:r>
          </w:p>
        </w:tc>
        <w:tc>
          <w:tcPr>
            <w:tcW w:w="2409" w:type="dxa"/>
          </w:tcPr>
          <w:p w:rsidR="00355246" w:rsidRPr="0070228B" w:rsidRDefault="00355246" w:rsidP="00BF4292">
            <w:pPr>
              <w:ind w:left="7" w:right="-108" w:firstLine="180"/>
              <w:jc w:val="center"/>
              <w:rPr>
                <w:sz w:val="22"/>
                <w:szCs w:val="22"/>
              </w:rPr>
            </w:pPr>
            <w:r w:rsidRPr="0070228B">
              <w:rPr>
                <w:sz w:val="22"/>
                <w:szCs w:val="22"/>
              </w:rPr>
              <w:t xml:space="preserve">Министерство культуры, печати и по делам национальностей Республики Марий Эл </w:t>
            </w:r>
          </w:p>
        </w:tc>
        <w:tc>
          <w:tcPr>
            <w:tcW w:w="1701" w:type="dxa"/>
            <w:tcBorders>
              <w:top w:val="dotted" w:sz="4" w:space="0" w:color="auto"/>
              <w:left w:val="dotted" w:sz="4" w:space="0" w:color="auto"/>
              <w:right w:val="dotted" w:sz="4" w:space="0" w:color="auto"/>
            </w:tcBorders>
            <w:shd w:val="clear" w:color="auto" w:fill="auto"/>
          </w:tcPr>
          <w:p w:rsidR="00355246" w:rsidRPr="00FD2EC1" w:rsidRDefault="00355246" w:rsidP="00BF4292">
            <w:pPr>
              <w:ind w:firstLine="113"/>
              <w:jc w:val="center"/>
            </w:pPr>
            <w:r>
              <w:t>2469</w:t>
            </w:r>
          </w:p>
        </w:tc>
        <w:tc>
          <w:tcPr>
            <w:tcW w:w="1843" w:type="dxa"/>
            <w:tcBorders>
              <w:top w:val="dotted" w:sz="4" w:space="0" w:color="auto"/>
              <w:left w:val="dotted" w:sz="4" w:space="0" w:color="auto"/>
              <w:right w:val="dotted" w:sz="4" w:space="0" w:color="auto"/>
            </w:tcBorders>
            <w:shd w:val="clear" w:color="auto" w:fill="auto"/>
          </w:tcPr>
          <w:p w:rsidR="00355246" w:rsidRPr="00FD2EC1" w:rsidRDefault="00355246" w:rsidP="00BF4292">
            <w:pPr>
              <w:ind w:firstLine="113"/>
              <w:jc w:val="center"/>
            </w:pPr>
            <w:r>
              <w:t>7</w:t>
            </w:r>
          </w:p>
        </w:tc>
        <w:tc>
          <w:tcPr>
            <w:tcW w:w="1134" w:type="dxa"/>
            <w:tcBorders>
              <w:top w:val="dotted" w:sz="4" w:space="0" w:color="auto"/>
              <w:left w:val="dotted" w:sz="4" w:space="0" w:color="auto"/>
              <w:right w:val="dotted" w:sz="4" w:space="0" w:color="auto"/>
            </w:tcBorders>
          </w:tcPr>
          <w:p w:rsidR="00355246" w:rsidRDefault="00355246" w:rsidP="00BF4292">
            <w:pPr>
              <w:ind w:firstLine="113"/>
              <w:jc w:val="center"/>
            </w:pPr>
            <w:r>
              <w:t>26</w:t>
            </w:r>
          </w:p>
        </w:tc>
        <w:tc>
          <w:tcPr>
            <w:tcW w:w="1559" w:type="dxa"/>
            <w:tcBorders>
              <w:top w:val="dotted" w:sz="4" w:space="0" w:color="auto"/>
              <w:left w:val="dotted" w:sz="4" w:space="0" w:color="auto"/>
              <w:right w:val="dotted" w:sz="4" w:space="0" w:color="auto"/>
            </w:tcBorders>
            <w:shd w:val="clear" w:color="auto" w:fill="auto"/>
          </w:tcPr>
          <w:p w:rsidR="00355246" w:rsidRPr="00FD2EC1" w:rsidRDefault="00355246" w:rsidP="00BF4292">
            <w:pPr>
              <w:ind w:firstLine="113"/>
              <w:jc w:val="center"/>
            </w:pPr>
            <w:r>
              <w:t>3,7</w:t>
            </w:r>
          </w:p>
        </w:tc>
      </w:tr>
      <w:tr w:rsidR="00355246" w:rsidRPr="0070228B" w:rsidTr="00355246">
        <w:tc>
          <w:tcPr>
            <w:tcW w:w="534" w:type="dxa"/>
            <w:shd w:val="clear" w:color="auto" w:fill="FFFFFF"/>
          </w:tcPr>
          <w:p w:rsidR="00355246" w:rsidRPr="006F0705" w:rsidRDefault="00355246" w:rsidP="00BF4292">
            <w:pPr>
              <w:tabs>
                <w:tab w:val="left" w:pos="0"/>
              </w:tabs>
              <w:rPr>
                <w:sz w:val="22"/>
                <w:szCs w:val="22"/>
              </w:rPr>
            </w:pPr>
          </w:p>
          <w:p w:rsidR="00355246" w:rsidRPr="006F0705" w:rsidRDefault="00355246" w:rsidP="00BF4292">
            <w:pPr>
              <w:tabs>
                <w:tab w:val="left" w:pos="0"/>
              </w:tabs>
              <w:rPr>
                <w:sz w:val="22"/>
                <w:szCs w:val="22"/>
              </w:rPr>
            </w:pPr>
          </w:p>
          <w:p w:rsidR="00355246" w:rsidRPr="006F0705" w:rsidRDefault="00355246" w:rsidP="00BF4292">
            <w:pPr>
              <w:tabs>
                <w:tab w:val="left" w:pos="0"/>
              </w:tabs>
              <w:rPr>
                <w:sz w:val="22"/>
                <w:szCs w:val="22"/>
              </w:rPr>
            </w:pPr>
            <w:r w:rsidRPr="006F0705">
              <w:rPr>
                <w:sz w:val="22"/>
                <w:szCs w:val="22"/>
              </w:rPr>
              <w:t>3.</w:t>
            </w:r>
          </w:p>
        </w:tc>
        <w:tc>
          <w:tcPr>
            <w:tcW w:w="2409" w:type="dxa"/>
          </w:tcPr>
          <w:p w:rsidR="00355246" w:rsidRPr="0070228B" w:rsidRDefault="00355246" w:rsidP="00BF4292">
            <w:pPr>
              <w:jc w:val="center"/>
              <w:rPr>
                <w:sz w:val="22"/>
                <w:szCs w:val="22"/>
              </w:rPr>
            </w:pPr>
            <w:r w:rsidRPr="0070228B">
              <w:rPr>
                <w:sz w:val="22"/>
                <w:szCs w:val="22"/>
              </w:rPr>
              <w:t xml:space="preserve">Министерство промышленности, транспорта и дорожного хозяйства Республики Марий Эл </w:t>
            </w:r>
          </w:p>
        </w:tc>
        <w:tc>
          <w:tcPr>
            <w:tcW w:w="1701" w:type="dxa"/>
            <w:tcBorders>
              <w:left w:val="dotted" w:sz="4" w:space="0" w:color="auto"/>
              <w:right w:val="dotted" w:sz="4" w:space="0" w:color="auto"/>
            </w:tcBorders>
            <w:shd w:val="clear" w:color="auto" w:fill="auto"/>
          </w:tcPr>
          <w:p w:rsidR="00355246" w:rsidRPr="00FD2EC1" w:rsidRDefault="00355246" w:rsidP="00BF4292">
            <w:pPr>
              <w:ind w:firstLine="113"/>
              <w:jc w:val="center"/>
            </w:pPr>
            <w:r>
              <w:t>2463</w:t>
            </w:r>
          </w:p>
        </w:tc>
        <w:tc>
          <w:tcPr>
            <w:tcW w:w="1843" w:type="dxa"/>
            <w:tcBorders>
              <w:left w:val="dotted" w:sz="4" w:space="0" w:color="auto"/>
              <w:right w:val="dotted" w:sz="4" w:space="0" w:color="auto"/>
            </w:tcBorders>
            <w:shd w:val="clear" w:color="auto" w:fill="auto"/>
          </w:tcPr>
          <w:p w:rsidR="00355246" w:rsidRPr="00FD2EC1" w:rsidRDefault="00355246" w:rsidP="00BF4292">
            <w:pPr>
              <w:ind w:firstLine="113"/>
              <w:jc w:val="center"/>
            </w:pPr>
            <w:r>
              <w:t>5</w:t>
            </w:r>
          </w:p>
        </w:tc>
        <w:tc>
          <w:tcPr>
            <w:tcW w:w="1134" w:type="dxa"/>
            <w:tcBorders>
              <w:left w:val="dotted" w:sz="4" w:space="0" w:color="auto"/>
              <w:right w:val="dotted" w:sz="4" w:space="0" w:color="auto"/>
            </w:tcBorders>
          </w:tcPr>
          <w:p w:rsidR="00355246" w:rsidRDefault="00355246" w:rsidP="00BF4292">
            <w:pPr>
              <w:ind w:firstLine="113"/>
              <w:jc w:val="center"/>
            </w:pPr>
            <w:r>
              <w:t>0</w:t>
            </w:r>
          </w:p>
        </w:tc>
        <w:tc>
          <w:tcPr>
            <w:tcW w:w="1559" w:type="dxa"/>
            <w:tcBorders>
              <w:left w:val="dotted" w:sz="4" w:space="0" w:color="auto"/>
              <w:right w:val="dotted" w:sz="4" w:space="0" w:color="auto"/>
            </w:tcBorders>
            <w:shd w:val="clear" w:color="auto" w:fill="auto"/>
          </w:tcPr>
          <w:p w:rsidR="00355246" w:rsidRPr="00FD2EC1" w:rsidRDefault="00355246" w:rsidP="00BF4292">
            <w:pPr>
              <w:ind w:firstLine="113"/>
              <w:jc w:val="center"/>
            </w:pPr>
            <w:r>
              <w:t>0</w:t>
            </w:r>
          </w:p>
        </w:tc>
      </w:tr>
      <w:tr w:rsidR="00355246" w:rsidRPr="0070228B" w:rsidTr="00355246">
        <w:tc>
          <w:tcPr>
            <w:tcW w:w="534" w:type="dxa"/>
            <w:shd w:val="clear" w:color="auto" w:fill="FFFFFF"/>
          </w:tcPr>
          <w:p w:rsidR="00355246" w:rsidRPr="006F0705" w:rsidRDefault="00355246" w:rsidP="00BF4292">
            <w:pPr>
              <w:tabs>
                <w:tab w:val="left" w:pos="0"/>
              </w:tabs>
              <w:rPr>
                <w:sz w:val="22"/>
                <w:szCs w:val="22"/>
              </w:rPr>
            </w:pPr>
          </w:p>
          <w:p w:rsidR="00355246" w:rsidRPr="006F0705" w:rsidRDefault="00355246" w:rsidP="00BF4292">
            <w:pPr>
              <w:tabs>
                <w:tab w:val="left" w:pos="0"/>
              </w:tabs>
              <w:rPr>
                <w:sz w:val="22"/>
                <w:szCs w:val="22"/>
              </w:rPr>
            </w:pPr>
          </w:p>
          <w:p w:rsidR="00355246" w:rsidRPr="006F0705" w:rsidRDefault="00355246" w:rsidP="00BF4292">
            <w:pPr>
              <w:tabs>
                <w:tab w:val="left" w:pos="0"/>
              </w:tabs>
              <w:rPr>
                <w:sz w:val="22"/>
                <w:szCs w:val="22"/>
              </w:rPr>
            </w:pPr>
            <w:r w:rsidRPr="006F0705">
              <w:rPr>
                <w:sz w:val="22"/>
                <w:szCs w:val="22"/>
              </w:rPr>
              <w:t>4.</w:t>
            </w:r>
          </w:p>
          <w:p w:rsidR="00355246" w:rsidRPr="006F0705" w:rsidRDefault="00355246" w:rsidP="00BF4292">
            <w:pPr>
              <w:tabs>
                <w:tab w:val="left" w:pos="0"/>
              </w:tabs>
              <w:rPr>
                <w:sz w:val="22"/>
                <w:szCs w:val="22"/>
              </w:rPr>
            </w:pPr>
          </w:p>
        </w:tc>
        <w:tc>
          <w:tcPr>
            <w:tcW w:w="2409" w:type="dxa"/>
          </w:tcPr>
          <w:p w:rsidR="00355246" w:rsidRPr="0070228B" w:rsidRDefault="00355246" w:rsidP="00BF4292">
            <w:pPr>
              <w:jc w:val="center"/>
              <w:rPr>
                <w:sz w:val="22"/>
                <w:szCs w:val="22"/>
              </w:rPr>
            </w:pPr>
            <w:r w:rsidRPr="0070228B">
              <w:rPr>
                <w:sz w:val="22"/>
                <w:szCs w:val="22"/>
              </w:rPr>
              <w:t xml:space="preserve">Министерство </w:t>
            </w:r>
            <w:r w:rsidRPr="0070228B">
              <w:rPr>
                <w:sz w:val="22"/>
                <w:szCs w:val="22"/>
              </w:rPr>
              <w:br/>
              <w:t xml:space="preserve">сельского хозяйства </w:t>
            </w:r>
            <w:r w:rsidRPr="0070228B">
              <w:rPr>
                <w:sz w:val="22"/>
                <w:szCs w:val="22"/>
              </w:rPr>
              <w:br/>
              <w:t xml:space="preserve">и продовольствия Республики Марий Эл </w:t>
            </w:r>
          </w:p>
        </w:tc>
        <w:tc>
          <w:tcPr>
            <w:tcW w:w="1701" w:type="dxa"/>
            <w:tcBorders>
              <w:left w:val="dotted" w:sz="4" w:space="0" w:color="auto"/>
              <w:right w:val="dotted" w:sz="4" w:space="0" w:color="auto"/>
            </w:tcBorders>
            <w:shd w:val="clear" w:color="auto" w:fill="auto"/>
          </w:tcPr>
          <w:p w:rsidR="00355246" w:rsidRPr="00FD2EC1" w:rsidRDefault="00355246" w:rsidP="00BF4292">
            <w:pPr>
              <w:ind w:firstLine="113"/>
              <w:jc w:val="center"/>
            </w:pPr>
            <w:r>
              <w:t>7578</w:t>
            </w:r>
          </w:p>
        </w:tc>
        <w:tc>
          <w:tcPr>
            <w:tcW w:w="1843" w:type="dxa"/>
            <w:tcBorders>
              <w:left w:val="dotted" w:sz="4" w:space="0" w:color="auto"/>
              <w:right w:val="dotted" w:sz="4" w:space="0" w:color="auto"/>
            </w:tcBorders>
            <w:shd w:val="clear" w:color="auto" w:fill="auto"/>
          </w:tcPr>
          <w:p w:rsidR="00355246" w:rsidRPr="00FD2EC1" w:rsidRDefault="00355246" w:rsidP="00BF4292">
            <w:pPr>
              <w:ind w:firstLine="113"/>
              <w:jc w:val="center"/>
            </w:pPr>
            <w:r>
              <w:t>10</w:t>
            </w:r>
          </w:p>
        </w:tc>
        <w:tc>
          <w:tcPr>
            <w:tcW w:w="1134" w:type="dxa"/>
            <w:tcBorders>
              <w:left w:val="dotted" w:sz="4" w:space="0" w:color="auto"/>
              <w:right w:val="dotted" w:sz="4" w:space="0" w:color="auto"/>
            </w:tcBorders>
          </w:tcPr>
          <w:p w:rsidR="00355246" w:rsidRDefault="00355246" w:rsidP="00BF4292">
            <w:pPr>
              <w:ind w:firstLine="113"/>
              <w:jc w:val="center"/>
            </w:pPr>
            <w:r>
              <w:t>4</w:t>
            </w:r>
          </w:p>
        </w:tc>
        <w:tc>
          <w:tcPr>
            <w:tcW w:w="1559" w:type="dxa"/>
            <w:tcBorders>
              <w:left w:val="dotted" w:sz="4" w:space="0" w:color="auto"/>
              <w:right w:val="dotted" w:sz="4" w:space="0" w:color="auto"/>
            </w:tcBorders>
            <w:shd w:val="clear" w:color="auto" w:fill="auto"/>
          </w:tcPr>
          <w:p w:rsidR="00355246" w:rsidRPr="00FD2EC1" w:rsidRDefault="00355246" w:rsidP="00BF4292">
            <w:pPr>
              <w:ind w:firstLine="113"/>
              <w:jc w:val="center"/>
            </w:pPr>
            <w:r>
              <w:t>0,4</w:t>
            </w:r>
          </w:p>
        </w:tc>
      </w:tr>
      <w:tr w:rsidR="00355246" w:rsidRPr="0070228B" w:rsidTr="00355246">
        <w:tc>
          <w:tcPr>
            <w:tcW w:w="534" w:type="dxa"/>
            <w:shd w:val="clear" w:color="auto" w:fill="FFFFFF"/>
          </w:tcPr>
          <w:p w:rsidR="00355246" w:rsidRPr="006F0705" w:rsidRDefault="00355246" w:rsidP="00BF4292">
            <w:pPr>
              <w:tabs>
                <w:tab w:val="left" w:pos="0"/>
              </w:tabs>
              <w:rPr>
                <w:sz w:val="22"/>
                <w:szCs w:val="22"/>
              </w:rPr>
            </w:pPr>
          </w:p>
          <w:p w:rsidR="00355246" w:rsidRPr="006F0705" w:rsidRDefault="00355246" w:rsidP="00BF4292">
            <w:pPr>
              <w:tabs>
                <w:tab w:val="left" w:pos="0"/>
              </w:tabs>
              <w:rPr>
                <w:sz w:val="22"/>
                <w:szCs w:val="22"/>
              </w:rPr>
            </w:pPr>
            <w:r w:rsidRPr="006F0705">
              <w:rPr>
                <w:sz w:val="22"/>
                <w:szCs w:val="22"/>
              </w:rPr>
              <w:t>5.</w:t>
            </w:r>
          </w:p>
        </w:tc>
        <w:tc>
          <w:tcPr>
            <w:tcW w:w="2409" w:type="dxa"/>
          </w:tcPr>
          <w:p w:rsidR="00355246" w:rsidRPr="0070228B" w:rsidRDefault="00355246" w:rsidP="00BF4292">
            <w:pPr>
              <w:jc w:val="center"/>
              <w:rPr>
                <w:sz w:val="22"/>
                <w:szCs w:val="22"/>
              </w:rPr>
            </w:pPr>
            <w:r w:rsidRPr="0070228B">
              <w:rPr>
                <w:sz w:val="22"/>
                <w:szCs w:val="22"/>
              </w:rPr>
              <w:t>Министерство социально</w:t>
            </w:r>
            <w:r>
              <w:rPr>
                <w:sz w:val="22"/>
                <w:szCs w:val="22"/>
              </w:rPr>
              <w:t>го</w:t>
            </w:r>
            <w:r w:rsidRPr="0070228B">
              <w:rPr>
                <w:sz w:val="22"/>
                <w:szCs w:val="22"/>
              </w:rPr>
              <w:t xml:space="preserve"> </w:t>
            </w:r>
            <w:r>
              <w:rPr>
                <w:sz w:val="22"/>
                <w:szCs w:val="22"/>
              </w:rPr>
              <w:t>развития</w:t>
            </w:r>
            <w:r w:rsidRPr="0070228B">
              <w:rPr>
                <w:sz w:val="22"/>
                <w:szCs w:val="22"/>
              </w:rPr>
              <w:t xml:space="preserve"> Республики Марий Эл</w:t>
            </w:r>
            <w:r>
              <w:rPr>
                <w:sz w:val="22"/>
                <w:szCs w:val="22"/>
              </w:rPr>
              <w:t xml:space="preserve"> </w:t>
            </w:r>
          </w:p>
        </w:tc>
        <w:tc>
          <w:tcPr>
            <w:tcW w:w="1701" w:type="dxa"/>
            <w:tcBorders>
              <w:left w:val="dotted" w:sz="4" w:space="0" w:color="auto"/>
              <w:right w:val="dotted" w:sz="4" w:space="0" w:color="auto"/>
            </w:tcBorders>
            <w:shd w:val="clear" w:color="auto" w:fill="auto"/>
          </w:tcPr>
          <w:p w:rsidR="00355246" w:rsidRPr="00FD2EC1" w:rsidRDefault="00355246" w:rsidP="00BF4292">
            <w:pPr>
              <w:ind w:firstLine="113"/>
              <w:jc w:val="center"/>
            </w:pPr>
            <w:r>
              <w:t>3999</w:t>
            </w:r>
          </w:p>
        </w:tc>
        <w:tc>
          <w:tcPr>
            <w:tcW w:w="1843" w:type="dxa"/>
            <w:tcBorders>
              <w:left w:val="dotted" w:sz="4" w:space="0" w:color="auto"/>
              <w:right w:val="dotted" w:sz="4" w:space="0" w:color="auto"/>
            </w:tcBorders>
            <w:shd w:val="clear" w:color="auto" w:fill="auto"/>
          </w:tcPr>
          <w:p w:rsidR="00355246" w:rsidRPr="00FD2EC1" w:rsidRDefault="00355246" w:rsidP="00BF4292">
            <w:pPr>
              <w:ind w:firstLine="113"/>
              <w:jc w:val="center"/>
            </w:pPr>
            <w:r>
              <w:t>1</w:t>
            </w:r>
          </w:p>
        </w:tc>
        <w:tc>
          <w:tcPr>
            <w:tcW w:w="1134" w:type="dxa"/>
            <w:tcBorders>
              <w:left w:val="dotted" w:sz="4" w:space="0" w:color="auto"/>
              <w:right w:val="dotted" w:sz="4" w:space="0" w:color="auto"/>
            </w:tcBorders>
          </w:tcPr>
          <w:p w:rsidR="00355246" w:rsidRDefault="00355246" w:rsidP="00BF4292">
            <w:pPr>
              <w:ind w:firstLine="113"/>
              <w:jc w:val="center"/>
            </w:pPr>
            <w:r>
              <w:t>20</w:t>
            </w:r>
          </w:p>
        </w:tc>
        <w:tc>
          <w:tcPr>
            <w:tcW w:w="1559" w:type="dxa"/>
            <w:tcBorders>
              <w:left w:val="dotted" w:sz="4" w:space="0" w:color="auto"/>
              <w:right w:val="dotted" w:sz="4" w:space="0" w:color="auto"/>
            </w:tcBorders>
            <w:shd w:val="clear" w:color="auto" w:fill="auto"/>
          </w:tcPr>
          <w:p w:rsidR="00355246" w:rsidRPr="00FD2EC1" w:rsidRDefault="00355246" w:rsidP="00BF4292">
            <w:pPr>
              <w:ind w:firstLine="113"/>
              <w:jc w:val="center"/>
            </w:pPr>
            <w:r>
              <w:t>20</w:t>
            </w:r>
          </w:p>
        </w:tc>
      </w:tr>
      <w:tr w:rsidR="00355246" w:rsidRPr="0070228B" w:rsidTr="00355246">
        <w:tc>
          <w:tcPr>
            <w:tcW w:w="534" w:type="dxa"/>
          </w:tcPr>
          <w:p w:rsidR="00355246" w:rsidRDefault="00355246" w:rsidP="00BF4292">
            <w:pPr>
              <w:tabs>
                <w:tab w:val="left" w:pos="0"/>
              </w:tabs>
              <w:jc w:val="center"/>
              <w:rPr>
                <w:sz w:val="22"/>
                <w:szCs w:val="22"/>
              </w:rPr>
            </w:pPr>
          </w:p>
          <w:p w:rsidR="00355246" w:rsidRDefault="00355246" w:rsidP="00BF4292">
            <w:pPr>
              <w:tabs>
                <w:tab w:val="left" w:pos="0"/>
              </w:tabs>
              <w:jc w:val="center"/>
              <w:rPr>
                <w:sz w:val="22"/>
                <w:szCs w:val="22"/>
              </w:rPr>
            </w:pPr>
          </w:p>
          <w:p w:rsidR="00355246" w:rsidRDefault="00355246" w:rsidP="00BF4292">
            <w:pPr>
              <w:tabs>
                <w:tab w:val="left" w:pos="0"/>
              </w:tabs>
              <w:jc w:val="center"/>
              <w:rPr>
                <w:sz w:val="22"/>
                <w:szCs w:val="22"/>
              </w:rPr>
            </w:pPr>
          </w:p>
          <w:p w:rsidR="00355246" w:rsidRPr="0070228B" w:rsidRDefault="00355246" w:rsidP="00BF4292">
            <w:pPr>
              <w:tabs>
                <w:tab w:val="left" w:pos="0"/>
              </w:tabs>
              <w:rPr>
                <w:sz w:val="22"/>
                <w:szCs w:val="22"/>
              </w:rPr>
            </w:pPr>
            <w:r>
              <w:rPr>
                <w:sz w:val="22"/>
                <w:szCs w:val="22"/>
              </w:rPr>
              <w:t>6.</w:t>
            </w:r>
          </w:p>
        </w:tc>
        <w:tc>
          <w:tcPr>
            <w:tcW w:w="2409" w:type="dxa"/>
          </w:tcPr>
          <w:p w:rsidR="00355246" w:rsidRPr="0070228B" w:rsidRDefault="00355246" w:rsidP="00BF4292">
            <w:pPr>
              <w:jc w:val="center"/>
              <w:rPr>
                <w:sz w:val="22"/>
                <w:szCs w:val="22"/>
              </w:rPr>
            </w:pPr>
            <w:r w:rsidRPr="0070228B">
              <w:rPr>
                <w:sz w:val="22"/>
                <w:szCs w:val="22"/>
              </w:rPr>
              <w:t>Министерство строительства, архитектуры и жилищно-коммунального хозяйства Республики Марий Эл</w:t>
            </w:r>
          </w:p>
        </w:tc>
        <w:tc>
          <w:tcPr>
            <w:tcW w:w="1701" w:type="dxa"/>
            <w:tcBorders>
              <w:left w:val="dotted" w:sz="4" w:space="0" w:color="auto"/>
              <w:right w:val="dotted" w:sz="4" w:space="0" w:color="auto"/>
            </w:tcBorders>
            <w:shd w:val="clear" w:color="auto" w:fill="auto"/>
          </w:tcPr>
          <w:p w:rsidR="00355246" w:rsidRPr="00460B15" w:rsidRDefault="00355246" w:rsidP="00BF4292">
            <w:pPr>
              <w:ind w:firstLine="113"/>
              <w:jc w:val="center"/>
            </w:pPr>
            <w:r>
              <w:t>5188</w:t>
            </w:r>
          </w:p>
        </w:tc>
        <w:tc>
          <w:tcPr>
            <w:tcW w:w="1843" w:type="dxa"/>
            <w:tcBorders>
              <w:left w:val="dotted" w:sz="4" w:space="0" w:color="auto"/>
              <w:right w:val="dotted" w:sz="4" w:space="0" w:color="auto"/>
            </w:tcBorders>
            <w:shd w:val="clear" w:color="auto" w:fill="auto"/>
          </w:tcPr>
          <w:p w:rsidR="00355246" w:rsidRPr="00FA0A78" w:rsidRDefault="00355246" w:rsidP="00BF4292">
            <w:pPr>
              <w:ind w:firstLine="113"/>
              <w:jc w:val="center"/>
            </w:pPr>
            <w:r>
              <w:t>9</w:t>
            </w:r>
          </w:p>
        </w:tc>
        <w:tc>
          <w:tcPr>
            <w:tcW w:w="1134" w:type="dxa"/>
            <w:tcBorders>
              <w:left w:val="dotted" w:sz="4" w:space="0" w:color="auto"/>
              <w:right w:val="dotted" w:sz="4" w:space="0" w:color="auto"/>
            </w:tcBorders>
          </w:tcPr>
          <w:p w:rsidR="00355246" w:rsidRDefault="00355246" w:rsidP="00BF4292">
            <w:pPr>
              <w:ind w:firstLine="113"/>
              <w:jc w:val="center"/>
            </w:pPr>
            <w:r>
              <w:t>18</w:t>
            </w:r>
          </w:p>
        </w:tc>
        <w:tc>
          <w:tcPr>
            <w:tcW w:w="1559" w:type="dxa"/>
            <w:tcBorders>
              <w:left w:val="dotted" w:sz="4" w:space="0" w:color="auto"/>
              <w:right w:val="dotted" w:sz="4" w:space="0" w:color="auto"/>
            </w:tcBorders>
            <w:shd w:val="clear" w:color="auto" w:fill="auto"/>
          </w:tcPr>
          <w:p w:rsidR="00355246" w:rsidRPr="00810845" w:rsidRDefault="00355246" w:rsidP="00BF4292">
            <w:pPr>
              <w:ind w:firstLine="113"/>
              <w:jc w:val="center"/>
            </w:pPr>
            <w:r>
              <w:t>2</w:t>
            </w:r>
          </w:p>
        </w:tc>
      </w:tr>
      <w:tr w:rsidR="00355246" w:rsidRPr="0070228B" w:rsidTr="00355246">
        <w:tc>
          <w:tcPr>
            <w:tcW w:w="534" w:type="dxa"/>
          </w:tcPr>
          <w:p w:rsidR="00355246" w:rsidRDefault="00355246" w:rsidP="00BF4292">
            <w:pPr>
              <w:tabs>
                <w:tab w:val="left" w:pos="0"/>
              </w:tabs>
              <w:jc w:val="center"/>
              <w:rPr>
                <w:sz w:val="22"/>
                <w:szCs w:val="22"/>
              </w:rPr>
            </w:pPr>
          </w:p>
          <w:p w:rsidR="00355246" w:rsidRPr="0070228B" w:rsidRDefault="00355246" w:rsidP="00BF4292">
            <w:pPr>
              <w:tabs>
                <w:tab w:val="left" w:pos="0"/>
              </w:tabs>
              <w:rPr>
                <w:sz w:val="22"/>
                <w:szCs w:val="22"/>
              </w:rPr>
            </w:pPr>
            <w:r>
              <w:rPr>
                <w:sz w:val="22"/>
                <w:szCs w:val="22"/>
              </w:rPr>
              <w:t>7.</w:t>
            </w:r>
          </w:p>
        </w:tc>
        <w:tc>
          <w:tcPr>
            <w:tcW w:w="2409" w:type="dxa"/>
          </w:tcPr>
          <w:p w:rsidR="00355246" w:rsidRPr="0070228B" w:rsidRDefault="00355246" w:rsidP="00BF4292">
            <w:pPr>
              <w:jc w:val="center"/>
              <w:rPr>
                <w:sz w:val="22"/>
                <w:szCs w:val="22"/>
              </w:rPr>
            </w:pPr>
            <w:r w:rsidRPr="0070228B">
              <w:rPr>
                <w:sz w:val="22"/>
                <w:szCs w:val="22"/>
              </w:rPr>
              <w:t>Министерство экономического развития и торговли Республики Марий Эл</w:t>
            </w:r>
          </w:p>
        </w:tc>
        <w:tc>
          <w:tcPr>
            <w:tcW w:w="1701" w:type="dxa"/>
            <w:tcBorders>
              <w:left w:val="dotted" w:sz="4" w:space="0" w:color="auto"/>
              <w:right w:val="dotted" w:sz="4" w:space="0" w:color="auto"/>
            </w:tcBorders>
            <w:shd w:val="clear" w:color="auto" w:fill="auto"/>
          </w:tcPr>
          <w:p w:rsidR="00355246" w:rsidRPr="00460B15" w:rsidRDefault="00355246" w:rsidP="00BF4292">
            <w:pPr>
              <w:ind w:firstLine="113"/>
              <w:jc w:val="center"/>
            </w:pPr>
            <w:r>
              <w:t>1959</w:t>
            </w:r>
          </w:p>
        </w:tc>
        <w:tc>
          <w:tcPr>
            <w:tcW w:w="1843" w:type="dxa"/>
            <w:tcBorders>
              <w:left w:val="dotted" w:sz="4" w:space="0" w:color="auto"/>
              <w:right w:val="dotted" w:sz="4" w:space="0" w:color="auto"/>
            </w:tcBorders>
            <w:shd w:val="clear" w:color="auto" w:fill="auto"/>
          </w:tcPr>
          <w:p w:rsidR="00355246" w:rsidRPr="00FA0A78" w:rsidRDefault="00355246" w:rsidP="00BF4292">
            <w:pPr>
              <w:ind w:firstLine="113"/>
              <w:jc w:val="center"/>
            </w:pPr>
            <w:r>
              <w:t>4</w:t>
            </w:r>
          </w:p>
        </w:tc>
        <w:tc>
          <w:tcPr>
            <w:tcW w:w="1134" w:type="dxa"/>
            <w:tcBorders>
              <w:left w:val="dotted" w:sz="4" w:space="0" w:color="auto"/>
              <w:right w:val="dotted" w:sz="4" w:space="0" w:color="auto"/>
            </w:tcBorders>
          </w:tcPr>
          <w:p w:rsidR="00355246" w:rsidRDefault="00355246" w:rsidP="00BF4292">
            <w:pPr>
              <w:ind w:firstLine="113"/>
              <w:jc w:val="center"/>
            </w:pPr>
            <w:r>
              <w:t>44</w:t>
            </w:r>
          </w:p>
        </w:tc>
        <w:tc>
          <w:tcPr>
            <w:tcW w:w="1559" w:type="dxa"/>
            <w:tcBorders>
              <w:left w:val="dotted" w:sz="4" w:space="0" w:color="auto"/>
              <w:right w:val="dotted" w:sz="4" w:space="0" w:color="auto"/>
            </w:tcBorders>
            <w:shd w:val="clear" w:color="auto" w:fill="auto"/>
          </w:tcPr>
          <w:p w:rsidR="00355246" w:rsidRPr="00810845" w:rsidRDefault="00355246" w:rsidP="00BF4292">
            <w:pPr>
              <w:ind w:firstLine="113"/>
              <w:jc w:val="center"/>
            </w:pPr>
            <w:r>
              <w:t>11</w:t>
            </w:r>
          </w:p>
        </w:tc>
      </w:tr>
      <w:tr w:rsidR="00355246" w:rsidRPr="0070228B" w:rsidTr="00355246">
        <w:tc>
          <w:tcPr>
            <w:tcW w:w="534" w:type="dxa"/>
          </w:tcPr>
          <w:p w:rsidR="00355246" w:rsidRDefault="00355246" w:rsidP="00BF4292">
            <w:pPr>
              <w:tabs>
                <w:tab w:val="left" w:pos="0"/>
              </w:tabs>
              <w:jc w:val="center"/>
              <w:rPr>
                <w:sz w:val="22"/>
                <w:szCs w:val="22"/>
              </w:rPr>
            </w:pPr>
          </w:p>
          <w:p w:rsidR="00355246" w:rsidRPr="0070228B" w:rsidRDefault="00355246" w:rsidP="00BF4292">
            <w:pPr>
              <w:tabs>
                <w:tab w:val="left" w:pos="0"/>
              </w:tabs>
              <w:rPr>
                <w:sz w:val="22"/>
                <w:szCs w:val="22"/>
              </w:rPr>
            </w:pPr>
            <w:r>
              <w:rPr>
                <w:sz w:val="22"/>
                <w:szCs w:val="22"/>
              </w:rPr>
              <w:t>8.</w:t>
            </w:r>
          </w:p>
        </w:tc>
        <w:tc>
          <w:tcPr>
            <w:tcW w:w="2409" w:type="dxa"/>
          </w:tcPr>
          <w:p w:rsidR="00355246" w:rsidRPr="0070228B" w:rsidRDefault="00355246" w:rsidP="00BF4292">
            <w:pPr>
              <w:jc w:val="center"/>
              <w:rPr>
                <w:sz w:val="22"/>
                <w:szCs w:val="22"/>
              </w:rPr>
            </w:pPr>
            <w:r>
              <w:rPr>
                <w:sz w:val="22"/>
                <w:szCs w:val="22"/>
              </w:rPr>
              <w:t>Департамент г</w:t>
            </w:r>
            <w:r w:rsidRPr="0070228B">
              <w:rPr>
                <w:sz w:val="22"/>
                <w:szCs w:val="22"/>
              </w:rPr>
              <w:t>осударственн</w:t>
            </w:r>
            <w:r>
              <w:rPr>
                <w:sz w:val="22"/>
                <w:szCs w:val="22"/>
              </w:rPr>
              <w:t>ого</w:t>
            </w:r>
            <w:r w:rsidRPr="0070228B">
              <w:rPr>
                <w:sz w:val="22"/>
                <w:szCs w:val="22"/>
              </w:rPr>
              <w:t xml:space="preserve"> жилищн</w:t>
            </w:r>
            <w:r>
              <w:rPr>
                <w:sz w:val="22"/>
                <w:szCs w:val="22"/>
              </w:rPr>
              <w:t>ого</w:t>
            </w:r>
            <w:r w:rsidRPr="0070228B">
              <w:rPr>
                <w:sz w:val="22"/>
                <w:szCs w:val="22"/>
              </w:rPr>
              <w:t xml:space="preserve"> </w:t>
            </w:r>
            <w:r>
              <w:rPr>
                <w:sz w:val="22"/>
                <w:szCs w:val="22"/>
              </w:rPr>
              <w:t>надзора</w:t>
            </w:r>
            <w:r w:rsidRPr="0070228B">
              <w:rPr>
                <w:sz w:val="22"/>
                <w:szCs w:val="22"/>
              </w:rPr>
              <w:t xml:space="preserve"> Республики Марий Эл </w:t>
            </w:r>
          </w:p>
        </w:tc>
        <w:tc>
          <w:tcPr>
            <w:tcW w:w="1701" w:type="dxa"/>
            <w:tcBorders>
              <w:left w:val="dotted" w:sz="4" w:space="0" w:color="auto"/>
              <w:right w:val="dotted" w:sz="4" w:space="0" w:color="auto"/>
            </w:tcBorders>
            <w:shd w:val="clear" w:color="auto" w:fill="auto"/>
          </w:tcPr>
          <w:p w:rsidR="00355246" w:rsidRPr="00460B15" w:rsidRDefault="00355246" w:rsidP="00BF4292">
            <w:pPr>
              <w:ind w:firstLine="113"/>
              <w:jc w:val="center"/>
            </w:pPr>
            <w:r>
              <w:t>5835</w:t>
            </w:r>
          </w:p>
        </w:tc>
        <w:tc>
          <w:tcPr>
            <w:tcW w:w="1843" w:type="dxa"/>
            <w:tcBorders>
              <w:left w:val="dotted" w:sz="4" w:space="0" w:color="auto"/>
              <w:right w:val="dotted" w:sz="4" w:space="0" w:color="auto"/>
            </w:tcBorders>
            <w:shd w:val="clear" w:color="auto" w:fill="auto"/>
          </w:tcPr>
          <w:p w:rsidR="00355246" w:rsidRPr="00FA0A78" w:rsidRDefault="00355246" w:rsidP="00BF4292">
            <w:pPr>
              <w:ind w:firstLine="113"/>
              <w:jc w:val="center"/>
            </w:pPr>
            <w:r>
              <w:t>14</w:t>
            </w:r>
          </w:p>
        </w:tc>
        <w:tc>
          <w:tcPr>
            <w:tcW w:w="1134" w:type="dxa"/>
            <w:tcBorders>
              <w:left w:val="dotted" w:sz="4" w:space="0" w:color="auto"/>
              <w:right w:val="dotted" w:sz="4" w:space="0" w:color="auto"/>
            </w:tcBorders>
          </w:tcPr>
          <w:p w:rsidR="00355246" w:rsidRDefault="00355246" w:rsidP="00BF4292">
            <w:pPr>
              <w:ind w:firstLine="113"/>
              <w:jc w:val="center"/>
            </w:pPr>
            <w:r>
              <w:t>133</w:t>
            </w:r>
          </w:p>
        </w:tc>
        <w:tc>
          <w:tcPr>
            <w:tcW w:w="1559" w:type="dxa"/>
            <w:tcBorders>
              <w:left w:val="dotted" w:sz="4" w:space="0" w:color="auto"/>
              <w:right w:val="dotted" w:sz="4" w:space="0" w:color="auto"/>
            </w:tcBorders>
            <w:shd w:val="clear" w:color="auto" w:fill="auto"/>
          </w:tcPr>
          <w:p w:rsidR="00355246" w:rsidRPr="00810845" w:rsidRDefault="00355246" w:rsidP="00BF4292">
            <w:pPr>
              <w:ind w:firstLine="113"/>
              <w:jc w:val="center"/>
            </w:pPr>
            <w:r>
              <w:t>9,5</w:t>
            </w:r>
          </w:p>
        </w:tc>
      </w:tr>
      <w:tr w:rsidR="00355246" w:rsidRPr="0070228B" w:rsidTr="00355246">
        <w:tc>
          <w:tcPr>
            <w:tcW w:w="534" w:type="dxa"/>
          </w:tcPr>
          <w:p w:rsidR="00355246" w:rsidRDefault="00355246" w:rsidP="00BF4292">
            <w:pPr>
              <w:tabs>
                <w:tab w:val="left" w:pos="0"/>
              </w:tabs>
              <w:jc w:val="center"/>
              <w:rPr>
                <w:sz w:val="22"/>
                <w:szCs w:val="22"/>
              </w:rPr>
            </w:pPr>
          </w:p>
          <w:p w:rsidR="00355246" w:rsidRDefault="00355246" w:rsidP="00BF4292">
            <w:pPr>
              <w:tabs>
                <w:tab w:val="left" w:pos="0"/>
              </w:tabs>
              <w:rPr>
                <w:sz w:val="22"/>
                <w:szCs w:val="22"/>
              </w:rPr>
            </w:pPr>
            <w:r>
              <w:rPr>
                <w:sz w:val="22"/>
                <w:szCs w:val="22"/>
              </w:rPr>
              <w:t>9.</w:t>
            </w:r>
          </w:p>
          <w:p w:rsidR="00355246" w:rsidRPr="0070228B" w:rsidRDefault="00355246" w:rsidP="00BF4292">
            <w:pPr>
              <w:tabs>
                <w:tab w:val="left" w:pos="0"/>
              </w:tabs>
              <w:rPr>
                <w:sz w:val="22"/>
                <w:szCs w:val="22"/>
              </w:rPr>
            </w:pPr>
          </w:p>
        </w:tc>
        <w:tc>
          <w:tcPr>
            <w:tcW w:w="2409" w:type="dxa"/>
          </w:tcPr>
          <w:p w:rsidR="00355246" w:rsidRPr="0070228B" w:rsidRDefault="00355246" w:rsidP="00BF4292">
            <w:pPr>
              <w:jc w:val="center"/>
              <w:rPr>
                <w:sz w:val="22"/>
                <w:szCs w:val="22"/>
              </w:rPr>
            </w:pPr>
            <w:r w:rsidRPr="0070228B">
              <w:rPr>
                <w:sz w:val="22"/>
                <w:szCs w:val="22"/>
              </w:rPr>
              <w:t xml:space="preserve">Департамент </w:t>
            </w:r>
            <w:r>
              <w:rPr>
                <w:sz w:val="22"/>
                <w:szCs w:val="22"/>
              </w:rPr>
              <w:t>труда и</w:t>
            </w:r>
            <w:r w:rsidRPr="0070228B">
              <w:rPr>
                <w:sz w:val="22"/>
                <w:szCs w:val="22"/>
              </w:rPr>
              <w:t xml:space="preserve"> занятости населения Республики Марий Эл</w:t>
            </w:r>
          </w:p>
        </w:tc>
        <w:tc>
          <w:tcPr>
            <w:tcW w:w="1701" w:type="dxa"/>
            <w:tcBorders>
              <w:left w:val="dotted" w:sz="4" w:space="0" w:color="auto"/>
              <w:right w:val="dotted" w:sz="4" w:space="0" w:color="auto"/>
            </w:tcBorders>
            <w:shd w:val="clear" w:color="auto" w:fill="auto"/>
          </w:tcPr>
          <w:p w:rsidR="00355246" w:rsidRPr="000A0764" w:rsidRDefault="00355246" w:rsidP="00BF4292">
            <w:pPr>
              <w:ind w:firstLine="113"/>
              <w:jc w:val="center"/>
            </w:pPr>
            <w:r>
              <w:t>1389</w:t>
            </w:r>
          </w:p>
        </w:tc>
        <w:tc>
          <w:tcPr>
            <w:tcW w:w="1843" w:type="dxa"/>
            <w:tcBorders>
              <w:left w:val="dotted" w:sz="4" w:space="0" w:color="auto"/>
              <w:right w:val="dotted" w:sz="4" w:space="0" w:color="auto"/>
            </w:tcBorders>
            <w:shd w:val="clear" w:color="auto" w:fill="auto"/>
          </w:tcPr>
          <w:p w:rsidR="00355246" w:rsidRPr="000A0764" w:rsidRDefault="00355246" w:rsidP="00BF4292">
            <w:pPr>
              <w:ind w:firstLine="113"/>
              <w:jc w:val="center"/>
            </w:pPr>
            <w:r>
              <w:t>4</w:t>
            </w:r>
          </w:p>
        </w:tc>
        <w:tc>
          <w:tcPr>
            <w:tcW w:w="1134" w:type="dxa"/>
            <w:tcBorders>
              <w:left w:val="dotted" w:sz="4" w:space="0" w:color="auto"/>
              <w:right w:val="dotted" w:sz="4" w:space="0" w:color="auto"/>
            </w:tcBorders>
          </w:tcPr>
          <w:p w:rsidR="00355246" w:rsidRDefault="00355246" w:rsidP="00BF4292">
            <w:pPr>
              <w:ind w:firstLine="113"/>
              <w:jc w:val="center"/>
            </w:pPr>
            <w:r>
              <w:t>5</w:t>
            </w:r>
          </w:p>
        </w:tc>
        <w:tc>
          <w:tcPr>
            <w:tcW w:w="1559" w:type="dxa"/>
            <w:tcBorders>
              <w:left w:val="dotted" w:sz="4" w:space="0" w:color="auto"/>
              <w:right w:val="dotted" w:sz="4" w:space="0" w:color="auto"/>
            </w:tcBorders>
            <w:shd w:val="clear" w:color="auto" w:fill="auto"/>
          </w:tcPr>
          <w:p w:rsidR="00355246" w:rsidRPr="000A0764" w:rsidRDefault="00355246" w:rsidP="00BF4292">
            <w:pPr>
              <w:ind w:firstLine="113"/>
              <w:jc w:val="center"/>
            </w:pPr>
            <w:r>
              <w:t>1,2</w:t>
            </w:r>
          </w:p>
        </w:tc>
      </w:tr>
      <w:tr w:rsidR="00355246" w:rsidRPr="0070228B" w:rsidTr="00355246">
        <w:tc>
          <w:tcPr>
            <w:tcW w:w="534" w:type="dxa"/>
          </w:tcPr>
          <w:p w:rsidR="00355246" w:rsidRDefault="00355246" w:rsidP="00BF4292">
            <w:pPr>
              <w:tabs>
                <w:tab w:val="left" w:pos="0"/>
              </w:tabs>
              <w:jc w:val="center"/>
              <w:rPr>
                <w:sz w:val="22"/>
                <w:szCs w:val="22"/>
              </w:rPr>
            </w:pPr>
          </w:p>
          <w:p w:rsidR="00355246" w:rsidRDefault="00355246" w:rsidP="00BF4292">
            <w:pPr>
              <w:tabs>
                <w:tab w:val="left" w:pos="0"/>
              </w:tabs>
              <w:jc w:val="center"/>
              <w:rPr>
                <w:sz w:val="22"/>
                <w:szCs w:val="22"/>
              </w:rPr>
            </w:pPr>
          </w:p>
          <w:p w:rsidR="00355246" w:rsidRPr="0070228B" w:rsidRDefault="00355246" w:rsidP="00BF4292">
            <w:pPr>
              <w:tabs>
                <w:tab w:val="left" w:pos="0"/>
              </w:tabs>
              <w:rPr>
                <w:sz w:val="22"/>
                <w:szCs w:val="22"/>
              </w:rPr>
            </w:pPr>
            <w:r>
              <w:rPr>
                <w:sz w:val="22"/>
                <w:szCs w:val="22"/>
              </w:rPr>
              <w:t>10.</w:t>
            </w:r>
          </w:p>
        </w:tc>
        <w:tc>
          <w:tcPr>
            <w:tcW w:w="2409" w:type="dxa"/>
          </w:tcPr>
          <w:p w:rsidR="00355246" w:rsidRPr="0070228B" w:rsidRDefault="00355246" w:rsidP="00BF4292">
            <w:pPr>
              <w:jc w:val="center"/>
              <w:rPr>
                <w:sz w:val="22"/>
                <w:szCs w:val="22"/>
              </w:rPr>
            </w:pPr>
            <w:r w:rsidRPr="0070228B">
              <w:rPr>
                <w:sz w:val="22"/>
                <w:szCs w:val="22"/>
              </w:rPr>
              <w:t xml:space="preserve">Департамент экологической безопасности, природопользования </w:t>
            </w:r>
            <w:r w:rsidRPr="0070228B">
              <w:rPr>
                <w:sz w:val="22"/>
                <w:szCs w:val="22"/>
              </w:rPr>
              <w:br/>
              <w:t>и защиты населения Республики Марий Эл</w:t>
            </w:r>
          </w:p>
        </w:tc>
        <w:tc>
          <w:tcPr>
            <w:tcW w:w="1701" w:type="dxa"/>
            <w:tcBorders>
              <w:left w:val="dotted" w:sz="4" w:space="0" w:color="auto"/>
              <w:right w:val="dotted" w:sz="4" w:space="0" w:color="auto"/>
            </w:tcBorders>
            <w:shd w:val="clear" w:color="auto" w:fill="auto"/>
          </w:tcPr>
          <w:p w:rsidR="00355246" w:rsidRPr="00460B15" w:rsidRDefault="00355246" w:rsidP="00BF4292">
            <w:pPr>
              <w:ind w:firstLine="113"/>
              <w:jc w:val="center"/>
            </w:pPr>
            <w:r>
              <w:t>2730</w:t>
            </w:r>
          </w:p>
        </w:tc>
        <w:tc>
          <w:tcPr>
            <w:tcW w:w="1843" w:type="dxa"/>
            <w:tcBorders>
              <w:left w:val="dotted" w:sz="4" w:space="0" w:color="auto"/>
              <w:right w:val="dotted" w:sz="4" w:space="0" w:color="auto"/>
            </w:tcBorders>
            <w:shd w:val="clear" w:color="auto" w:fill="auto"/>
          </w:tcPr>
          <w:p w:rsidR="00355246" w:rsidRPr="00FA0A78" w:rsidRDefault="00355246" w:rsidP="00BF4292">
            <w:pPr>
              <w:ind w:firstLine="113"/>
              <w:jc w:val="center"/>
            </w:pPr>
            <w:r>
              <w:t>7</w:t>
            </w:r>
          </w:p>
        </w:tc>
        <w:tc>
          <w:tcPr>
            <w:tcW w:w="1134" w:type="dxa"/>
            <w:tcBorders>
              <w:left w:val="dotted" w:sz="4" w:space="0" w:color="auto"/>
              <w:right w:val="dotted" w:sz="4" w:space="0" w:color="auto"/>
            </w:tcBorders>
          </w:tcPr>
          <w:p w:rsidR="00355246" w:rsidRDefault="00355246" w:rsidP="00BF4292">
            <w:pPr>
              <w:ind w:firstLine="113"/>
              <w:jc w:val="center"/>
            </w:pPr>
            <w:r>
              <w:t>35</w:t>
            </w:r>
          </w:p>
        </w:tc>
        <w:tc>
          <w:tcPr>
            <w:tcW w:w="1559" w:type="dxa"/>
            <w:tcBorders>
              <w:left w:val="dotted" w:sz="4" w:space="0" w:color="auto"/>
              <w:right w:val="dotted" w:sz="4" w:space="0" w:color="auto"/>
            </w:tcBorders>
            <w:shd w:val="clear" w:color="auto" w:fill="auto"/>
          </w:tcPr>
          <w:p w:rsidR="00355246" w:rsidRPr="00810845" w:rsidRDefault="00355246" w:rsidP="00BF4292">
            <w:pPr>
              <w:ind w:firstLine="113"/>
              <w:jc w:val="center"/>
            </w:pPr>
            <w:r>
              <w:t>5</w:t>
            </w:r>
          </w:p>
        </w:tc>
      </w:tr>
      <w:tr w:rsidR="00355246" w:rsidRPr="0070228B" w:rsidTr="00355246">
        <w:tc>
          <w:tcPr>
            <w:tcW w:w="534" w:type="dxa"/>
          </w:tcPr>
          <w:p w:rsidR="00355246" w:rsidRPr="0070228B" w:rsidRDefault="00355246" w:rsidP="00BF4292">
            <w:pPr>
              <w:tabs>
                <w:tab w:val="left" w:pos="0"/>
              </w:tabs>
              <w:rPr>
                <w:sz w:val="22"/>
                <w:szCs w:val="22"/>
              </w:rPr>
            </w:pPr>
            <w:r>
              <w:rPr>
                <w:sz w:val="22"/>
                <w:szCs w:val="22"/>
              </w:rPr>
              <w:t>11.</w:t>
            </w:r>
          </w:p>
        </w:tc>
        <w:tc>
          <w:tcPr>
            <w:tcW w:w="2409" w:type="dxa"/>
          </w:tcPr>
          <w:p w:rsidR="00355246" w:rsidRPr="0070228B" w:rsidRDefault="00355246" w:rsidP="00BF4292">
            <w:pPr>
              <w:tabs>
                <w:tab w:val="num" w:pos="900"/>
              </w:tabs>
              <w:jc w:val="center"/>
              <w:rPr>
                <w:sz w:val="22"/>
                <w:szCs w:val="22"/>
              </w:rPr>
            </w:pPr>
            <w:r w:rsidRPr="0070228B">
              <w:rPr>
                <w:sz w:val="22"/>
                <w:szCs w:val="22"/>
              </w:rPr>
              <w:t>Комитет ветеринарии Республики Марий Эл</w:t>
            </w:r>
          </w:p>
        </w:tc>
        <w:tc>
          <w:tcPr>
            <w:tcW w:w="1701" w:type="dxa"/>
            <w:tcBorders>
              <w:left w:val="dotted" w:sz="4" w:space="0" w:color="auto"/>
              <w:right w:val="dotted" w:sz="4" w:space="0" w:color="auto"/>
            </w:tcBorders>
            <w:shd w:val="clear" w:color="auto" w:fill="auto"/>
          </w:tcPr>
          <w:p w:rsidR="00355246" w:rsidRPr="00460B15" w:rsidRDefault="00355246" w:rsidP="00BF4292">
            <w:pPr>
              <w:ind w:firstLine="113"/>
              <w:jc w:val="center"/>
            </w:pPr>
            <w:r>
              <w:t>4624</w:t>
            </w:r>
          </w:p>
        </w:tc>
        <w:tc>
          <w:tcPr>
            <w:tcW w:w="1843" w:type="dxa"/>
            <w:tcBorders>
              <w:left w:val="dotted" w:sz="4" w:space="0" w:color="auto"/>
              <w:right w:val="dotted" w:sz="4" w:space="0" w:color="auto"/>
            </w:tcBorders>
            <w:shd w:val="clear" w:color="auto" w:fill="auto"/>
          </w:tcPr>
          <w:p w:rsidR="00355246" w:rsidRPr="00FA0A78" w:rsidRDefault="00355246" w:rsidP="00BF4292">
            <w:pPr>
              <w:ind w:firstLine="113"/>
              <w:jc w:val="center"/>
            </w:pPr>
            <w:r>
              <w:t>9</w:t>
            </w:r>
          </w:p>
        </w:tc>
        <w:tc>
          <w:tcPr>
            <w:tcW w:w="1134" w:type="dxa"/>
            <w:tcBorders>
              <w:left w:val="dotted" w:sz="4" w:space="0" w:color="auto"/>
              <w:right w:val="dotted" w:sz="4" w:space="0" w:color="auto"/>
            </w:tcBorders>
          </w:tcPr>
          <w:p w:rsidR="00355246" w:rsidRDefault="00355246" w:rsidP="00BF4292">
            <w:pPr>
              <w:ind w:firstLine="113"/>
              <w:jc w:val="center"/>
            </w:pPr>
            <w:r>
              <w:t>52</w:t>
            </w:r>
          </w:p>
        </w:tc>
        <w:tc>
          <w:tcPr>
            <w:tcW w:w="1559" w:type="dxa"/>
            <w:tcBorders>
              <w:left w:val="dotted" w:sz="4" w:space="0" w:color="auto"/>
              <w:right w:val="dotted" w:sz="4" w:space="0" w:color="auto"/>
            </w:tcBorders>
            <w:shd w:val="clear" w:color="auto" w:fill="auto"/>
          </w:tcPr>
          <w:p w:rsidR="00355246" w:rsidRPr="00810845" w:rsidRDefault="00355246" w:rsidP="00BF4292">
            <w:pPr>
              <w:ind w:firstLine="113"/>
              <w:jc w:val="center"/>
            </w:pPr>
            <w:r>
              <w:t>5,7</w:t>
            </w:r>
          </w:p>
        </w:tc>
      </w:tr>
    </w:tbl>
    <w:p w:rsidR="00003196" w:rsidRPr="00504789" w:rsidRDefault="00003196" w:rsidP="00BF4292">
      <w:pPr>
        <w:shd w:val="clear" w:color="auto" w:fill="FFFFFF"/>
        <w:ind w:firstLine="684"/>
        <w:jc w:val="both"/>
        <w:rPr>
          <w:sz w:val="28"/>
          <w:szCs w:val="28"/>
        </w:rPr>
      </w:pPr>
    </w:p>
    <w:p w:rsidR="00752E8F" w:rsidRDefault="00752E8F" w:rsidP="00BF4292">
      <w:pPr>
        <w:ind w:firstLine="684"/>
        <w:jc w:val="both"/>
        <w:rPr>
          <w:sz w:val="28"/>
          <w:szCs w:val="28"/>
          <w:highlight w:val="lightGray"/>
        </w:rPr>
      </w:pPr>
    </w:p>
    <w:p w:rsidR="003A5084" w:rsidRDefault="003A5084" w:rsidP="00BF4292">
      <w:pPr>
        <w:ind w:firstLine="684"/>
        <w:jc w:val="both"/>
        <w:rPr>
          <w:sz w:val="28"/>
          <w:szCs w:val="28"/>
          <w:highlight w:val="lightGray"/>
        </w:rPr>
      </w:pPr>
    </w:p>
    <w:p w:rsidR="003A5084" w:rsidRDefault="003A5084" w:rsidP="00BF4292">
      <w:pPr>
        <w:ind w:firstLine="684"/>
        <w:jc w:val="both"/>
        <w:rPr>
          <w:sz w:val="28"/>
          <w:szCs w:val="28"/>
          <w:highlight w:val="lightGray"/>
        </w:rPr>
      </w:pPr>
    </w:p>
    <w:p w:rsidR="003A5084" w:rsidRDefault="003A5084" w:rsidP="00BF4292">
      <w:pPr>
        <w:ind w:firstLine="684"/>
        <w:jc w:val="both"/>
        <w:rPr>
          <w:sz w:val="28"/>
          <w:szCs w:val="28"/>
          <w:highlight w:val="lightGray"/>
        </w:rPr>
      </w:pPr>
    </w:p>
    <w:p w:rsidR="003A5084" w:rsidRDefault="003A5084" w:rsidP="00BF4292">
      <w:pPr>
        <w:ind w:firstLine="684"/>
        <w:jc w:val="both"/>
        <w:rPr>
          <w:sz w:val="28"/>
          <w:szCs w:val="28"/>
          <w:highlight w:val="lightGray"/>
        </w:rPr>
      </w:pPr>
    </w:p>
    <w:p w:rsidR="00961822" w:rsidRDefault="00961822" w:rsidP="00BF4292">
      <w:pPr>
        <w:ind w:firstLine="684"/>
        <w:jc w:val="both"/>
        <w:rPr>
          <w:sz w:val="28"/>
          <w:szCs w:val="28"/>
          <w:highlight w:val="lightGray"/>
        </w:rPr>
      </w:pPr>
    </w:p>
    <w:bookmarkEnd w:id="6"/>
    <w:p w:rsidR="00752E8F" w:rsidRPr="00AE064F"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Раздел 4.</w:t>
      </w:r>
    </w:p>
    <w:p w:rsidR="00752E8F" w:rsidRPr="00AE064F"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Проведение государственного контроля (надзора),</w:t>
      </w:r>
    </w:p>
    <w:p w:rsidR="00752E8F" w:rsidRPr="00886888"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AE064F">
        <w:rPr>
          <w:sz w:val="32"/>
          <w:szCs w:val="32"/>
        </w:rPr>
        <w:t>муниц</w:t>
      </w:r>
      <w:r w:rsidRPr="00AE064F">
        <w:rPr>
          <w:sz w:val="32"/>
          <w:szCs w:val="32"/>
        </w:rPr>
        <w:t>и</w:t>
      </w:r>
      <w:r w:rsidRPr="00AE064F">
        <w:rPr>
          <w:sz w:val="32"/>
          <w:szCs w:val="32"/>
        </w:rPr>
        <w:t>пального контроля</w:t>
      </w:r>
    </w:p>
    <w:p w:rsidR="00752E8F" w:rsidRPr="00BB2FA7" w:rsidRDefault="00752E8F" w:rsidP="00BF4292">
      <w:pPr>
        <w:ind w:left="720"/>
        <w:jc w:val="center"/>
        <w:rPr>
          <w:b/>
          <w:sz w:val="28"/>
          <w:szCs w:val="28"/>
          <w:highlight w:val="yellow"/>
        </w:rPr>
      </w:pPr>
    </w:p>
    <w:p w:rsidR="00752E8F" w:rsidRPr="005D6A96" w:rsidRDefault="00752E8F" w:rsidP="00BF4292">
      <w:pPr>
        <w:ind w:firstLine="720"/>
        <w:jc w:val="both"/>
        <w:rPr>
          <w:sz w:val="28"/>
          <w:szCs w:val="28"/>
        </w:rPr>
      </w:pPr>
      <w:bookmarkStart w:id="7" w:name="sub_10042"/>
      <w:r w:rsidRPr="005D6A96">
        <w:rPr>
          <w:sz w:val="28"/>
          <w:szCs w:val="28"/>
        </w:rPr>
        <w:t>а)</w:t>
      </w:r>
      <w:r w:rsidR="00D72DFC">
        <w:rPr>
          <w:sz w:val="28"/>
          <w:szCs w:val="28"/>
        </w:rPr>
        <w:t> </w:t>
      </w:r>
      <w:r w:rsidRPr="005D6A96">
        <w:rPr>
          <w:sz w:val="28"/>
          <w:szCs w:val="28"/>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w:t>
      </w:r>
      <w:r w:rsidR="00163E8A">
        <w:rPr>
          <w:sz w:val="28"/>
          <w:szCs w:val="28"/>
        </w:rPr>
        <w:t xml:space="preserve"> (по полугодиям)</w:t>
      </w:r>
      <w:r w:rsidRPr="005D6A96">
        <w:rPr>
          <w:sz w:val="28"/>
          <w:szCs w:val="28"/>
        </w:rPr>
        <w:t xml:space="preserve">. </w:t>
      </w:r>
    </w:p>
    <w:p w:rsidR="00372B91" w:rsidRDefault="00D71F36" w:rsidP="00BF4292">
      <w:pPr>
        <w:ind w:firstLine="684"/>
        <w:jc w:val="both"/>
        <w:rPr>
          <w:sz w:val="28"/>
          <w:szCs w:val="28"/>
        </w:rPr>
      </w:pPr>
      <w:r w:rsidRPr="005D6A96">
        <w:rPr>
          <w:sz w:val="28"/>
          <w:szCs w:val="28"/>
        </w:rPr>
        <w:t>В 201</w:t>
      </w:r>
      <w:r w:rsidR="00BF79EF">
        <w:rPr>
          <w:sz w:val="28"/>
          <w:szCs w:val="28"/>
        </w:rPr>
        <w:t>7</w:t>
      </w:r>
      <w:r w:rsidRPr="005D6A96">
        <w:rPr>
          <w:sz w:val="28"/>
          <w:szCs w:val="28"/>
        </w:rPr>
        <w:t xml:space="preserve"> году органами регионального контроля Республики Марий Эл проведены </w:t>
      </w:r>
      <w:r w:rsidR="00BF79EF">
        <w:rPr>
          <w:sz w:val="28"/>
          <w:szCs w:val="28"/>
        </w:rPr>
        <w:t>342</w:t>
      </w:r>
      <w:r w:rsidRPr="005D6A96">
        <w:rPr>
          <w:sz w:val="28"/>
          <w:szCs w:val="28"/>
        </w:rPr>
        <w:t xml:space="preserve"> провер</w:t>
      </w:r>
      <w:r w:rsidR="00337196">
        <w:rPr>
          <w:sz w:val="28"/>
          <w:szCs w:val="28"/>
        </w:rPr>
        <w:t>ки</w:t>
      </w:r>
      <w:r w:rsidR="000E1F64">
        <w:rPr>
          <w:sz w:val="28"/>
          <w:szCs w:val="28"/>
        </w:rPr>
        <w:t xml:space="preserve"> в отношении </w:t>
      </w:r>
      <w:r w:rsidR="00BF79EF">
        <w:rPr>
          <w:sz w:val="28"/>
          <w:szCs w:val="28"/>
        </w:rPr>
        <w:t>277</w:t>
      </w:r>
      <w:r w:rsidRPr="005D6A96">
        <w:rPr>
          <w:sz w:val="28"/>
          <w:szCs w:val="28"/>
        </w:rPr>
        <w:t xml:space="preserve"> юридических лиц </w:t>
      </w:r>
      <w:r w:rsidRPr="005D6A96">
        <w:rPr>
          <w:sz w:val="28"/>
          <w:szCs w:val="28"/>
        </w:rPr>
        <w:br/>
        <w:t>и индивидуальных предпринимателей</w:t>
      </w:r>
      <w:r w:rsidR="000E1F64">
        <w:rPr>
          <w:sz w:val="28"/>
          <w:szCs w:val="28"/>
        </w:rPr>
        <w:t xml:space="preserve"> (</w:t>
      </w:r>
      <w:r w:rsidRPr="005D6A96">
        <w:rPr>
          <w:sz w:val="28"/>
          <w:szCs w:val="28"/>
        </w:rPr>
        <w:t>1 полугодие</w:t>
      </w:r>
      <w:r w:rsidR="000E1F64">
        <w:rPr>
          <w:sz w:val="28"/>
          <w:szCs w:val="28"/>
        </w:rPr>
        <w:t xml:space="preserve"> - 1</w:t>
      </w:r>
      <w:r w:rsidR="00BF79EF">
        <w:rPr>
          <w:sz w:val="28"/>
          <w:szCs w:val="28"/>
        </w:rPr>
        <w:t>72</w:t>
      </w:r>
      <w:r w:rsidRPr="005D6A96">
        <w:rPr>
          <w:sz w:val="28"/>
          <w:szCs w:val="28"/>
        </w:rPr>
        <w:t xml:space="preserve"> провер</w:t>
      </w:r>
      <w:r w:rsidR="00BF79EF">
        <w:rPr>
          <w:sz w:val="28"/>
          <w:szCs w:val="28"/>
        </w:rPr>
        <w:t>ки</w:t>
      </w:r>
      <w:r w:rsidR="000E1F64">
        <w:rPr>
          <w:sz w:val="28"/>
          <w:szCs w:val="28"/>
        </w:rPr>
        <w:t xml:space="preserve"> </w:t>
      </w:r>
      <w:r w:rsidRPr="005D6A96">
        <w:rPr>
          <w:sz w:val="28"/>
          <w:szCs w:val="28"/>
        </w:rPr>
        <w:t>в от</w:t>
      </w:r>
      <w:r w:rsidR="000E1F64">
        <w:rPr>
          <w:sz w:val="28"/>
          <w:szCs w:val="28"/>
        </w:rPr>
        <w:t xml:space="preserve">ношении </w:t>
      </w:r>
      <w:r w:rsidR="00BF79EF">
        <w:rPr>
          <w:sz w:val="28"/>
          <w:szCs w:val="28"/>
        </w:rPr>
        <w:t>1</w:t>
      </w:r>
      <w:r w:rsidR="000E1F64">
        <w:rPr>
          <w:sz w:val="28"/>
          <w:szCs w:val="28"/>
        </w:rPr>
        <w:t>3</w:t>
      </w:r>
      <w:r w:rsidR="00337196">
        <w:rPr>
          <w:sz w:val="28"/>
          <w:szCs w:val="28"/>
        </w:rPr>
        <w:t>5</w:t>
      </w:r>
      <w:r w:rsidR="00BF79EF">
        <w:rPr>
          <w:sz w:val="28"/>
          <w:szCs w:val="28"/>
        </w:rPr>
        <w:t xml:space="preserve"> </w:t>
      </w:r>
      <w:r w:rsidRPr="005D6A96">
        <w:rPr>
          <w:sz w:val="28"/>
          <w:szCs w:val="28"/>
        </w:rPr>
        <w:t>юридических лиц и индивидуальных предпринимателей).</w:t>
      </w:r>
    </w:p>
    <w:p w:rsidR="00AA6138" w:rsidRDefault="00D71F36" w:rsidP="00BF4292">
      <w:pPr>
        <w:ind w:firstLine="684"/>
        <w:jc w:val="both"/>
        <w:rPr>
          <w:sz w:val="28"/>
          <w:szCs w:val="28"/>
        </w:rPr>
      </w:pPr>
      <w:r w:rsidRPr="005D6A96">
        <w:rPr>
          <w:sz w:val="28"/>
          <w:szCs w:val="28"/>
        </w:rPr>
        <w:t xml:space="preserve">Из общего числа проверок </w:t>
      </w:r>
      <w:r w:rsidR="00A477B9">
        <w:rPr>
          <w:sz w:val="28"/>
          <w:szCs w:val="28"/>
        </w:rPr>
        <w:t xml:space="preserve">по </w:t>
      </w:r>
      <w:r w:rsidR="00321A46">
        <w:rPr>
          <w:sz w:val="28"/>
          <w:szCs w:val="28"/>
        </w:rPr>
        <w:t>171</w:t>
      </w:r>
      <w:r w:rsidR="00BE557D">
        <w:rPr>
          <w:sz w:val="28"/>
          <w:szCs w:val="28"/>
        </w:rPr>
        <w:t xml:space="preserve"> </w:t>
      </w:r>
      <w:r w:rsidR="0044667D">
        <w:rPr>
          <w:sz w:val="28"/>
          <w:szCs w:val="28"/>
        </w:rPr>
        <w:t>проверк</w:t>
      </w:r>
      <w:r w:rsidR="00A477B9">
        <w:rPr>
          <w:sz w:val="28"/>
          <w:szCs w:val="28"/>
        </w:rPr>
        <w:t>е</w:t>
      </w:r>
      <w:r w:rsidR="0044667D">
        <w:rPr>
          <w:sz w:val="28"/>
          <w:szCs w:val="28"/>
        </w:rPr>
        <w:t xml:space="preserve"> </w:t>
      </w:r>
      <w:r w:rsidR="00A477B9">
        <w:rPr>
          <w:sz w:val="28"/>
          <w:szCs w:val="28"/>
        </w:rPr>
        <w:t>пришлось</w:t>
      </w:r>
      <w:r w:rsidR="00BE557D">
        <w:rPr>
          <w:sz w:val="28"/>
          <w:szCs w:val="28"/>
        </w:rPr>
        <w:t xml:space="preserve"> </w:t>
      </w:r>
      <w:r w:rsidR="00321A46">
        <w:rPr>
          <w:sz w:val="28"/>
          <w:szCs w:val="28"/>
        </w:rPr>
        <w:t xml:space="preserve">как </w:t>
      </w:r>
      <w:r w:rsidR="00A477B9">
        <w:rPr>
          <w:sz w:val="28"/>
          <w:szCs w:val="28"/>
        </w:rPr>
        <w:t xml:space="preserve">на </w:t>
      </w:r>
      <w:r w:rsidR="00321A46" w:rsidRPr="00E566E6">
        <w:rPr>
          <w:sz w:val="28"/>
          <w:szCs w:val="28"/>
        </w:rPr>
        <w:t>плановые</w:t>
      </w:r>
      <w:r w:rsidR="00321A46">
        <w:rPr>
          <w:sz w:val="28"/>
          <w:szCs w:val="28"/>
        </w:rPr>
        <w:t xml:space="preserve">, так </w:t>
      </w:r>
      <w:r w:rsidR="00BE557D">
        <w:rPr>
          <w:sz w:val="28"/>
          <w:szCs w:val="28"/>
        </w:rPr>
        <w:t xml:space="preserve">и </w:t>
      </w:r>
      <w:r w:rsidR="00A477B9">
        <w:rPr>
          <w:sz w:val="28"/>
          <w:szCs w:val="28"/>
        </w:rPr>
        <w:t xml:space="preserve">на </w:t>
      </w:r>
      <w:r w:rsidRPr="005D6A96">
        <w:rPr>
          <w:sz w:val="28"/>
          <w:szCs w:val="28"/>
        </w:rPr>
        <w:t>внеплано</w:t>
      </w:r>
      <w:r>
        <w:rPr>
          <w:sz w:val="28"/>
          <w:szCs w:val="28"/>
        </w:rPr>
        <w:t>вые, в 1 полугоди</w:t>
      </w:r>
      <w:r w:rsidR="00321A46">
        <w:rPr>
          <w:sz w:val="28"/>
          <w:szCs w:val="28"/>
        </w:rPr>
        <w:t>и</w:t>
      </w:r>
      <w:r>
        <w:rPr>
          <w:sz w:val="28"/>
          <w:szCs w:val="28"/>
        </w:rPr>
        <w:t xml:space="preserve"> – </w:t>
      </w:r>
      <w:r w:rsidR="00321A46">
        <w:rPr>
          <w:sz w:val="28"/>
          <w:szCs w:val="28"/>
        </w:rPr>
        <w:t>87</w:t>
      </w:r>
      <w:r w:rsidR="00AA6138" w:rsidRPr="00AA6138">
        <w:rPr>
          <w:sz w:val="28"/>
          <w:szCs w:val="28"/>
        </w:rPr>
        <w:t xml:space="preserve"> и </w:t>
      </w:r>
      <w:r w:rsidR="00337196">
        <w:rPr>
          <w:sz w:val="28"/>
          <w:szCs w:val="28"/>
        </w:rPr>
        <w:t>8</w:t>
      </w:r>
      <w:r w:rsidR="00321A46">
        <w:rPr>
          <w:sz w:val="28"/>
          <w:szCs w:val="28"/>
        </w:rPr>
        <w:t>5</w:t>
      </w:r>
      <w:r w:rsidR="00AA6138">
        <w:rPr>
          <w:sz w:val="28"/>
          <w:szCs w:val="28"/>
        </w:rPr>
        <w:t xml:space="preserve"> соответственно.</w:t>
      </w:r>
    </w:p>
    <w:p w:rsidR="00752E8F" w:rsidRPr="00153985" w:rsidRDefault="00752E8F" w:rsidP="00BF4292">
      <w:pPr>
        <w:ind w:firstLine="684"/>
        <w:jc w:val="both"/>
        <w:rPr>
          <w:sz w:val="28"/>
          <w:szCs w:val="28"/>
        </w:rPr>
      </w:pPr>
      <w:r w:rsidRPr="002727FF">
        <w:rPr>
          <w:sz w:val="28"/>
          <w:szCs w:val="28"/>
        </w:rPr>
        <w:t xml:space="preserve">Из </w:t>
      </w:r>
      <w:r w:rsidRPr="00E566E6">
        <w:rPr>
          <w:sz w:val="28"/>
          <w:szCs w:val="28"/>
        </w:rPr>
        <w:t>внеплановых</w:t>
      </w:r>
      <w:r w:rsidRPr="002727FF">
        <w:rPr>
          <w:sz w:val="28"/>
          <w:szCs w:val="28"/>
        </w:rPr>
        <w:t xml:space="preserve"> проверок основную долю </w:t>
      </w:r>
      <w:r w:rsidR="009F7C28">
        <w:rPr>
          <w:sz w:val="28"/>
          <w:szCs w:val="28"/>
        </w:rPr>
        <w:t>73</w:t>
      </w:r>
      <w:r w:rsidRPr="002727FF">
        <w:rPr>
          <w:sz w:val="28"/>
          <w:szCs w:val="28"/>
        </w:rPr>
        <w:t>% состав</w:t>
      </w:r>
      <w:r w:rsidR="009F7C28">
        <w:rPr>
          <w:sz w:val="28"/>
          <w:szCs w:val="28"/>
        </w:rPr>
        <w:t>и</w:t>
      </w:r>
      <w:r w:rsidRPr="002727FF">
        <w:rPr>
          <w:sz w:val="28"/>
          <w:szCs w:val="28"/>
        </w:rPr>
        <w:t xml:space="preserve">ли проверки </w:t>
      </w:r>
      <w:r w:rsidR="009F7C28">
        <w:rPr>
          <w:sz w:val="28"/>
          <w:szCs w:val="28"/>
        </w:rPr>
        <w:t>Департамента государственного жилищного надзора</w:t>
      </w:r>
      <w:r w:rsidR="00AD22F7">
        <w:rPr>
          <w:sz w:val="28"/>
          <w:szCs w:val="28"/>
        </w:rPr>
        <w:t xml:space="preserve"> Республики Марий</w:t>
      </w:r>
      <w:r w:rsidR="009F7C28">
        <w:rPr>
          <w:sz w:val="28"/>
          <w:szCs w:val="28"/>
        </w:rPr>
        <w:t xml:space="preserve"> Эл </w:t>
      </w:r>
      <w:r w:rsidR="00AD22F7">
        <w:rPr>
          <w:sz w:val="28"/>
          <w:szCs w:val="28"/>
        </w:rPr>
        <w:t xml:space="preserve">по </w:t>
      </w:r>
      <w:r w:rsidRPr="002727FF">
        <w:rPr>
          <w:sz w:val="28"/>
          <w:szCs w:val="28"/>
        </w:rPr>
        <w:t>нарушению прав потребителей (</w:t>
      </w:r>
      <w:r w:rsidR="00AD22F7">
        <w:rPr>
          <w:sz w:val="28"/>
          <w:szCs w:val="28"/>
        </w:rPr>
        <w:t>74</w:t>
      </w:r>
      <w:r w:rsidRPr="002727FF">
        <w:rPr>
          <w:sz w:val="28"/>
          <w:szCs w:val="28"/>
        </w:rPr>
        <w:t xml:space="preserve"> провер</w:t>
      </w:r>
      <w:r w:rsidR="009F7C28">
        <w:rPr>
          <w:sz w:val="28"/>
          <w:szCs w:val="28"/>
        </w:rPr>
        <w:t>ки</w:t>
      </w:r>
      <w:r w:rsidRPr="002727FF">
        <w:rPr>
          <w:sz w:val="28"/>
          <w:szCs w:val="28"/>
        </w:rPr>
        <w:t xml:space="preserve">) и в рамках </w:t>
      </w:r>
      <w:r w:rsidR="0044667D">
        <w:rPr>
          <w:sz w:val="28"/>
          <w:szCs w:val="28"/>
        </w:rPr>
        <w:t xml:space="preserve">контроля за </w:t>
      </w:r>
      <w:r w:rsidRPr="002727FF">
        <w:rPr>
          <w:sz w:val="28"/>
          <w:szCs w:val="28"/>
        </w:rPr>
        <w:t>исполнени</w:t>
      </w:r>
      <w:r w:rsidR="0044667D">
        <w:rPr>
          <w:sz w:val="28"/>
          <w:szCs w:val="28"/>
        </w:rPr>
        <w:t>ем</w:t>
      </w:r>
      <w:r w:rsidRPr="002727FF">
        <w:rPr>
          <w:sz w:val="28"/>
          <w:szCs w:val="28"/>
        </w:rPr>
        <w:t xml:space="preserve"> предписаний, выданных по результатам проведенных ранее проверок</w:t>
      </w:r>
      <w:r w:rsidR="00AD22F7">
        <w:rPr>
          <w:sz w:val="28"/>
          <w:szCs w:val="28"/>
        </w:rPr>
        <w:t xml:space="preserve"> </w:t>
      </w:r>
      <w:r w:rsidRPr="002727FF">
        <w:rPr>
          <w:sz w:val="28"/>
          <w:szCs w:val="28"/>
        </w:rPr>
        <w:t>(</w:t>
      </w:r>
      <w:r w:rsidR="009F7C28">
        <w:rPr>
          <w:sz w:val="28"/>
          <w:szCs w:val="28"/>
        </w:rPr>
        <w:t>5</w:t>
      </w:r>
      <w:r w:rsidR="00AD22F7">
        <w:rPr>
          <w:sz w:val="28"/>
          <w:szCs w:val="28"/>
        </w:rPr>
        <w:t>1</w:t>
      </w:r>
      <w:r w:rsidRPr="002727FF">
        <w:rPr>
          <w:sz w:val="28"/>
          <w:szCs w:val="28"/>
        </w:rPr>
        <w:t xml:space="preserve"> провер</w:t>
      </w:r>
      <w:r w:rsidR="009F7C28">
        <w:rPr>
          <w:sz w:val="28"/>
          <w:szCs w:val="28"/>
        </w:rPr>
        <w:t>ка</w:t>
      </w:r>
      <w:r w:rsidRPr="002727FF">
        <w:rPr>
          <w:sz w:val="28"/>
          <w:szCs w:val="28"/>
        </w:rPr>
        <w:t>).</w:t>
      </w:r>
      <w:r w:rsidRPr="00153985">
        <w:rPr>
          <w:sz w:val="28"/>
          <w:szCs w:val="28"/>
        </w:rPr>
        <w:t xml:space="preserve"> </w:t>
      </w:r>
    </w:p>
    <w:p w:rsidR="00352575" w:rsidRDefault="00B71C30" w:rsidP="00BF4292">
      <w:pPr>
        <w:ind w:firstLine="720"/>
        <w:jc w:val="both"/>
        <w:rPr>
          <w:sz w:val="28"/>
          <w:szCs w:val="28"/>
        </w:rPr>
      </w:pPr>
      <w:r>
        <w:rPr>
          <w:sz w:val="28"/>
          <w:szCs w:val="28"/>
        </w:rPr>
        <w:t>74</w:t>
      </w:r>
      <w:r w:rsidR="00752E8F" w:rsidRPr="0030513F">
        <w:rPr>
          <w:sz w:val="28"/>
          <w:szCs w:val="28"/>
        </w:rPr>
        <w:t>% от общего количества проверок состав</w:t>
      </w:r>
      <w:r>
        <w:rPr>
          <w:sz w:val="28"/>
          <w:szCs w:val="28"/>
        </w:rPr>
        <w:t>и</w:t>
      </w:r>
      <w:r w:rsidR="00752E8F" w:rsidRPr="0030513F">
        <w:rPr>
          <w:sz w:val="28"/>
          <w:szCs w:val="28"/>
        </w:rPr>
        <w:t xml:space="preserve">ли </w:t>
      </w:r>
      <w:r w:rsidR="00752E8F" w:rsidRPr="00E566E6">
        <w:rPr>
          <w:sz w:val="28"/>
          <w:szCs w:val="28"/>
        </w:rPr>
        <w:t>выездные</w:t>
      </w:r>
      <w:r w:rsidR="006A3843" w:rsidRPr="0030513F">
        <w:rPr>
          <w:sz w:val="28"/>
          <w:szCs w:val="28"/>
        </w:rPr>
        <w:t xml:space="preserve"> - </w:t>
      </w:r>
      <w:r>
        <w:rPr>
          <w:sz w:val="28"/>
          <w:szCs w:val="28"/>
        </w:rPr>
        <w:t>253</w:t>
      </w:r>
      <w:r w:rsidR="006A3843" w:rsidRPr="0030513F">
        <w:rPr>
          <w:sz w:val="28"/>
          <w:szCs w:val="28"/>
        </w:rPr>
        <w:t xml:space="preserve"> единиц</w:t>
      </w:r>
      <w:r>
        <w:rPr>
          <w:sz w:val="28"/>
          <w:szCs w:val="28"/>
        </w:rPr>
        <w:t>ы</w:t>
      </w:r>
      <w:r w:rsidR="00752E8F" w:rsidRPr="0030513F">
        <w:rPr>
          <w:sz w:val="28"/>
          <w:szCs w:val="28"/>
        </w:rPr>
        <w:t xml:space="preserve"> (</w:t>
      </w:r>
      <w:r w:rsidR="00384D0D" w:rsidRPr="0030513F">
        <w:rPr>
          <w:sz w:val="28"/>
          <w:szCs w:val="28"/>
        </w:rPr>
        <w:t xml:space="preserve">1 полугодие </w:t>
      </w:r>
      <w:r w:rsidR="008D287A" w:rsidRPr="0030513F">
        <w:rPr>
          <w:sz w:val="28"/>
          <w:szCs w:val="28"/>
        </w:rPr>
        <w:t xml:space="preserve">– </w:t>
      </w:r>
      <w:r>
        <w:rPr>
          <w:sz w:val="28"/>
          <w:szCs w:val="28"/>
        </w:rPr>
        <w:t>113</w:t>
      </w:r>
      <w:r w:rsidR="008D287A" w:rsidRPr="0030513F">
        <w:rPr>
          <w:sz w:val="28"/>
          <w:szCs w:val="28"/>
        </w:rPr>
        <w:t>).</w:t>
      </w:r>
      <w:r w:rsidR="00752E8F" w:rsidRPr="0030513F">
        <w:rPr>
          <w:sz w:val="28"/>
          <w:szCs w:val="28"/>
        </w:rPr>
        <w:t xml:space="preserve"> </w:t>
      </w:r>
      <w:r w:rsidR="00752E8F" w:rsidRPr="00314645">
        <w:rPr>
          <w:sz w:val="28"/>
          <w:szCs w:val="28"/>
        </w:rPr>
        <w:t>В количественном</w:t>
      </w:r>
      <w:r w:rsidR="00752E8F" w:rsidRPr="0030513F">
        <w:rPr>
          <w:sz w:val="28"/>
          <w:szCs w:val="28"/>
        </w:rPr>
        <w:t xml:space="preserve"> отношении преобладали проверки </w:t>
      </w:r>
      <w:r w:rsidR="00314645">
        <w:rPr>
          <w:sz w:val="28"/>
          <w:szCs w:val="28"/>
        </w:rPr>
        <w:t>Департамента государственного жилищного надзора Республики Марий Эл</w:t>
      </w:r>
      <w:r w:rsidR="00352575">
        <w:rPr>
          <w:sz w:val="28"/>
          <w:szCs w:val="28"/>
        </w:rPr>
        <w:t xml:space="preserve"> </w:t>
      </w:r>
      <w:r w:rsidR="00752E8F" w:rsidRPr="0030513F">
        <w:rPr>
          <w:sz w:val="28"/>
          <w:szCs w:val="28"/>
        </w:rPr>
        <w:t>(</w:t>
      </w:r>
      <w:r w:rsidR="00314645">
        <w:rPr>
          <w:sz w:val="28"/>
          <w:szCs w:val="28"/>
        </w:rPr>
        <w:t>96</w:t>
      </w:r>
      <w:r w:rsidR="00752E8F" w:rsidRPr="0030513F">
        <w:rPr>
          <w:sz w:val="28"/>
          <w:szCs w:val="28"/>
        </w:rPr>
        <w:t xml:space="preserve"> </w:t>
      </w:r>
      <w:r w:rsidR="00641A74" w:rsidRPr="0030513F">
        <w:rPr>
          <w:sz w:val="28"/>
          <w:szCs w:val="28"/>
        </w:rPr>
        <w:t xml:space="preserve">единиц – </w:t>
      </w:r>
      <w:r w:rsidR="00314645">
        <w:rPr>
          <w:sz w:val="28"/>
          <w:szCs w:val="28"/>
        </w:rPr>
        <w:t>38</w:t>
      </w:r>
      <w:r w:rsidR="00752E8F" w:rsidRPr="0030513F">
        <w:rPr>
          <w:sz w:val="28"/>
          <w:szCs w:val="28"/>
        </w:rPr>
        <w:t xml:space="preserve">%), </w:t>
      </w:r>
      <w:r w:rsidR="00314645">
        <w:rPr>
          <w:sz w:val="28"/>
          <w:szCs w:val="28"/>
        </w:rPr>
        <w:t>Комитета ветеринарии</w:t>
      </w:r>
      <w:r w:rsidR="00752E8F" w:rsidRPr="0030513F">
        <w:rPr>
          <w:sz w:val="28"/>
          <w:szCs w:val="28"/>
        </w:rPr>
        <w:t xml:space="preserve"> Республики Марий Эл (</w:t>
      </w:r>
      <w:r w:rsidR="00314645">
        <w:rPr>
          <w:sz w:val="28"/>
          <w:szCs w:val="28"/>
        </w:rPr>
        <w:t>5</w:t>
      </w:r>
      <w:r w:rsidR="00352575">
        <w:rPr>
          <w:sz w:val="28"/>
          <w:szCs w:val="28"/>
        </w:rPr>
        <w:t>1</w:t>
      </w:r>
      <w:r w:rsidR="00752E8F" w:rsidRPr="0030513F">
        <w:rPr>
          <w:sz w:val="28"/>
          <w:szCs w:val="28"/>
        </w:rPr>
        <w:t xml:space="preserve"> единиц</w:t>
      </w:r>
      <w:r w:rsidR="00352575">
        <w:rPr>
          <w:sz w:val="28"/>
          <w:szCs w:val="28"/>
        </w:rPr>
        <w:t>а</w:t>
      </w:r>
      <w:r w:rsidR="00752E8F" w:rsidRPr="0030513F">
        <w:rPr>
          <w:sz w:val="28"/>
          <w:szCs w:val="28"/>
        </w:rPr>
        <w:t xml:space="preserve"> </w:t>
      </w:r>
      <w:r w:rsidR="00912156" w:rsidRPr="0030513F">
        <w:rPr>
          <w:sz w:val="28"/>
          <w:szCs w:val="28"/>
        </w:rPr>
        <w:t xml:space="preserve">– </w:t>
      </w:r>
      <w:r w:rsidR="00314645">
        <w:rPr>
          <w:sz w:val="28"/>
          <w:szCs w:val="28"/>
        </w:rPr>
        <w:t>20</w:t>
      </w:r>
      <w:r w:rsidR="002677BC" w:rsidRPr="0030513F">
        <w:rPr>
          <w:sz w:val="28"/>
          <w:szCs w:val="28"/>
        </w:rPr>
        <w:t>%)</w:t>
      </w:r>
      <w:r w:rsidR="00352575">
        <w:rPr>
          <w:sz w:val="28"/>
          <w:szCs w:val="28"/>
        </w:rPr>
        <w:t>.</w:t>
      </w:r>
      <w:r w:rsidR="002677BC" w:rsidRPr="0030513F">
        <w:rPr>
          <w:sz w:val="28"/>
          <w:szCs w:val="28"/>
        </w:rPr>
        <w:t xml:space="preserve"> </w:t>
      </w:r>
    </w:p>
    <w:p w:rsidR="00B1264C" w:rsidRDefault="00752E8F" w:rsidP="00BF4292">
      <w:pPr>
        <w:ind w:firstLine="720"/>
        <w:jc w:val="both"/>
        <w:rPr>
          <w:sz w:val="28"/>
          <w:szCs w:val="28"/>
        </w:rPr>
      </w:pPr>
      <w:r w:rsidRPr="00E566E6">
        <w:rPr>
          <w:sz w:val="28"/>
          <w:szCs w:val="28"/>
        </w:rPr>
        <w:t>Документарные проверки</w:t>
      </w:r>
      <w:r w:rsidR="00437F43" w:rsidRPr="008F4B08">
        <w:rPr>
          <w:sz w:val="28"/>
          <w:szCs w:val="28"/>
        </w:rPr>
        <w:t xml:space="preserve"> -</w:t>
      </w:r>
      <w:r w:rsidRPr="008F4B08">
        <w:rPr>
          <w:sz w:val="28"/>
          <w:szCs w:val="28"/>
        </w:rPr>
        <w:t xml:space="preserve"> </w:t>
      </w:r>
      <w:r w:rsidR="00314645">
        <w:rPr>
          <w:sz w:val="28"/>
          <w:szCs w:val="28"/>
        </w:rPr>
        <w:t>89</w:t>
      </w:r>
      <w:r w:rsidRPr="008F4B08">
        <w:rPr>
          <w:sz w:val="28"/>
          <w:szCs w:val="28"/>
        </w:rPr>
        <w:t xml:space="preserve"> единиц</w:t>
      </w:r>
      <w:r w:rsidR="00437F43" w:rsidRPr="008F4B08">
        <w:rPr>
          <w:sz w:val="28"/>
          <w:szCs w:val="28"/>
        </w:rPr>
        <w:t xml:space="preserve"> (1 полугодие </w:t>
      </w:r>
      <w:r w:rsidR="008F4B08">
        <w:rPr>
          <w:sz w:val="28"/>
          <w:szCs w:val="28"/>
        </w:rPr>
        <w:t>–</w:t>
      </w:r>
      <w:r w:rsidR="00437F43" w:rsidRPr="008F4B08">
        <w:rPr>
          <w:sz w:val="28"/>
          <w:szCs w:val="28"/>
        </w:rPr>
        <w:t xml:space="preserve"> </w:t>
      </w:r>
      <w:r w:rsidR="00314645">
        <w:rPr>
          <w:sz w:val="28"/>
          <w:szCs w:val="28"/>
        </w:rPr>
        <w:t>59</w:t>
      </w:r>
      <w:r w:rsidR="008F4B08">
        <w:rPr>
          <w:sz w:val="28"/>
          <w:szCs w:val="28"/>
        </w:rPr>
        <w:t>)</w:t>
      </w:r>
      <w:r w:rsidRPr="008F4B08">
        <w:rPr>
          <w:sz w:val="28"/>
          <w:szCs w:val="28"/>
        </w:rPr>
        <w:t xml:space="preserve"> </w:t>
      </w:r>
      <w:r w:rsidRPr="000054C6">
        <w:rPr>
          <w:sz w:val="28"/>
          <w:szCs w:val="28"/>
        </w:rPr>
        <w:t xml:space="preserve">осуществляли, в большей части, </w:t>
      </w:r>
      <w:r w:rsidR="00680B5B">
        <w:rPr>
          <w:sz w:val="28"/>
          <w:szCs w:val="28"/>
        </w:rPr>
        <w:t>Департамент государственного жилищного надзора Республики Марий</w:t>
      </w:r>
      <w:r w:rsidR="00680B5B" w:rsidRPr="0030513F">
        <w:rPr>
          <w:sz w:val="28"/>
          <w:szCs w:val="28"/>
        </w:rPr>
        <w:t xml:space="preserve"> </w:t>
      </w:r>
      <w:r w:rsidR="00680B5B">
        <w:rPr>
          <w:sz w:val="28"/>
          <w:szCs w:val="28"/>
        </w:rPr>
        <w:t>Эл (</w:t>
      </w:r>
      <w:r w:rsidR="00314645">
        <w:rPr>
          <w:sz w:val="28"/>
          <w:szCs w:val="28"/>
        </w:rPr>
        <w:t>37</w:t>
      </w:r>
      <w:r w:rsidR="00680B5B" w:rsidRPr="0030513F">
        <w:rPr>
          <w:sz w:val="28"/>
          <w:szCs w:val="28"/>
        </w:rPr>
        <w:t xml:space="preserve"> единиц – </w:t>
      </w:r>
      <w:r w:rsidR="00314645">
        <w:rPr>
          <w:sz w:val="28"/>
          <w:szCs w:val="28"/>
        </w:rPr>
        <w:t>4</w:t>
      </w:r>
      <w:r w:rsidR="003C280D">
        <w:rPr>
          <w:sz w:val="28"/>
          <w:szCs w:val="28"/>
        </w:rPr>
        <w:t>1</w:t>
      </w:r>
      <w:r w:rsidR="00680B5B" w:rsidRPr="0030513F">
        <w:rPr>
          <w:sz w:val="28"/>
          <w:szCs w:val="28"/>
        </w:rPr>
        <w:t>%)</w:t>
      </w:r>
      <w:r w:rsidR="00680B5B">
        <w:rPr>
          <w:sz w:val="28"/>
          <w:szCs w:val="28"/>
        </w:rPr>
        <w:t xml:space="preserve">, </w:t>
      </w:r>
      <w:r w:rsidR="00314645">
        <w:rPr>
          <w:sz w:val="28"/>
          <w:szCs w:val="28"/>
        </w:rPr>
        <w:t xml:space="preserve">Министерство экономического развития и торговли Республики Марий Эл (18 единиц – 20%), </w:t>
      </w:r>
      <w:r w:rsidR="00680B5B" w:rsidRPr="0030513F">
        <w:rPr>
          <w:sz w:val="28"/>
          <w:szCs w:val="28"/>
        </w:rPr>
        <w:t>Департамент экологической безопасности</w:t>
      </w:r>
      <w:r w:rsidR="00680B5B">
        <w:rPr>
          <w:sz w:val="28"/>
          <w:szCs w:val="28"/>
        </w:rPr>
        <w:t>, природопользования</w:t>
      </w:r>
      <w:r w:rsidR="00680B5B" w:rsidRPr="0030513F">
        <w:rPr>
          <w:sz w:val="28"/>
          <w:szCs w:val="28"/>
        </w:rPr>
        <w:t xml:space="preserve"> и защиты населения Республики Марий Эл (</w:t>
      </w:r>
      <w:r w:rsidR="00314645">
        <w:rPr>
          <w:sz w:val="28"/>
          <w:szCs w:val="28"/>
        </w:rPr>
        <w:t>16</w:t>
      </w:r>
      <w:r w:rsidR="00680B5B" w:rsidRPr="0030513F">
        <w:rPr>
          <w:sz w:val="28"/>
          <w:szCs w:val="28"/>
        </w:rPr>
        <w:t xml:space="preserve"> единиц – </w:t>
      </w:r>
      <w:r w:rsidR="00314645">
        <w:rPr>
          <w:sz w:val="28"/>
          <w:szCs w:val="28"/>
        </w:rPr>
        <w:t>1</w:t>
      </w:r>
      <w:r w:rsidR="00680B5B">
        <w:rPr>
          <w:sz w:val="28"/>
          <w:szCs w:val="28"/>
        </w:rPr>
        <w:t>8</w:t>
      </w:r>
      <w:r w:rsidR="00680B5B" w:rsidRPr="0030513F">
        <w:rPr>
          <w:sz w:val="28"/>
          <w:szCs w:val="28"/>
        </w:rPr>
        <w:t>%)</w:t>
      </w:r>
      <w:r w:rsidR="00680B5B">
        <w:rPr>
          <w:sz w:val="28"/>
          <w:szCs w:val="28"/>
        </w:rPr>
        <w:t>.</w:t>
      </w:r>
    </w:p>
    <w:p w:rsidR="00752E8F" w:rsidRPr="008576FE" w:rsidRDefault="00C77707" w:rsidP="00BF4292">
      <w:pPr>
        <w:ind w:firstLine="720"/>
        <w:jc w:val="both"/>
        <w:rPr>
          <w:sz w:val="28"/>
          <w:szCs w:val="28"/>
        </w:rPr>
      </w:pPr>
      <w:r>
        <w:rPr>
          <w:sz w:val="28"/>
          <w:szCs w:val="28"/>
        </w:rPr>
        <w:t>1</w:t>
      </w:r>
      <w:r w:rsidR="005D7C29">
        <w:rPr>
          <w:sz w:val="28"/>
          <w:szCs w:val="28"/>
        </w:rPr>
        <w:t>25</w:t>
      </w:r>
      <w:r w:rsidR="00752E8F" w:rsidRPr="007A4AC9">
        <w:rPr>
          <w:sz w:val="28"/>
          <w:szCs w:val="28"/>
        </w:rPr>
        <w:t xml:space="preserve"> плановы</w:t>
      </w:r>
      <w:r w:rsidR="007A039B" w:rsidRPr="007A4AC9">
        <w:rPr>
          <w:sz w:val="28"/>
          <w:szCs w:val="28"/>
        </w:rPr>
        <w:t>х</w:t>
      </w:r>
      <w:r w:rsidR="00752E8F" w:rsidRPr="007A4AC9">
        <w:rPr>
          <w:sz w:val="28"/>
          <w:szCs w:val="28"/>
        </w:rPr>
        <w:t xml:space="preserve"> провер</w:t>
      </w:r>
      <w:r w:rsidR="007A039B" w:rsidRPr="007A4AC9">
        <w:rPr>
          <w:sz w:val="28"/>
          <w:szCs w:val="28"/>
        </w:rPr>
        <w:t>ок</w:t>
      </w:r>
      <w:r w:rsidR="00752E8F" w:rsidRPr="007A4AC9">
        <w:rPr>
          <w:sz w:val="28"/>
          <w:szCs w:val="28"/>
        </w:rPr>
        <w:t xml:space="preserve"> проведен</w:t>
      </w:r>
      <w:r w:rsidR="007A039B" w:rsidRPr="007A4AC9">
        <w:rPr>
          <w:sz w:val="28"/>
          <w:szCs w:val="28"/>
        </w:rPr>
        <w:t>о</w:t>
      </w:r>
      <w:r w:rsidR="00752E8F" w:rsidRPr="007A4AC9">
        <w:rPr>
          <w:sz w:val="28"/>
          <w:szCs w:val="28"/>
        </w:rPr>
        <w:t xml:space="preserve"> совместно с другими органами государственного контроля (надзора)</w:t>
      </w:r>
      <w:r w:rsidR="007A039B" w:rsidRPr="007A4AC9">
        <w:rPr>
          <w:sz w:val="28"/>
          <w:szCs w:val="28"/>
        </w:rPr>
        <w:t xml:space="preserve"> (</w:t>
      </w:r>
      <w:r w:rsidR="00752E8F" w:rsidRPr="007A4AC9">
        <w:rPr>
          <w:sz w:val="28"/>
          <w:szCs w:val="28"/>
        </w:rPr>
        <w:t xml:space="preserve">1 полугодие – </w:t>
      </w:r>
      <w:r w:rsidR="005D7C29">
        <w:rPr>
          <w:sz w:val="28"/>
          <w:szCs w:val="28"/>
        </w:rPr>
        <w:t>56</w:t>
      </w:r>
      <w:r w:rsidR="00752E8F" w:rsidRPr="007A4AC9">
        <w:rPr>
          <w:sz w:val="28"/>
          <w:szCs w:val="28"/>
        </w:rPr>
        <w:t xml:space="preserve"> провер</w:t>
      </w:r>
      <w:r w:rsidR="007A039B" w:rsidRPr="007A4AC9">
        <w:rPr>
          <w:sz w:val="28"/>
          <w:szCs w:val="28"/>
        </w:rPr>
        <w:t>ок</w:t>
      </w:r>
      <w:r w:rsidR="007A4AC9" w:rsidRPr="007A4AC9">
        <w:rPr>
          <w:sz w:val="28"/>
          <w:szCs w:val="28"/>
        </w:rPr>
        <w:t>)</w:t>
      </w:r>
      <w:r w:rsidR="007A039B" w:rsidRPr="007A4AC9">
        <w:rPr>
          <w:sz w:val="28"/>
          <w:szCs w:val="28"/>
        </w:rPr>
        <w:t xml:space="preserve">. </w:t>
      </w:r>
    </w:p>
    <w:p w:rsidR="00F003B9" w:rsidRPr="00F003B9" w:rsidRDefault="00752E8F" w:rsidP="00BF4292">
      <w:pPr>
        <w:ind w:firstLine="720"/>
        <w:jc w:val="both"/>
        <w:rPr>
          <w:sz w:val="28"/>
          <w:szCs w:val="28"/>
        </w:rPr>
      </w:pPr>
      <w:r w:rsidRPr="00F003B9">
        <w:rPr>
          <w:sz w:val="28"/>
          <w:szCs w:val="28"/>
        </w:rPr>
        <w:t xml:space="preserve">По итогам </w:t>
      </w:r>
      <w:r w:rsidR="005D7C29">
        <w:rPr>
          <w:sz w:val="28"/>
          <w:szCs w:val="28"/>
        </w:rPr>
        <w:t>240</w:t>
      </w:r>
      <w:r w:rsidRPr="00F003B9">
        <w:rPr>
          <w:sz w:val="28"/>
          <w:szCs w:val="28"/>
        </w:rPr>
        <w:t xml:space="preserve"> проведенн</w:t>
      </w:r>
      <w:r w:rsidR="00F003B9" w:rsidRPr="00F003B9">
        <w:rPr>
          <w:sz w:val="28"/>
          <w:szCs w:val="28"/>
        </w:rPr>
        <w:t>ых</w:t>
      </w:r>
      <w:r w:rsidRPr="00F003B9">
        <w:rPr>
          <w:sz w:val="28"/>
          <w:szCs w:val="28"/>
        </w:rPr>
        <w:t xml:space="preserve"> провер</w:t>
      </w:r>
      <w:r w:rsidR="00F003B9" w:rsidRPr="00F003B9">
        <w:rPr>
          <w:sz w:val="28"/>
          <w:szCs w:val="28"/>
        </w:rPr>
        <w:t>ок</w:t>
      </w:r>
      <w:r w:rsidRPr="00F003B9">
        <w:rPr>
          <w:sz w:val="28"/>
          <w:szCs w:val="28"/>
        </w:rPr>
        <w:t xml:space="preserve"> правонарушений не выявл</w:t>
      </w:r>
      <w:r w:rsidR="00F003B9" w:rsidRPr="00F003B9">
        <w:rPr>
          <w:sz w:val="28"/>
          <w:szCs w:val="28"/>
        </w:rPr>
        <w:t xml:space="preserve">ено, </w:t>
      </w:r>
      <w:r w:rsidR="005D7C29">
        <w:rPr>
          <w:sz w:val="28"/>
          <w:szCs w:val="28"/>
        </w:rPr>
        <w:t xml:space="preserve">из них </w:t>
      </w:r>
      <w:r w:rsidR="00F003B9" w:rsidRPr="00F003B9">
        <w:rPr>
          <w:sz w:val="28"/>
          <w:szCs w:val="28"/>
        </w:rPr>
        <w:t>в 1 полугоди</w:t>
      </w:r>
      <w:r w:rsidR="005D7C29">
        <w:rPr>
          <w:sz w:val="28"/>
          <w:szCs w:val="28"/>
        </w:rPr>
        <w:t>и</w:t>
      </w:r>
      <w:r w:rsidR="00F003B9" w:rsidRPr="00F003B9">
        <w:rPr>
          <w:sz w:val="28"/>
          <w:szCs w:val="28"/>
        </w:rPr>
        <w:t xml:space="preserve"> – </w:t>
      </w:r>
      <w:r w:rsidR="005D7C29">
        <w:rPr>
          <w:sz w:val="28"/>
          <w:szCs w:val="28"/>
        </w:rPr>
        <w:t>114</w:t>
      </w:r>
      <w:r w:rsidRPr="00F003B9">
        <w:rPr>
          <w:sz w:val="28"/>
          <w:szCs w:val="28"/>
        </w:rPr>
        <w:t xml:space="preserve"> </w:t>
      </w:r>
      <w:r w:rsidR="00F003B9" w:rsidRPr="00F003B9">
        <w:rPr>
          <w:sz w:val="28"/>
          <w:szCs w:val="28"/>
        </w:rPr>
        <w:t>провер</w:t>
      </w:r>
      <w:r w:rsidR="005D7C29">
        <w:rPr>
          <w:sz w:val="28"/>
          <w:szCs w:val="28"/>
        </w:rPr>
        <w:t>ок</w:t>
      </w:r>
      <w:r w:rsidR="00F003B9" w:rsidRPr="00F003B9">
        <w:rPr>
          <w:sz w:val="28"/>
          <w:szCs w:val="28"/>
        </w:rPr>
        <w:t>.</w:t>
      </w:r>
    </w:p>
    <w:p w:rsidR="000F40E0" w:rsidRDefault="009A0B3A" w:rsidP="00BF4292">
      <w:pPr>
        <w:ind w:firstLine="720"/>
        <w:jc w:val="both"/>
        <w:rPr>
          <w:sz w:val="28"/>
          <w:szCs w:val="28"/>
        </w:rPr>
      </w:pPr>
      <w:r w:rsidRPr="000F40E0">
        <w:rPr>
          <w:sz w:val="28"/>
          <w:szCs w:val="28"/>
        </w:rPr>
        <w:t>В 201</w:t>
      </w:r>
      <w:r w:rsidR="00A75F6A">
        <w:rPr>
          <w:sz w:val="28"/>
          <w:szCs w:val="28"/>
        </w:rPr>
        <w:t>7</w:t>
      </w:r>
      <w:r w:rsidRPr="000F40E0">
        <w:rPr>
          <w:sz w:val="28"/>
          <w:szCs w:val="28"/>
        </w:rPr>
        <w:t xml:space="preserve"> году проверок, признанных недействительными, не отмечено</w:t>
      </w:r>
      <w:r w:rsidR="000F40E0">
        <w:rPr>
          <w:sz w:val="28"/>
          <w:szCs w:val="28"/>
        </w:rPr>
        <w:t>.</w:t>
      </w:r>
    </w:p>
    <w:p w:rsidR="00011B29" w:rsidRDefault="00752E8F" w:rsidP="00BF4292">
      <w:pPr>
        <w:ind w:firstLine="720"/>
        <w:jc w:val="both"/>
        <w:rPr>
          <w:sz w:val="28"/>
          <w:szCs w:val="28"/>
        </w:rPr>
      </w:pPr>
      <w:r w:rsidRPr="00011B29">
        <w:rPr>
          <w:sz w:val="28"/>
          <w:szCs w:val="28"/>
        </w:rPr>
        <w:t>Общее количество</w:t>
      </w:r>
      <w:r w:rsidRPr="00011B29">
        <w:rPr>
          <w:b/>
          <w:sz w:val="28"/>
          <w:szCs w:val="28"/>
        </w:rPr>
        <w:t xml:space="preserve"> </w:t>
      </w:r>
      <w:r w:rsidRPr="00011B29">
        <w:rPr>
          <w:sz w:val="28"/>
          <w:szCs w:val="28"/>
        </w:rPr>
        <w:t xml:space="preserve">юридических лиц и индивидуальных предпринимателей, осуществляющих деятельность на территории Республики Марий Эл, </w:t>
      </w:r>
      <w:r w:rsidR="00011B29" w:rsidRPr="00011B29">
        <w:rPr>
          <w:sz w:val="28"/>
          <w:szCs w:val="28"/>
        </w:rPr>
        <w:t>деятельность которых подлежит государственному контролю (надзору) со стороны контрольных органов</w:t>
      </w:r>
      <w:r w:rsidRPr="00011B29">
        <w:rPr>
          <w:sz w:val="28"/>
          <w:szCs w:val="28"/>
        </w:rPr>
        <w:t xml:space="preserve"> составляет </w:t>
      </w:r>
      <w:r w:rsidR="004548C5" w:rsidRPr="003A38D3">
        <w:rPr>
          <w:sz w:val="28"/>
          <w:szCs w:val="28"/>
        </w:rPr>
        <w:t>5</w:t>
      </w:r>
      <w:r w:rsidR="00A75F6A" w:rsidRPr="003A38D3">
        <w:rPr>
          <w:sz w:val="28"/>
          <w:szCs w:val="28"/>
        </w:rPr>
        <w:t>0,6</w:t>
      </w:r>
      <w:r w:rsidRPr="003A38D3">
        <w:rPr>
          <w:sz w:val="28"/>
          <w:szCs w:val="28"/>
        </w:rPr>
        <w:t xml:space="preserve"> тыс</w:t>
      </w:r>
      <w:r w:rsidRPr="00011B29">
        <w:rPr>
          <w:sz w:val="28"/>
          <w:szCs w:val="28"/>
        </w:rPr>
        <w:t>. единиц</w:t>
      </w:r>
      <w:r w:rsidR="005A637C">
        <w:rPr>
          <w:sz w:val="28"/>
          <w:szCs w:val="28"/>
        </w:rPr>
        <w:t>.</w:t>
      </w:r>
    </w:p>
    <w:p w:rsidR="00752E8F" w:rsidRPr="003E7295" w:rsidRDefault="00752E8F" w:rsidP="00BF4292">
      <w:pPr>
        <w:shd w:val="clear" w:color="auto" w:fill="FFFFFF"/>
        <w:ind w:firstLine="720"/>
        <w:jc w:val="both"/>
        <w:rPr>
          <w:sz w:val="28"/>
          <w:szCs w:val="28"/>
        </w:rPr>
      </w:pPr>
      <w:r w:rsidRPr="003E7295">
        <w:rPr>
          <w:sz w:val="28"/>
          <w:szCs w:val="28"/>
        </w:rPr>
        <w:t>б)</w:t>
      </w:r>
      <w:r w:rsidR="00D72DFC">
        <w:rPr>
          <w:sz w:val="28"/>
          <w:szCs w:val="28"/>
        </w:rPr>
        <w:t> </w:t>
      </w:r>
      <w:r w:rsidRPr="004C24BC">
        <w:rPr>
          <w:sz w:val="28"/>
          <w:szCs w:val="28"/>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93867" w:rsidRPr="00D211A6" w:rsidRDefault="00493867" w:rsidP="00BF4292">
      <w:pPr>
        <w:shd w:val="clear" w:color="auto" w:fill="FFFFFF"/>
        <w:ind w:firstLine="684"/>
        <w:jc w:val="both"/>
        <w:rPr>
          <w:sz w:val="28"/>
          <w:szCs w:val="28"/>
        </w:rPr>
      </w:pPr>
      <w:r>
        <w:rPr>
          <w:sz w:val="28"/>
          <w:szCs w:val="28"/>
        </w:rPr>
        <w:t>При проведении проверок</w:t>
      </w:r>
      <w:r w:rsidRPr="001C320D">
        <w:rPr>
          <w:sz w:val="28"/>
          <w:szCs w:val="28"/>
        </w:rPr>
        <w:t xml:space="preserve"> эксперты и представители экспертных организаций не привлекались</w:t>
      </w:r>
      <w:r w:rsidRPr="006A1D1F">
        <w:rPr>
          <w:sz w:val="28"/>
          <w:szCs w:val="28"/>
        </w:rPr>
        <w:t>.</w:t>
      </w:r>
    </w:p>
    <w:p w:rsidR="00752E8F" w:rsidRPr="00771506" w:rsidRDefault="00752E8F" w:rsidP="00BF4292">
      <w:pPr>
        <w:shd w:val="clear" w:color="auto" w:fill="FFFFFF"/>
        <w:ind w:firstLine="720"/>
        <w:jc w:val="both"/>
        <w:rPr>
          <w:sz w:val="28"/>
          <w:szCs w:val="28"/>
        </w:rPr>
      </w:pPr>
      <w:r w:rsidRPr="00A702A7">
        <w:rPr>
          <w:sz w:val="28"/>
          <w:szCs w:val="28"/>
        </w:rPr>
        <w:t>в)</w:t>
      </w:r>
      <w:r w:rsidR="00D72DFC">
        <w:rPr>
          <w:sz w:val="28"/>
          <w:szCs w:val="28"/>
        </w:rPr>
        <w:t> </w:t>
      </w:r>
      <w:r w:rsidRPr="00771506">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52E8F" w:rsidRDefault="00752E8F" w:rsidP="00D72DFC">
      <w:pPr>
        <w:shd w:val="clear" w:color="auto" w:fill="FFFFFF"/>
        <w:spacing w:after="240"/>
        <w:ind w:firstLine="720"/>
        <w:jc w:val="both"/>
        <w:rPr>
          <w:sz w:val="28"/>
          <w:szCs w:val="28"/>
        </w:rPr>
      </w:pPr>
      <w:r w:rsidRPr="00771506">
        <w:rPr>
          <w:sz w:val="28"/>
          <w:szCs w:val="28"/>
        </w:rPr>
        <w:t>Случаев не зафиксировано.</w:t>
      </w:r>
    </w:p>
    <w:p w:rsidR="00811A4D" w:rsidRPr="00811A4D" w:rsidRDefault="00811A4D" w:rsidP="00811A4D">
      <w:pPr>
        <w:jc w:val="center"/>
        <w:rPr>
          <w:b/>
          <w:sz w:val="28"/>
          <w:szCs w:val="28"/>
        </w:rPr>
      </w:pPr>
      <w:r w:rsidRPr="00811A4D">
        <w:rPr>
          <w:b/>
          <w:sz w:val="28"/>
          <w:szCs w:val="28"/>
        </w:rPr>
        <w:t xml:space="preserve"> Основные сведения о количестве и видах проведенных проверок органами исполнительной власти Республики Марий Эл </w:t>
      </w:r>
    </w:p>
    <w:p w:rsidR="00811A4D" w:rsidRDefault="00811A4D" w:rsidP="00811A4D">
      <w:pPr>
        <w:jc w:val="center"/>
        <w:rPr>
          <w:b/>
          <w:sz w:val="28"/>
          <w:szCs w:val="28"/>
        </w:rPr>
      </w:pPr>
      <w:r w:rsidRPr="00811A4D">
        <w:rPr>
          <w:b/>
          <w:sz w:val="28"/>
          <w:szCs w:val="28"/>
        </w:rPr>
        <w:t>за 2017 год</w:t>
      </w:r>
    </w:p>
    <w:p w:rsidR="002F0C38" w:rsidRPr="002F0C38" w:rsidRDefault="002F0C38" w:rsidP="002F0C38">
      <w:pPr>
        <w:spacing w:after="240"/>
        <w:jc w:val="right"/>
        <w:rPr>
          <w:i/>
          <w:sz w:val="28"/>
          <w:szCs w:val="28"/>
        </w:rPr>
      </w:pPr>
      <w:r w:rsidRPr="002F0C38">
        <w:rPr>
          <w:i/>
          <w:sz w:val="28"/>
          <w:szCs w:val="28"/>
        </w:rPr>
        <w:t>Таблица 3</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2409"/>
        <w:gridCol w:w="1701"/>
        <w:gridCol w:w="1843"/>
        <w:gridCol w:w="1134"/>
        <w:gridCol w:w="1559"/>
      </w:tblGrid>
      <w:tr w:rsidR="003A38D3" w:rsidRPr="0070228B" w:rsidTr="008C5BC1">
        <w:trPr>
          <w:tblHeader/>
        </w:trPr>
        <w:tc>
          <w:tcPr>
            <w:tcW w:w="534"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BF4292">
            <w:pPr>
              <w:tabs>
                <w:tab w:val="left" w:pos="0"/>
              </w:tabs>
              <w:jc w:val="center"/>
              <w:rPr>
                <w:sz w:val="22"/>
                <w:szCs w:val="22"/>
              </w:rPr>
            </w:pPr>
            <w:r w:rsidRPr="0070228B">
              <w:rPr>
                <w:sz w:val="22"/>
                <w:szCs w:val="22"/>
              </w:rPr>
              <w:t>№ п/п</w:t>
            </w:r>
          </w:p>
        </w:tc>
        <w:tc>
          <w:tcPr>
            <w:tcW w:w="2409"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BF4292">
            <w:pPr>
              <w:jc w:val="center"/>
              <w:rPr>
                <w:sz w:val="22"/>
                <w:szCs w:val="22"/>
              </w:rPr>
            </w:pPr>
            <w:r w:rsidRPr="0070228B">
              <w:rPr>
                <w:sz w:val="22"/>
                <w:szCs w:val="22"/>
              </w:rPr>
              <w:t>Наименование органа исполнительной власти Республики Марий Эл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Pr>
                <w:sz w:val="18"/>
                <w:szCs w:val="18"/>
              </w:rPr>
              <w:t>Количество внеплановых проверок, единиц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sidRPr="0070228B">
              <w:rPr>
                <w:sz w:val="18"/>
                <w:szCs w:val="18"/>
              </w:rPr>
              <w:t xml:space="preserve">Количество </w:t>
            </w:r>
            <w:r>
              <w:rPr>
                <w:sz w:val="18"/>
                <w:szCs w:val="18"/>
              </w:rPr>
              <w:t>плановых проверок,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3A38D3" w:rsidRPr="0070228B" w:rsidRDefault="003A38D3" w:rsidP="00BF4292">
            <w:pPr>
              <w:ind w:left="-54" w:right="-63"/>
              <w:jc w:val="center"/>
              <w:rPr>
                <w:sz w:val="18"/>
                <w:szCs w:val="18"/>
              </w:rPr>
            </w:pPr>
            <w:r>
              <w:rPr>
                <w:sz w:val="18"/>
                <w:szCs w:val="18"/>
              </w:rPr>
              <w:t>Количество выездных проверок, единиц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38D3" w:rsidRPr="0070228B" w:rsidRDefault="003A38D3" w:rsidP="00BF4292">
            <w:pPr>
              <w:ind w:left="-54" w:right="-63"/>
              <w:jc w:val="center"/>
              <w:rPr>
                <w:sz w:val="18"/>
                <w:szCs w:val="18"/>
              </w:rPr>
            </w:pPr>
            <w:r>
              <w:rPr>
                <w:sz w:val="18"/>
                <w:szCs w:val="18"/>
              </w:rPr>
              <w:t>Количество документарных проверок, единиц</w:t>
            </w:r>
            <w:r w:rsidRPr="0070228B">
              <w:rPr>
                <w:vanish/>
                <w:sz w:val="18"/>
                <w:szCs w:val="18"/>
              </w:rPr>
              <w:t>дзорные функции исполнительной власти рмэ елями юридических лиц и индивидуальными предприни</w:t>
            </w:r>
          </w:p>
        </w:tc>
      </w:tr>
      <w:tr w:rsidR="003A38D3" w:rsidRPr="0070228B" w:rsidTr="008C5BC1">
        <w:tc>
          <w:tcPr>
            <w:tcW w:w="534" w:type="dxa"/>
          </w:tcPr>
          <w:p w:rsidR="003A38D3" w:rsidRPr="0070228B" w:rsidRDefault="003A38D3" w:rsidP="00BF4292">
            <w:pPr>
              <w:tabs>
                <w:tab w:val="left" w:pos="0"/>
              </w:tabs>
              <w:jc w:val="center"/>
              <w:rPr>
                <w:b/>
                <w:sz w:val="22"/>
                <w:szCs w:val="22"/>
              </w:rPr>
            </w:pPr>
          </w:p>
        </w:tc>
        <w:tc>
          <w:tcPr>
            <w:tcW w:w="2409" w:type="dxa"/>
          </w:tcPr>
          <w:p w:rsidR="003A38D3" w:rsidRPr="0070228B" w:rsidRDefault="003A38D3" w:rsidP="00BF4292">
            <w:pPr>
              <w:jc w:val="center"/>
              <w:rPr>
                <w:b/>
                <w:sz w:val="22"/>
                <w:szCs w:val="22"/>
              </w:rPr>
            </w:pPr>
            <w:r w:rsidRPr="0070228B">
              <w:rPr>
                <w:b/>
                <w:sz w:val="22"/>
                <w:szCs w:val="22"/>
              </w:rPr>
              <w:t xml:space="preserve">Всего </w:t>
            </w:r>
          </w:p>
        </w:tc>
        <w:tc>
          <w:tcPr>
            <w:tcW w:w="1701" w:type="dxa"/>
            <w:tcBorders>
              <w:left w:val="dotted" w:sz="4" w:space="0" w:color="auto"/>
              <w:right w:val="dotted" w:sz="4" w:space="0" w:color="auto"/>
            </w:tcBorders>
            <w:shd w:val="clear" w:color="auto" w:fill="auto"/>
          </w:tcPr>
          <w:p w:rsidR="003A38D3" w:rsidRPr="0070228B" w:rsidRDefault="003A38D3" w:rsidP="00BF4292">
            <w:pPr>
              <w:ind w:firstLine="113"/>
              <w:jc w:val="center"/>
              <w:rPr>
                <w:b/>
              </w:rPr>
            </w:pPr>
            <w:r>
              <w:rPr>
                <w:b/>
              </w:rPr>
              <w:t>171</w:t>
            </w:r>
          </w:p>
        </w:tc>
        <w:tc>
          <w:tcPr>
            <w:tcW w:w="1843" w:type="dxa"/>
            <w:tcBorders>
              <w:left w:val="dotted" w:sz="4" w:space="0" w:color="auto"/>
              <w:right w:val="dotted" w:sz="4" w:space="0" w:color="auto"/>
            </w:tcBorders>
            <w:shd w:val="clear" w:color="auto" w:fill="auto"/>
          </w:tcPr>
          <w:p w:rsidR="003A38D3" w:rsidRPr="0070228B" w:rsidRDefault="003A38D3" w:rsidP="00BF4292">
            <w:pPr>
              <w:ind w:firstLine="113"/>
              <w:jc w:val="center"/>
              <w:rPr>
                <w:b/>
              </w:rPr>
            </w:pPr>
            <w:r>
              <w:rPr>
                <w:b/>
              </w:rPr>
              <w:t>171</w:t>
            </w:r>
          </w:p>
        </w:tc>
        <w:tc>
          <w:tcPr>
            <w:tcW w:w="1134" w:type="dxa"/>
            <w:tcBorders>
              <w:left w:val="dotted" w:sz="4" w:space="0" w:color="auto"/>
              <w:right w:val="dotted" w:sz="4" w:space="0" w:color="auto"/>
            </w:tcBorders>
          </w:tcPr>
          <w:p w:rsidR="003A38D3" w:rsidRDefault="003A38D3" w:rsidP="00BF4292">
            <w:pPr>
              <w:ind w:firstLine="113"/>
              <w:jc w:val="center"/>
              <w:rPr>
                <w:b/>
              </w:rPr>
            </w:pPr>
            <w:r>
              <w:rPr>
                <w:b/>
              </w:rPr>
              <w:t>253</w:t>
            </w:r>
          </w:p>
        </w:tc>
        <w:tc>
          <w:tcPr>
            <w:tcW w:w="1559" w:type="dxa"/>
            <w:tcBorders>
              <w:left w:val="dotted" w:sz="4" w:space="0" w:color="auto"/>
              <w:right w:val="dotted" w:sz="4" w:space="0" w:color="auto"/>
            </w:tcBorders>
            <w:shd w:val="clear" w:color="auto" w:fill="auto"/>
          </w:tcPr>
          <w:p w:rsidR="003A38D3" w:rsidRPr="0070228B" w:rsidRDefault="003A38D3" w:rsidP="00BF4292">
            <w:pPr>
              <w:ind w:firstLine="113"/>
              <w:jc w:val="center"/>
              <w:rPr>
                <w:b/>
              </w:rPr>
            </w:pPr>
            <w:r>
              <w:rPr>
                <w:b/>
              </w:rPr>
              <w:t>89</w:t>
            </w:r>
          </w:p>
        </w:tc>
      </w:tr>
      <w:tr w:rsidR="003A38D3" w:rsidRPr="0070228B" w:rsidTr="008C5BC1">
        <w:tc>
          <w:tcPr>
            <w:tcW w:w="534" w:type="dxa"/>
            <w:tcBorders>
              <w:top w:val="dotted" w:sz="4" w:space="0" w:color="auto"/>
            </w:tcBorders>
          </w:tcPr>
          <w:p w:rsidR="003A38D3" w:rsidRDefault="003A38D3" w:rsidP="00BF4292">
            <w:pPr>
              <w:tabs>
                <w:tab w:val="left" w:pos="0"/>
              </w:tabs>
              <w:rPr>
                <w:sz w:val="22"/>
                <w:szCs w:val="22"/>
              </w:rPr>
            </w:pPr>
          </w:p>
          <w:p w:rsidR="003A38D3" w:rsidRPr="003944D0" w:rsidRDefault="003A38D3" w:rsidP="00BF4292">
            <w:pPr>
              <w:tabs>
                <w:tab w:val="left" w:pos="0"/>
              </w:tabs>
              <w:rPr>
                <w:sz w:val="22"/>
                <w:szCs w:val="22"/>
              </w:rPr>
            </w:pPr>
            <w:r>
              <w:rPr>
                <w:sz w:val="22"/>
                <w:szCs w:val="22"/>
              </w:rPr>
              <w:t>1.</w:t>
            </w:r>
          </w:p>
        </w:tc>
        <w:tc>
          <w:tcPr>
            <w:tcW w:w="2409" w:type="dxa"/>
          </w:tcPr>
          <w:p w:rsidR="003A38D3" w:rsidRPr="0070228B" w:rsidRDefault="003A38D3" w:rsidP="00BF4292">
            <w:pPr>
              <w:ind w:left="7" w:right="-108" w:firstLine="180"/>
              <w:jc w:val="center"/>
              <w:rPr>
                <w:sz w:val="22"/>
                <w:szCs w:val="22"/>
              </w:rPr>
            </w:pPr>
            <w:r>
              <w:rPr>
                <w:sz w:val="22"/>
                <w:szCs w:val="22"/>
              </w:rPr>
              <w:t>Министерство здравоохранения Республики Марий Эл</w:t>
            </w:r>
          </w:p>
        </w:tc>
        <w:tc>
          <w:tcPr>
            <w:tcW w:w="1701" w:type="dxa"/>
            <w:tcBorders>
              <w:top w:val="dotted" w:sz="4" w:space="0" w:color="auto"/>
              <w:left w:val="dotted" w:sz="4" w:space="0" w:color="auto"/>
              <w:right w:val="dotted" w:sz="4" w:space="0" w:color="auto"/>
            </w:tcBorders>
            <w:shd w:val="clear" w:color="auto" w:fill="auto"/>
          </w:tcPr>
          <w:p w:rsidR="003A38D3" w:rsidRPr="00460B15" w:rsidRDefault="003A38D3" w:rsidP="00BF4292">
            <w:pPr>
              <w:ind w:firstLine="113"/>
              <w:jc w:val="center"/>
            </w:pPr>
            <w:r>
              <w:t>0</w:t>
            </w:r>
          </w:p>
        </w:tc>
        <w:tc>
          <w:tcPr>
            <w:tcW w:w="1843" w:type="dxa"/>
            <w:tcBorders>
              <w:top w:val="dotted" w:sz="4" w:space="0" w:color="auto"/>
              <w:left w:val="dotted" w:sz="4" w:space="0" w:color="auto"/>
              <w:right w:val="dotted" w:sz="4" w:space="0" w:color="auto"/>
            </w:tcBorders>
            <w:shd w:val="clear" w:color="auto" w:fill="auto"/>
          </w:tcPr>
          <w:p w:rsidR="003A38D3" w:rsidRPr="0070228B" w:rsidRDefault="003A38D3" w:rsidP="00BF4292">
            <w:pPr>
              <w:ind w:firstLine="113"/>
              <w:jc w:val="center"/>
              <w:rPr>
                <w:highlight w:val="yellow"/>
              </w:rPr>
            </w:pPr>
            <w:r w:rsidRPr="003A38D3">
              <w:t>5</w:t>
            </w:r>
          </w:p>
        </w:tc>
        <w:tc>
          <w:tcPr>
            <w:tcW w:w="1134" w:type="dxa"/>
            <w:tcBorders>
              <w:top w:val="dotted" w:sz="4" w:space="0" w:color="auto"/>
              <w:left w:val="dotted" w:sz="4" w:space="0" w:color="auto"/>
              <w:right w:val="dotted" w:sz="4" w:space="0" w:color="auto"/>
            </w:tcBorders>
          </w:tcPr>
          <w:p w:rsidR="003A38D3" w:rsidRDefault="003A38D3" w:rsidP="00BF4292">
            <w:pPr>
              <w:ind w:firstLine="113"/>
              <w:jc w:val="center"/>
            </w:pPr>
            <w:r>
              <w:t>5</w:t>
            </w:r>
          </w:p>
        </w:tc>
        <w:tc>
          <w:tcPr>
            <w:tcW w:w="1559" w:type="dxa"/>
            <w:tcBorders>
              <w:top w:val="dotted" w:sz="4" w:space="0" w:color="auto"/>
              <w:left w:val="dotted" w:sz="4" w:space="0" w:color="auto"/>
              <w:right w:val="dotted" w:sz="4" w:space="0" w:color="auto"/>
            </w:tcBorders>
            <w:shd w:val="clear" w:color="auto" w:fill="auto"/>
          </w:tcPr>
          <w:p w:rsidR="003A38D3" w:rsidRPr="00810845" w:rsidRDefault="003A38D3" w:rsidP="00BF4292">
            <w:pPr>
              <w:ind w:firstLine="113"/>
              <w:jc w:val="center"/>
            </w:pPr>
            <w:r>
              <w:t>0</w:t>
            </w:r>
          </w:p>
        </w:tc>
      </w:tr>
      <w:tr w:rsidR="003A38D3" w:rsidRPr="0070228B" w:rsidTr="008C5BC1">
        <w:tc>
          <w:tcPr>
            <w:tcW w:w="534" w:type="dxa"/>
            <w:tcBorders>
              <w:top w:val="dotted" w:sz="4" w:space="0" w:color="auto"/>
              <w:bottom w:val="dotted" w:sz="4" w:space="0" w:color="auto"/>
            </w:tcBorders>
            <w:vAlign w:val="center"/>
          </w:tcPr>
          <w:p w:rsidR="003A38D3" w:rsidRPr="0070228B" w:rsidRDefault="003A38D3" w:rsidP="00BF4292">
            <w:pPr>
              <w:tabs>
                <w:tab w:val="left" w:pos="0"/>
              </w:tabs>
              <w:rPr>
                <w:sz w:val="22"/>
                <w:szCs w:val="22"/>
              </w:rPr>
            </w:pPr>
            <w:r>
              <w:rPr>
                <w:sz w:val="22"/>
                <w:szCs w:val="22"/>
              </w:rPr>
              <w:t>2.</w:t>
            </w:r>
          </w:p>
        </w:tc>
        <w:tc>
          <w:tcPr>
            <w:tcW w:w="2409" w:type="dxa"/>
          </w:tcPr>
          <w:p w:rsidR="003A38D3" w:rsidRPr="0070228B" w:rsidRDefault="003A38D3" w:rsidP="00BF4292">
            <w:pPr>
              <w:ind w:left="7" w:right="-108" w:firstLine="180"/>
              <w:jc w:val="center"/>
              <w:rPr>
                <w:sz w:val="22"/>
                <w:szCs w:val="22"/>
              </w:rPr>
            </w:pPr>
            <w:r w:rsidRPr="0070228B">
              <w:rPr>
                <w:sz w:val="22"/>
                <w:szCs w:val="22"/>
              </w:rPr>
              <w:t xml:space="preserve">Министерство культуры, печати и по делам национальностей Республики Марий Эл </w:t>
            </w:r>
          </w:p>
        </w:tc>
        <w:tc>
          <w:tcPr>
            <w:tcW w:w="1701" w:type="dxa"/>
            <w:tcBorders>
              <w:top w:val="dotted" w:sz="4" w:space="0" w:color="auto"/>
              <w:left w:val="dotted" w:sz="4" w:space="0" w:color="auto"/>
              <w:right w:val="dotted" w:sz="4" w:space="0" w:color="auto"/>
            </w:tcBorders>
            <w:shd w:val="clear" w:color="auto" w:fill="auto"/>
          </w:tcPr>
          <w:p w:rsidR="003A38D3" w:rsidRPr="00FD2EC1" w:rsidRDefault="003A38D3" w:rsidP="00BF4292">
            <w:pPr>
              <w:ind w:firstLine="113"/>
              <w:jc w:val="center"/>
            </w:pPr>
            <w:r>
              <w:t>12</w:t>
            </w:r>
          </w:p>
        </w:tc>
        <w:tc>
          <w:tcPr>
            <w:tcW w:w="1843" w:type="dxa"/>
            <w:tcBorders>
              <w:top w:val="dotted" w:sz="4" w:space="0" w:color="auto"/>
              <w:left w:val="dotted" w:sz="4" w:space="0" w:color="auto"/>
              <w:right w:val="dotted" w:sz="4" w:space="0" w:color="auto"/>
            </w:tcBorders>
            <w:shd w:val="clear" w:color="auto" w:fill="auto"/>
          </w:tcPr>
          <w:p w:rsidR="003A38D3" w:rsidRPr="00FD2EC1" w:rsidRDefault="003A38D3" w:rsidP="00BF4292">
            <w:pPr>
              <w:ind w:firstLine="113"/>
              <w:jc w:val="center"/>
            </w:pPr>
            <w:r>
              <w:t>14</w:t>
            </w:r>
          </w:p>
        </w:tc>
        <w:tc>
          <w:tcPr>
            <w:tcW w:w="1134" w:type="dxa"/>
            <w:tcBorders>
              <w:top w:val="dotted" w:sz="4" w:space="0" w:color="auto"/>
              <w:left w:val="dotted" w:sz="4" w:space="0" w:color="auto"/>
              <w:right w:val="dotted" w:sz="4" w:space="0" w:color="auto"/>
            </w:tcBorders>
          </w:tcPr>
          <w:p w:rsidR="003A38D3" w:rsidRDefault="003A38D3" w:rsidP="00BF4292">
            <w:pPr>
              <w:ind w:firstLine="113"/>
              <w:jc w:val="center"/>
            </w:pPr>
            <w:r>
              <w:t>14</w:t>
            </w:r>
          </w:p>
        </w:tc>
        <w:tc>
          <w:tcPr>
            <w:tcW w:w="1559" w:type="dxa"/>
            <w:tcBorders>
              <w:top w:val="dotted" w:sz="4" w:space="0" w:color="auto"/>
              <w:left w:val="dotted" w:sz="4" w:space="0" w:color="auto"/>
              <w:right w:val="dotted" w:sz="4" w:space="0" w:color="auto"/>
            </w:tcBorders>
            <w:shd w:val="clear" w:color="auto" w:fill="auto"/>
          </w:tcPr>
          <w:p w:rsidR="003A38D3" w:rsidRPr="00FD2EC1" w:rsidRDefault="003A38D3" w:rsidP="00BF4292">
            <w:pPr>
              <w:ind w:firstLine="113"/>
              <w:jc w:val="center"/>
            </w:pPr>
            <w:r>
              <w:t>12</w:t>
            </w:r>
          </w:p>
        </w:tc>
      </w:tr>
      <w:tr w:rsidR="003A38D3" w:rsidRPr="0070228B" w:rsidTr="008C5BC1">
        <w:tc>
          <w:tcPr>
            <w:tcW w:w="534" w:type="dxa"/>
            <w:shd w:val="clear" w:color="auto" w:fill="FFFFFF"/>
          </w:tcPr>
          <w:p w:rsidR="003A38D3" w:rsidRPr="006F0705" w:rsidRDefault="003A38D3" w:rsidP="00BF4292">
            <w:pPr>
              <w:tabs>
                <w:tab w:val="left" w:pos="0"/>
              </w:tabs>
              <w:rPr>
                <w:sz w:val="22"/>
                <w:szCs w:val="22"/>
              </w:rPr>
            </w:pPr>
          </w:p>
          <w:p w:rsidR="003A38D3" w:rsidRPr="006F0705" w:rsidRDefault="003A38D3" w:rsidP="00BF4292">
            <w:pPr>
              <w:tabs>
                <w:tab w:val="left" w:pos="0"/>
              </w:tabs>
              <w:rPr>
                <w:sz w:val="22"/>
                <w:szCs w:val="22"/>
              </w:rPr>
            </w:pPr>
          </w:p>
          <w:p w:rsidR="003A38D3" w:rsidRPr="006F0705" w:rsidRDefault="003A38D3" w:rsidP="00BF4292">
            <w:pPr>
              <w:tabs>
                <w:tab w:val="left" w:pos="0"/>
              </w:tabs>
              <w:rPr>
                <w:sz w:val="22"/>
                <w:szCs w:val="22"/>
              </w:rPr>
            </w:pPr>
            <w:r w:rsidRPr="006F0705">
              <w:rPr>
                <w:sz w:val="22"/>
                <w:szCs w:val="22"/>
              </w:rPr>
              <w:t>3.</w:t>
            </w:r>
          </w:p>
        </w:tc>
        <w:tc>
          <w:tcPr>
            <w:tcW w:w="2409" w:type="dxa"/>
          </w:tcPr>
          <w:p w:rsidR="003A38D3" w:rsidRPr="0070228B" w:rsidRDefault="003A38D3" w:rsidP="00BF4292">
            <w:pPr>
              <w:jc w:val="center"/>
              <w:rPr>
                <w:sz w:val="22"/>
                <w:szCs w:val="22"/>
              </w:rPr>
            </w:pPr>
            <w:r w:rsidRPr="0070228B">
              <w:rPr>
                <w:sz w:val="22"/>
                <w:szCs w:val="22"/>
              </w:rPr>
              <w:t xml:space="preserve">Министерство промышленности, транспорта и дорожного хозяйства Республики Марий Эл </w:t>
            </w:r>
          </w:p>
        </w:tc>
        <w:tc>
          <w:tcPr>
            <w:tcW w:w="1701"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c>
          <w:tcPr>
            <w:tcW w:w="1843"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c>
          <w:tcPr>
            <w:tcW w:w="1134" w:type="dxa"/>
            <w:tcBorders>
              <w:left w:val="dotted" w:sz="4" w:space="0" w:color="auto"/>
              <w:right w:val="dotted" w:sz="4" w:space="0" w:color="auto"/>
            </w:tcBorders>
          </w:tcPr>
          <w:p w:rsidR="003A38D3" w:rsidRDefault="003A38D3" w:rsidP="00BF4292">
            <w:pPr>
              <w:ind w:firstLine="113"/>
              <w:jc w:val="center"/>
            </w:pPr>
            <w:r>
              <w:t>0</w:t>
            </w:r>
          </w:p>
        </w:tc>
        <w:tc>
          <w:tcPr>
            <w:tcW w:w="1559"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r>
      <w:tr w:rsidR="003A38D3" w:rsidRPr="0070228B" w:rsidTr="008C5BC1">
        <w:tc>
          <w:tcPr>
            <w:tcW w:w="534" w:type="dxa"/>
            <w:shd w:val="clear" w:color="auto" w:fill="FFFFFF"/>
          </w:tcPr>
          <w:p w:rsidR="003A38D3" w:rsidRPr="006F0705" w:rsidRDefault="003A38D3" w:rsidP="00BF4292">
            <w:pPr>
              <w:tabs>
                <w:tab w:val="left" w:pos="0"/>
              </w:tabs>
              <w:rPr>
                <w:sz w:val="22"/>
                <w:szCs w:val="22"/>
              </w:rPr>
            </w:pPr>
          </w:p>
          <w:p w:rsidR="003A38D3" w:rsidRPr="006F0705" w:rsidRDefault="003A38D3" w:rsidP="00BF4292">
            <w:pPr>
              <w:tabs>
                <w:tab w:val="left" w:pos="0"/>
              </w:tabs>
              <w:rPr>
                <w:sz w:val="22"/>
                <w:szCs w:val="22"/>
              </w:rPr>
            </w:pPr>
          </w:p>
          <w:p w:rsidR="003A38D3" w:rsidRPr="006F0705" w:rsidRDefault="003A38D3" w:rsidP="00BF4292">
            <w:pPr>
              <w:tabs>
                <w:tab w:val="left" w:pos="0"/>
              </w:tabs>
              <w:rPr>
                <w:sz w:val="22"/>
                <w:szCs w:val="22"/>
              </w:rPr>
            </w:pPr>
            <w:r w:rsidRPr="006F0705">
              <w:rPr>
                <w:sz w:val="22"/>
                <w:szCs w:val="22"/>
              </w:rPr>
              <w:t>4.</w:t>
            </w:r>
          </w:p>
          <w:p w:rsidR="003A38D3" w:rsidRPr="006F0705" w:rsidRDefault="003A38D3" w:rsidP="00BF4292">
            <w:pPr>
              <w:tabs>
                <w:tab w:val="left" w:pos="0"/>
              </w:tabs>
              <w:rPr>
                <w:sz w:val="22"/>
                <w:szCs w:val="22"/>
              </w:rPr>
            </w:pPr>
          </w:p>
        </w:tc>
        <w:tc>
          <w:tcPr>
            <w:tcW w:w="2409" w:type="dxa"/>
          </w:tcPr>
          <w:p w:rsidR="003A38D3" w:rsidRPr="0070228B" w:rsidRDefault="003A38D3" w:rsidP="00BF4292">
            <w:pPr>
              <w:jc w:val="center"/>
              <w:rPr>
                <w:sz w:val="22"/>
                <w:szCs w:val="22"/>
              </w:rPr>
            </w:pPr>
            <w:r w:rsidRPr="0070228B">
              <w:rPr>
                <w:sz w:val="22"/>
                <w:szCs w:val="22"/>
              </w:rPr>
              <w:t xml:space="preserve">Министерство </w:t>
            </w:r>
            <w:r w:rsidRPr="0070228B">
              <w:rPr>
                <w:sz w:val="22"/>
                <w:szCs w:val="22"/>
              </w:rPr>
              <w:br/>
              <w:t xml:space="preserve">сельского хозяйства </w:t>
            </w:r>
            <w:r w:rsidRPr="0070228B">
              <w:rPr>
                <w:sz w:val="22"/>
                <w:szCs w:val="22"/>
              </w:rPr>
              <w:br/>
              <w:t xml:space="preserve">и продовольствия Республики Марий Эл </w:t>
            </w:r>
          </w:p>
        </w:tc>
        <w:tc>
          <w:tcPr>
            <w:tcW w:w="1701" w:type="dxa"/>
            <w:tcBorders>
              <w:left w:val="dotted" w:sz="4" w:space="0" w:color="auto"/>
              <w:right w:val="dotted" w:sz="4" w:space="0" w:color="auto"/>
            </w:tcBorders>
            <w:shd w:val="clear" w:color="auto" w:fill="auto"/>
          </w:tcPr>
          <w:p w:rsidR="003A38D3" w:rsidRPr="00FD2EC1" w:rsidRDefault="003A38D3" w:rsidP="00BF4292">
            <w:pPr>
              <w:ind w:firstLine="113"/>
              <w:jc w:val="center"/>
            </w:pPr>
            <w:r>
              <w:t>1</w:t>
            </w:r>
          </w:p>
        </w:tc>
        <w:tc>
          <w:tcPr>
            <w:tcW w:w="1843" w:type="dxa"/>
            <w:tcBorders>
              <w:left w:val="dotted" w:sz="4" w:space="0" w:color="auto"/>
              <w:right w:val="dotted" w:sz="4" w:space="0" w:color="auto"/>
            </w:tcBorders>
            <w:shd w:val="clear" w:color="auto" w:fill="auto"/>
          </w:tcPr>
          <w:p w:rsidR="003A38D3" w:rsidRPr="00FD2EC1" w:rsidRDefault="003A38D3" w:rsidP="00BF4292">
            <w:pPr>
              <w:ind w:firstLine="113"/>
              <w:jc w:val="center"/>
            </w:pPr>
            <w:r>
              <w:t>3</w:t>
            </w:r>
          </w:p>
        </w:tc>
        <w:tc>
          <w:tcPr>
            <w:tcW w:w="1134" w:type="dxa"/>
            <w:tcBorders>
              <w:left w:val="dotted" w:sz="4" w:space="0" w:color="auto"/>
              <w:right w:val="dotted" w:sz="4" w:space="0" w:color="auto"/>
            </w:tcBorders>
          </w:tcPr>
          <w:p w:rsidR="003A38D3" w:rsidRDefault="003A38D3" w:rsidP="00BF4292">
            <w:pPr>
              <w:ind w:firstLine="113"/>
              <w:jc w:val="center"/>
            </w:pPr>
            <w:r>
              <w:t>4</w:t>
            </w:r>
          </w:p>
        </w:tc>
        <w:tc>
          <w:tcPr>
            <w:tcW w:w="1559"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r>
      <w:tr w:rsidR="003A38D3" w:rsidRPr="0070228B" w:rsidTr="008C5BC1">
        <w:tc>
          <w:tcPr>
            <w:tcW w:w="534" w:type="dxa"/>
            <w:shd w:val="clear" w:color="auto" w:fill="FFFFFF"/>
          </w:tcPr>
          <w:p w:rsidR="003A38D3" w:rsidRPr="006F0705" w:rsidRDefault="003A38D3" w:rsidP="00BF4292">
            <w:pPr>
              <w:tabs>
                <w:tab w:val="left" w:pos="0"/>
              </w:tabs>
              <w:rPr>
                <w:sz w:val="22"/>
                <w:szCs w:val="22"/>
              </w:rPr>
            </w:pPr>
          </w:p>
          <w:p w:rsidR="003A38D3" w:rsidRPr="006F0705" w:rsidRDefault="003A38D3" w:rsidP="00BF4292">
            <w:pPr>
              <w:tabs>
                <w:tab w:val="left" w:pos="0"/>
              </w:tabs>
              <w:rPr>
                <w:sz w:val="22"/>
                <w:szCs w:val="22"/>
              </w:rPr>
            </w:pPr>
            <w:r w:rsidRPr="006F0705">
              <w:rPr>
                <w:sz w:val="22"/>
                <w:szCs w:val="22"/>
              </w:rPr>
              <w:t>5.</w:t>
            </w:r>
          </w:p>
        </w:tc>
        <w:tc>
          <w:tcPr>
            <w:tcW w:w="2409" w:type="dxa"/>
          </w:tcPr>
          <w:p w:rsidR="003A38D3" w:rsidRPr="0070228B" w:rsidRDefault="003A38D3" w:rsidP="00BF4292">
            <w:pPr>
              <w:jc w:val="center"/>
              <w:rPr>
                <w:sz w:val="22"/>
                <w:szCs w:val="22"/>
              </w:rPr>
            </w:pPr>
            <w:r w:rsidRPr="0070228B">
              <w:rPr>
                <w:sz w:val="22"/>
                <w:szCs w:val="22"/>
              </w:rPr>
              <w:t>Министерство социально</w:t>
            </w:r>
            <w:r>
              <w:rPr>
                <w:sz w:val="22"/>
                <w:szCs w:val="22"/>
              </w:rPr>
              <w:t>го</w:t>
            </w:r>
            <w:r w:rsidRPr="0070228B">
              <w:rPr>
                <w:sz w:val="22"/>
                <w:szCs w:val="22"/>
              </w:rPr>
              <w:t xml:space="preserve"> </w:t>
            </w:r>
            <w:r>
              <w:rPr>
                <w:sz w:val="22"/>
                <w:szCs w:val="22"/>
              </w:rPr>
              <w:t>развития</w:t>
            </w:r>
            <w:r w:rsidRPr="0070228B">
              <w:rPr>
                <w:sz w:val="22"/>
                <w:szCs w:val="22"/>
              </w:rPr>
              <w:t xml:space="preserve"> Республики Марий Эл</w:t>
            </w:r>
            <w:r>
              <w:rPr>
                <w:sz w:val="22"/>
                <w:szCs w:val="22"/>
              </w:rPr>
              <w:t xml:space="preserve"> </w:t>
            </w:r>
          </w:p>
        </w:tc>
        <w:tc>
          <w:tcPr>
            <w:tcW w:w="1701"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c>
          <w:tcPr>
            <w:tcW w:w="1843" w:type="dxa"/>
            <w:tcBorders>
              <w:left w:val="dotted" w:sz="4" w:space="0" w:color="auto"/>
              <w:right w:val="dotted" w:sz="4" w:space="0" w:color="auto"/>
            </w:tcBorders>
            <w:shd w:val="clear" w:color="auto" w:fill="auto"/>
          </w:tcPr>
          <w:p w:rsidR="003A38D3" w:rsidRPr="00FD2EC1" w:rsidRDefault="003A38D3" w:rsidP="00BF4292">
            <w:pPr>
              <w:ind w:firstLine="113"/>
              <w:jc w:val="center"/>
            </w:pPr>
            <w:r>
              <w:t>20</w:t>
            </w:r>
          </w:p>
        </w:tc>
        <w:tc>
          <w:tcPr>
            <w:tcW w:w="1134" w:type="dxa"/>
            <w:tcBorders>
              <w:left w:val="dotted" w:sz="4" w:space="0" w:color="auto"/>
              <w:right w:val="dotted" w:sz="4" w:space="0" w:color="auto"/>
            </w:tcBorders>
          </w:tcPr>
          <w:p w:rsidR="003A38D3" w:rsidRDefault="003A38D3" w:rsidP="00BF4292">
            <w:pPr>
              <w:ind w:firstLine="113"/>
              <w:jc w:val="center"/>
            </w:pPr>
            <w:r>
              <w:t>20</w:t>
            </w:r>
          </w:p>
        </w:tc>
        <w:tc>
          <w:tcPr>
            <w:tcW w:w="1559" w:type="dxa"/>
            <w:tcBorders>
              <w:left w:val="dotted" w:sz="4" w:space="0" w:color="auto"/>
              <w:right w:val="dotted" w:sz="4" w:space="0" w:color="auto"/>
            </w:tcBorders>
            <w:shd w:val="clear" w:color="auto" w:fill="auto"/>
          </w:tcPr>
          <w:p w:rsidR="003A38D3" w:rsidRPr="00FD2EC1" w:rsidRDefault="003A38D3" w:rsidP="00BF4292">
            <w:pPr>
              <w:ind w:firstLine="113"/>
              <w:jc w:val="center"/>
            </w:pPr>
            <w:r>
              <w:t>0</w:t>
            </w:r>
          </w:p>
        </w:tc>
      </w:tr>
      <w:tr w:rsidR="003A38D3" w:rsidRPr="0070228B" w:rsidTr="008C5BC1">
        <w:tc>
          <w:tcPr>
            <w:tcW w:w="534" w:type="dxa"/>
          </w:tcPr>
          <w:p w:rsidR="003A38D3" w:rsidRDefault="003A38D3" w:rsidP="00BF4292">
            <w:pPr>
              <w:tabs>
                <w:tab w:val="left" w:pos="0"/>
              </w:tabs>
              <w:jc w:val="center"/>
              <w:rPr>
                <w:sz w:val="22"/>
                <w:szCs w:val="22"/>
              </w:rPr>
            </w:pPr>
          </w:p>
          <w:p w:rsidR="003A38D3" w:rsidRDefault="003A38D3" w:rsidP="00BF4292">
            <w:pPr>
              <w:tabs>
                <w:tab w:val="left" w:pos="0"/>
              </w:tabs>
              <w:jc w:val="center"/>
              <w:rPr>
                <w:sz w:val="22"/>
                <w:szCs w:val="22"/>
              </w:rPr>
            </w:pPr>
          </w:p>
          <w:p w:rsidR="003A38D3" w:rsidRDefault="003A38D3" w:rsidP="00BF4292">
            <w:pPr>
              <w:tabs>
                <w:tab w:val="left" w:pos="0"/>
              </w:tabs>
              <w:jc w:val="center"/>
              <w:rPr>
                <w:sz w:val="22"/>
                <w:szCs w:val="22"/>
              </w:rPr>
            </w:pPr>
          </w:p>
          <w:p w:rsidR="003A38D3" w:rsidRPr="0070228B" w:rsidRDefault="003A38D3" w:rsidP="00BF4292">
            <w:pPr>
              <w:tabs>
                <w:tab w:val="left" w:pos="0"/>
              </w:tabs>
              <w:rPr>
                <w:sz w:val="22"/>
                <w:szCs w:val="22"/>
              </w:rPr>
            </w:pPr>
            <w:r>
              <w:rPr>
                <w:sz w:val="22"/>
                <w:szCs w:val="22"/>
              </w:rPr>
              <w:t>6.</w:t>
            </w:r>
          </w:p>
        </w:tc>
        <w:tc>
          <w:tcPr>
            <w:tcW w:w="2409" w:type="dxa"/>
          </w:tcPr>
          <w:p w:rsidR="003A38D3" w:rsidRPr="0070228B" w:rsidRDefault="003A38D3" w:rsidP="00BF4292">
            <w:pPr>
              <w:jc w:val="center"/>
              <w:rPr>
                <w:sz w:val="22"/>
                <w:szCs w:val="22"/>
              </w:rPr>
            </w:pPr>
            <w:r w:rsidRPr="0070228B">
              <w:rPr>
                <w:sz w:val="22"/>
                <w:szCs w:val="22"/>
              </w:rPr>
              <w:t>Министерство строительства, архитектуры и жилищно-коммунального хозяйства Республики Марий Эл</w:t>
            </w:r>
          </w:p>
        </w:tc>
        <w:tc>
          <w:tcPr>
            <w:tcW w:w="1701" w:type="dxa"/>
            <w:tcBorders>
              <w:left w:val="dotted" w:sz="4" w:space="0" w:color="auto"/>
              <w:right w:val="dotted" w:sz="4" w:space="0" w:color="auto"/>
            </w:tcBorders>
            <w:shd w:val="clear" w:color="auto" w:fill="auto"/>
          </w:tcPr>
          <w:p w:rsidR="003A38D3" w:rsidRPr="00460B15" w:rsidRDefault="003A38D3" w:rsidP="00BF4292">
            <w:pPr>
              <w:ind w:firstLine="113"/>
              <w:jc w:val="center"/>
            </w:pPr>
            <w:r>
              <w:t>15</w:t>
            </w:r>
          </w:p>
        </w:tc>
        <w:tc>
          <w:tcPr>
            <w:tcW w:w="1843" w:type="dxa"/>
            <w:tcBorders>
              <w:left w:val="dotted" w:sz="4" w:space="0" w:color="auto"/>
              <w:right w:val="dotted" w:sz="4" w:space="0" w:color="auto"/>
            </w:tcBorders>
            <w:shd w:val="clear" w:color="auto" w:fill="auto"/>
          </w:tcPr>
          <w:p w:rsidR="003A38D3" w:rsidRPr="00FA0A78" w:rsidRDefault="003A38D3" w:rsidP="00BF4292">
            <w:pPr>
              <w:ind w:firstLine="113"/>
              <w:jc w:val="center"/>
            </w:pPr>
            <w:r>
              <w:t>3</w:t>
            </w:r>
          </w:p>
        </w:tc>
        <w:tc>
          <w:tcPr>
            <w:tcW w:w="1134" w:type="dxa"/>
            <w:tcBorders>
              <w:left w:val="dotted" w:sz="4" w:space="0" w:color="auto"/>
              <w:right w:val="dotted" w:sz="4" w:space="0" w:color="auto"/>
            </w:tcBorders>
          </w:tcPr>
          <w:p w:rsidR="003A38D3" w:rsidRDefault="003A38D3" w:rsidP="00BF4292">
            <w:pPr>
              <w:ind w:firstLine="113"/>
              <w:jc w:val="center"/>
            </w:pPr>
            <w:r>
              <w:t>13</w:t>
            </w:r>
          </w:p>
        </w:tc>
        <w:tc>
          <w:tcPr>
            <w:tcW w:w="1559" w:type="dxa"/>
            <w:tcBorders>
              <w:left w:val="dotted" w:sz="4" w:space="0" w:color="auto"/>
              <w:right w:val="dotted" w:sz="4" w:space="0" w:color="auto"/>
            </w:tcBorders>
            <w:shd w:val="clear" w:color="auto" w:fill="auto"/>
          </w:tcPr>
          <w:p w:rsidR="003A38D3" w:rsidRPr="00810845" w:rsidRDefault="003A38D3" w:rsidP="00BF4292">
            <w:pPr>
              <w:ind w:firstLine="113"/>
              <w:jc w:val="center"/>
            </w:pPr>
            <w:r>
              <w:t>5</w:t>
            </w:r>
          </w:p>
        </w:tc>
      </w:tr>
      <w:tr w:rsidR="003A38D3" w:rsidRPr="0070228B" w:rsidTr="008C5BC1">
        <w:tc>
          <w:tcPr>
            <w:tcW w:w="534" w:type="dxa"/>
          </w:tcPr>
          <w:p w:rsidR="003A38D3" w:rsidRDefault="003A38D3" w:rsidP="00BF4292">
            <w:pPr>
              <w:tabs>
                <w:tab w:val="left" w:pos="0"/>
              </w:tabs>
              <w:jc w:val="center"/>
              <w:rPr>
                <w:sz w:val="22"/>
                <w:szCs w:val="22"/>
              </w:rPr>
            </w:pPr>
          </w:p>
          <w:p w:rsidR="003A38D3" w:rsidRPr="0070228B" w:rsidRDefault="003A38D3" w:rsidP="00BF4292">
            <w:pPr>
              <w:tabs>
                <w:tab w:val="left" w:pos="0"/>
              </w:tabs>
              <w:rPr>
                <w:sz w:val="22"/>
                <w:szCs w:val="22"/>
              </w:rPr>
            </w:pPr>
            <w:r>
              <w:rPr>
                <w:sz w:val="22"/>
                <w:szCs w:val="22"/>
              </w:rPr>
              <w:t>7.</w:t>
            </w:r>
          </w:p>
        </w:tc>
        <w:tc>
          <w:tcPr>
            <w:tcW w:w="2409" w:type="dxa"/>
          </w:tcPr>
          <w:p w:rsidR="003A38D3" w:rsidRPr="0070228B" w:rsidRDefault="003A38D3" w:rsidP="00BF4292">
            <w:pPr>
              <w:jc w:val="center"/>
              <w:rPr>
                <w:sz w:val="22"/>
                <w:szCs w:val="22"/>
              </w:rPr>
            </w:pPr>
            <w:r w:rsidRPr="0070228B">
              <w:rPr>
                <w:sz w:val="22"/>
                <w:szCs w:val="22"/>
              </w:rPr>
              <w:t>Министерство экономического развития и торговли Республики Марий Эл</w:t>
            </w:r>
          </w:p>
        </w:tc>
        <w:tc>
          <w:tcPr>
            <w:tcW w:w="1701" w:type="dxa"/>
            <w:tcBorders>
              <w:left w:val="dotted" w:sz="4" w:space="0" w:color="auto"/>
              <w:right w:val="dotted" w:sz="4" w:space="0" w:color="auto"/>
            </w:tcBorders>
            <w:shd w:val="clear" w:color="auto" w:fill="auto"/>
          </w:tcPr>
          <w:p w:rsidR="003A38D3" w:rsidRPr="00460B15" w:rsidRDefault="003A38D3" w:rsidP="00BF4292">
            <w:pPr>
              <w:ind w:firstLine="113"/>
              <w:jc w:val="center"/>
            </w:pPr>
            <w:r>
              <w:t>0</w:t>
            </w:r>
          </w:p>
        </w:tc>
        <w:tc>
          <w:tcPr>
            <w:tcW w:w="1843" w:type="dxa"/>
            <w:tcBorders>
              <w:left w:val="dotted" w:sz="4" w:space="0" w:color="auto"/>
              <w:right w:val="dotted" w:sz="4" w:space="0" w:color="auto"/>
            </w:tcBorders>
            <w:shd w:val="clear" w:color="auto" w:fill="auto"/>
          </w:tcPr>
          <w:p w:rsidR="003A38D3" w:rsidRPr="00FA0A78" w:rsidRDefault="003A38D3" w:rsidP="00BF4292">
            <w:pPr>
              <w:ind w:firstLine="113"/>
              <w:jc w:val="center"/>
            </w:pPr>
            <w:r>
              <w:t>44</w:t>
            </w:r>
          </w:p>
        </w:tc>
        <w:tc>
          <w:tcPr>
            <w:tcW w:w="1134" w:type="dxa"/>
            <w:tcBorders>
              <w:left w:val="dotted" w:sz="4" w:space="0" w:color="auto"/>
              <w:right w:val="dotted" w:sz="4" w:space="0" w:color="auto"/>
            </w:tcBorders>
          </w:tcPr>
          <w:p w:rsidR="003A38D3" w:rsidRDefault="003A38D3" w:rsidP="00BF4292">
            <w:pPr>
              <w:ind w:firstLine="113"/>
              <w:jc w:val="center"/>
            </w:pPr>
            <w:r>
              <w:t>26</w:t>
            </w:r>
          </w:p>
        </w:tc>
        <w:tc>
          <w:tcPr>
            <w:tcW w:w="1559" w:type="dxa"/>
            <w:tcBorders>
              <w:left w:val="dotted" w:sz="4" w:space="0" w:color="auto"/>
              <w:right w:val="dotted" w:sz="4" w:space="0" w:color="auto"/>
            </w:tcBorders>
            <w:shd w:val="clear" w:color="auto" w:fill="auto"/>
          </w:tcPr>
          <w:p w:rsidR="003A38D3" w:rsidRPr="00810845" w:rsidRDefault="003A38D3" w:rsidP="00BF4292">
            <w:pPr>
              <w:ind w:firstLine="113"/>
              <w:jc w:val="center"/>
            </w:pPr>
            <w:r>
              <w:t>18</w:t>
            </w:r>
          </w:p>
        </w:tc>
      </w:tr>
      <w:tr w:rsidR="003A38D3" w:rsidRPr="0070228B" w:rsidTr="008C5BC1">
        <w:tc>
          <w:tcPr>
            <w:tcW w:w="534" w:type="dxa"/>
          </w:tcPr>
          <w:p w:rsidR="003A38D3" w:rsidRDefault="003A38D3" w:rsidP="00BF4292">
            <w:pPr>
              <w:tabs>
                <w:tab w:val="left" w:pos="0"/>
              </w:tabs>
              <w:jc w:val="center"/>
              <w:rPr>
                <w:sz w:val="22"/>
                <w:szCs w:val="22"/>
              </w:rPr>
            </w:pPr>
          </w:p>
          <w:p w:rsidR="003A38D3" w:rsidRPr="0070228B" w:rsidRDefault="003A38D3" w:rsidP="00BF4292">
            <w:pPr>
              <w:tabs>
                <w:tab w:val="left" w:pos="0"/>
              </w:tabs>
              <w:rPr>
                <w:sz w:val="22"/>
                <w:szCs w:val="22"/>
              </w:rPr>
            </w:pPr>
            <w:r>
              <w:rPr>
                <w:sz w:val="22"/>
                <w:szCs w:val="22"/>
              </w:rPr>
              <w:t>8.</w:t>
            </w:r>
          </w:p>
        </w:tc>
        <w:tc>
          <w:tcPr>
            <w:tcW w:w="2409" w:type="dxa"/>
          </w:tcPr>
          <w:p w:rsidR="003A38D3" w:rsidRPr="0070228B" w:rsidRDefault="003A38D3" w:rsidP="00BF4292">
            <w:pPr>
              <w:jc w:val="center"/>
              <w:rPr>
                <w:sz w:val="22"/>
                <w:szCs w:val="22"/>
              </w:rPr>
            </w:pPr>
            <w:r>
              <w:rPr>
                <w:sz w:val="22"/>
                <w:szCs w:val="22"/>
              </w:rPr>
              <w:t>Департамент г</w:t>
            </w:r>
            <w:r w:rsidRPr="0070228B">
              <w:rPr>
                <w:sz w:val="22"/>
                <w:szCs w:val="22"/>
              </w:rPr>
              <w:t>осударственн</w:t>
            </w:r>
            <w:r>
              <w:rPr>
                <w:sz w:val="22"/>
                <w:szCs w:val="22"/>
              </w:rPr>
              <w:t>ого</w:t>
            </w:r>
            <w:r w:rsidRPr="0070228B">
              <w:rPr>
                <w:sz w:val="22"/>
                <w:szCs w:val="22"/>
              </w:rPr>
              <w:t xml:space="preserve"> жилищн</w:t>
            </w:r>
            <w:r>
              <w:rPr>
                <w:sz w:val="22"/>
                <w:szCs w:val="22"/>
              </w:rPr>
              <w:t>ого</w:t>
            </w:r>
            <w:r w:rsidRPr="0070228B">
              <w:rPr>
                <w:sz w:val="22"/>
                <w:szCs w:val="22"/>
              </w:rPr>
              <w:t xml:space="preserve"> </w:t>
            </w:r>
            <w:r>
              <w:rPr>
                <w:sz w:val="22"/>
                <w:szCs w:val="22"/>
              </w:rPr>
              <w:t>надзора</w:t>
            </w:r>
            <w:r w:rsidRPr="0070228B">
              <w:rPr>
                <w:sz w:val="22"/>
                <w:szCs w:val="22"/>
              </w:rPr>
              <w:t xml:space="preserve"> Республики Марий Эл </w:t>
            </w:r>
          </w:p>
        </w:tc>
        <w:tc>
          <w:tcPr>
            <w:tcW w:w="1701" w:type="dxa"/>
            <w:tcBorders>
              <w:left w:val="dotted" w:sz="4" w:space="0" w:color="auto"/>
              <w:right w:val="dotted" w:sz="4" w:space="0" w:color="auto"/>
            </w:tcBorders>
            <w:shd w:val="clear" w:color="auto" w:fill="auto"/>
          </w:tcPr>
          <w:p w:rsidR="003A38D3" w:rsidRPr="00460B15" w:rsidRDefault="003A38D3" w:rsidP="00BF4292">
            <w:pPr>
              <w:ind w:firstLine="113"/>
              <w:jc w:val="center"/>
            </w:pPr>
            <w:r>
              <w:t>125</w:t>
            </w:r>
          </w:p>
        </w:tc>
        <w:tc>
          <w:tcPr>
            <w:tcW w:w="1843" w:type="dxa"/>
            <w:tcBorders>
              <w:left w:val="dotted" w:sz="4" w:space="0" w:color="auto"/>
              <w:right w:val="dotted" w:sz="4" w:space="0" w:color="auto"/>
            </w:tcBorders>
            <w:shd w:val="clear" w:color="auto" w:fill="auto"/>
          </w:tcPr>
          <w:p w:rsidR="003A38D3" w:rsidRPr="00FA0A78" w:rsidRDefault="003A38D3" w:rsidP="00BF4292">
            <w:pPr>
              <w:ind w:firstLine="113"/>
              <w:jc w:val="center"/>
            </w:pPr>
            <w:r>
              <w:t>8</w:t>
            </w:r>
          </w:p>
        </w:tc>
        <w:tc>
          <w:tcPr>
            <w:tcW w:w="1134" w:type="dxa"/>
            <w:tcBorders>
              <w:left w:val="dotted" w:sz="4" w:space="0" w:color="auto"/>
              <w:right w:val="dotted" w:sz="4" w:space="0" w:color="auto"/>
            </w:tcBorders>
          </w:tcPr>
          <w:p w:rsidR="003A38D3" w:rsidRDefault="003A38D3" w:rsidP="00BF4292">
            <w:pPr>
              <w:ind w:firstLine="113"/>
              <w:jc w:val="center"/>
            </w:pPr>
            <w:r>
              <w:t>96</w:t>
            </w:r>
          </w:p>
        </w:tc>
        <w:tc>
          <w:tcPr>
            <w:tcW w:w="1559" w:type="dxa"/>
            <w:tcBorders>
              <w:left w:val="dotted" w:sz="4" w:space="0" w:color="auto"/>
              <w:right w:val="dotted" w:sz="4" w:space="0" w:color="auto"/>
            </w:tcBorders>
            <w:shd w:val="clear" w:color="auto" w:fill="auto"/>
          </w:tcPr>
          <w:p w:rsidR="003A38D3" w:rsidRPr="00810845" w:rsidRDefault="003A38D3" w:rsidP="00BF4292">
            <w:pPr>
              <w:ind w:firstLine="113"/>
              <w:jc w:val="center"/>
            </w:pPr>
            <w:r>
              <w:t>37</w:t>
            </w:r>
          </w:p>
        </w:tc>
      </w:tr>
      <w:tr w:rsidR="003A38D3" w:rsidRPr="0070228B" w:rsidTr="008C5BC1">
        <w:tc>
          <w:tcPr>
            <w:tcW w:w="534" w:type="dxa"/>
          </w:tcPr>
          <w:p w:rsidR="003A38D3" w:rsidRDefault="003A38D3" w:rsidP="00BF4292">
            <w:pPr>
              <w:tabs>
                <w:tab w:val="left" w:pos="0"/>
              </w:tabs>
              <w:jc w:val="center"/>
              <w:rPr>
                <w:sz w:val="22"/>
                <w:szCs w:val="22"/>
              </w:rPr>
            </w:pPr>
          </w:p>
          <w:p w:rsidR="003A38D3" w:rsidRDefault="003A38D3" w:rsidP="00BF4292">
            <w:pPr>
              <w:tabs>
                <w:tab w:val="left" w:pos="0"/>
              </w:tabs>
              <w:rPr>
                <w:sz w:val="22"/>
                <w:szCs w:val="22"/>
              </w:rPr>
            </w:pPr>
            <w:r>
              <w:rPr>
                <w:sz w:val="22"/>
                <w:szCs w:val="22"/>
              </w:rPr>
              <w:t>9.</w:t>
            </w:r>
          </w:p>
          <w:p w:rsidR="003A38D3" w:rsidRPr="0070228B" w:rsidRDefault="003A38D3" w:rsidP="00BF4292">
            <w:pPr>
              <w:tabs>
                <w:tab w:val="left" w:pos="0"/>
              </w:tabs>
              <w:rPr>
                <w:sz w:val="22"/>
                <w:szCs w:val="22"/>
              </w:rPr>
            </w:pPr>
          </w:p>
        </w:tc>
        <w:tc>
          <w:tcPr>
            <w:tcW w:w="2409" w:type="dxa"/>
          </w:tcPr>
          <w:p w:rsidR="003A38D3" w:rsidRPr="0070228B" w:rsidRDefault="003A38D3" w:rsidP="00BF4292">
            <w:pPr>
              <w:jc w:val="center"/>
              <w:rPr>
                <w:sz w:val="22"/>
                <w:szCs w:val="22"/>
              </w:rPr>
            </w:pPr>
            <w:r w:rsidRPr="0070228B">
              <w:rPr>
                <w:sz w:val="22"/>
                <w:szCs w:val="22"/>
              </w:rPr>
              <w:t xml:space="preserve">Департамент </w:t>
            </w:r>
            <w:r>
              <w:rPr>
                <w:sz w:val="22"/>
                <w:szCs w:val="22"/>
              </w:rPr>
              <w:t>труда и</w:t>
            </w:r>
            <w:r w:rsidRPr="0070228B">
              <w:rPr>
                <w:sz w:val="22"/>
                <w:szCs w:val="22"/>
              </w:rPr>
              <w:t xml:space="preserve"> занятости населения Республики Марий Эл</w:t>
            </w:r>
          </w:p>
        </w:tc>
        <w:tc>
          <w:tcPr>
            <w:tcW w:w="1701" w:type="dxa"/>
            <w:tcBorders>
              <w:left w:val="dotted" w:sz="4" w:space="0" w:color="auto"/>
              <w:right w:val="dotted" w:sz="4" w:space="0" w:color="auto"/>
            </w:tcBorders>
            <w:shd w:val="clear" w:color="auto" w:fill="auto"/>
          </w:tcPr>
          <w:p w:rsidR="003A38D3" w:rsidRPr="000A0764" w:rsidRDefault="003A38D3" w:rsidP="00BF4292">
            <w:pPr>
              <w:ind w:firstLine="113"/>
              <w:jc w:val="center"/>
            </w:pPr>
            <w:r>
              <w:t>0</w:t>
            </w:r>
          </w:p>
        </w:tc>
        <w:tc>
          <w:tcPr>
            <w:tcW w:w="1843" w:type="dxa"/>
            <w:tcBorders>
              <w:left w:val="dotted" w:sz="4" w:space="0" w:color="auto"/>
              <w:right w:val="dotted" w:sz="4" w:space="0" w:color="auto"/>
            </w:tcBorders>
            <w:shd w:val="clear" w:color="auto" w:fill="auto"/>
          </w:tcPr>
          <w:p w:rsidR="003A38D3" w:rsidRPr="000A0764" w:rsidRDefault="003A38D3" w:rsidP="00BF4292">
            <w:pPr>
              <w:ind w:firstLine="113"/>
              <w:jc w:val="center"/>
            </w:pPr>
            <w:r>
              <w:t>5</w:t>
            </w:r>
          </w:p>
        </w:tc>
        <w:tc>
          <w:tcPr>
            <w:tcW w:w="1134" w:type="dxa"/>
            <w:tcBorders>
              <w:left w:val="dotted" w:sz="4" w:space="0" w:color="auto"/>
              <w:right w:val="dotted" w:sz="4" w:space="0" w:color="auto"/>
            </w:tcBorders>
          </w:tcPr>
          <w:p w:rsidR="003A38D3" w:rsidRDefault="003A38D3" w:rsidP="00BF4292">
            <w:pPr>
              <w:ind w:firstLine="113"/>
              <w:jc w:val="center"/>
            </w:pPr>
            <w:r>
              <w:t>5</w:t>
            </w:r>
          </w:p>
        </w:tc>
        <w:tc>
          <w:tcPr>
            <w:tcW w:w="1559" w:type="dxa"/>
            <w:tcBorders>
              <w:left w:val="dotted" w:sz="4" w:space="0" w:color="auto"/>
              <w:right w:val="dotted" w:sz="4" w:space="0" w:color="auto"/>
            </w:tcBorders>
            <w:shd w:val="clear" w:color="auto" w:fill="auto"/>
          </w:tcPr>
          <w:p w:rsidR="003A38D3" w:rsidRPr="000A0764" w:rsidRDefault="003A38D3" w:rsidP="00BF4292">
            <w:pPr>
              <w:ind w:firstLine="113"/>
              <w:jc w:val="center"/>
            </w:pPr>
            <w:r>
              <w:t>0</w:t>
            </w:r>
          </w:p>
        </w:tc>
      </w:tr>
      <w:tr w:rsidR="003A38D3" w:rsidRPr="0070228B" w:rsidTr="008C5BC1">
        <w:tc>
          <w:tcPr>
            <w:tcW w:w="534" w:type="dxa"/>
          </w:tcPr>
          <w:p w:rsidR="003A38D3" w:rsidRDefault="003A38D3" w:rsidP="00BF4292">
            <w:pPr>
              <w:tabs>
                <w:tab w:val="left" w:pos="0"/>
              </w:tabs>
              <w:jc w:val="center"/>
              <w:rPr>
                <w:sz w:val="22"/>
                <w:szCs w:val="22"/>
              </w:rPr>
            </w:pPr>
          </w:p>
          <w:p w:rsidR="003A38D3" w:rsidRDefault="003A38D3" w:rsidP="00BF4292">
            <w:pPr>
              <w:tabs>
                <w:tab w:val="left" w:pos="0"/>
              </w:tabs>
              <w:jc w:val="center"/>
              <w:rPr>
                <w:sz w:val="22"/>
                <w:szCs w:val="22"/>
              </w:rPr>
            </w:pPr>
          </w:p>
          <w:p w:rsidR="003A38D3" w:rsidRPr="0070228B" w:rsidRDefault="003A38D3" w:rsidP="00BF4292">
            <w:pPr>
              <w:tabs>
                <w:tab w:val="left" w:pos="0"/>
              </w:tabs>
              <w:rPr>
                <w:sz w:val="22"/>
                <w:szCs w:val="22"/>
              </w:rPr>
            </w:pPr>
            <w:r>
              <w:rPr>
                <w:sz w:val="22"/>
                <w:szCs w:val="22"/>
              </w:rPr>
              <w:t>10.</w:t>
            </w:r>
          </w:p>
        </w:tc>
        <w:tc>
          <w:tcPr>
            <w:tcW w:w="2409" w:type="dxa"/>
          </w:tcPr>
          <w:p w:rsidR="003A38D3" w:rsidRPr="0070228B" w:rsidRDefault="003A38D3" w:rsidP="00BF4292">
            <w:pPr>
              <w:jc w:val="center"/>
              <w:rPr>
                <w:sz w:val="22"/>
                <w:szCs w:val="22"/>
              </w:rPr>
            </w:pPr>
            <w:r w:rsidRPr="0070228B">
              <w:rPr>
                <w:sz w:val="22"/>
                <w:szCs w:val="22"/>
              </w:rPr>
              <w:t xml:space="preserve">Департамент экологической безопасности, природопользования </w:t>
            </w:r>
            <w:r w:rsidRPr="0070228B">
              <w:rPr>
                <w:sz w:val="22"/>
                <w:szCs w:val="22"/>
              </w:rPr>
              <w:br/>
              <w:t>и защиты населения Республики Марий Эл</w:t>
            </w:r>
          </w:p>
        </w:tc>
        <w:tc>
          <w:tcPr>
            <w:tcW w:w="1701" w:type="dxa"/>
            <w:tcBorders>
              <w:left w:val="dotted" w:sz="4" w:space="0" w:color="auto"/>
              <w:right w:val="dotted" w:sz="4" w:space="0" w:color="auto"/>
            </w:tcBorders>
            <w:shd w:val="clear" w:color="auto" w:fill="auto"/>
          </w:tcPr>
          <w:p w:rsidR="003A38D3" w:rsidRPr="00460B15" w:rsidRDefault="003A38D3" w:rsidP="00BF4292">
            <w:pPr>
              <w:ind w:firstLine="113"/>
              <w:jc w:val="center"/>
            </w:pPr>
            <w:r>
              <w:t>16</w:t>
            </w:r>
          </w:p>
        </w:tc>
        <w:tc>
          <w:tcPr>
            <w:tcW w:w="1843" w:type="dxa"/>
            <w:tcBorders>
              <w:left w:val="dotted" w:sz="4" w:space="0" w:color="auto"/>
              <w:right w:val="dotted" w:sz="4" w:space="0" w:color="auto"/>
            </w:tcBorders>
            <w:shd w:val="clear" w:color="auto" w:fill="auto"/>
          </w:tcPr>
          <w:p w:rsidR="003A38D3" w:rsidRPr="00FA0A78" w:rsidRDefault="003A38D3" w:rsidP="00BF4292">
            <w:pPr>
              <w:ind w:firstLine="113"/>
              <w:jc w:val="center"/>
            </w:pPr>
            <w:r>
              <w:t>19</w:t>
            </w:r>
          </w:p>
        </w:tc>
        <w:tc>
          <w:tcPr>
            <w:tcW w:w="1134" w:type="dxa"/>
            <w:tcBorders>
              <w:left w:val="dotted" w:sz="4" w:space="0" w:color="auto"/>
              <w:right w:val="dotted" w:sz="4" w:space="0" w:color="auto"/>
            </w:tcBorders>
          </w:tcPr>
          <w:p w:rsidR="003A38D3" w:rsidRDefault="003A38D3" w:rsidP="00BF4292">
            <w:pPr>
              <w:ind w:firstLine="113"/>
              <w:jc w:val="center"/>
            </w:pPr>
            <w:r>
              <w:t>19</w:t>
            </w:r>
          </w:p>
        </w:tc>
        <w:tc>
          <w:tcPr>
            <w:tcW w:w="1559" w:type="dxa"/>
            <w:tcBorders>
              <w:left w:val="dotted" w:sz="4" w:space="0" w:color="auto"/>
              <w:right w:val="dotted" w:sz="4" w:space="0" w:color="auto"/>
            </w:tcBorders>
            <w:shd w:val="clear" w:color="auto" w:fill="auto"/>
          </w:tcPr>
          <w:p w:rsidR="003A38D3" w:rsidRPr="00810845" w:rsidRDefault="003A38D3" w:rsidP="00BF4292">
            <w:pPr>
              <w:ind w:firstLine="113"/>
              <w:jc w:val="center"/>
            </w:pPr>
            <w:r>
              <w:t>16</w:t>
            </w:r>
          </w:p>
        </w:tc>
      </w:tr>
      <w:tr w:rsidR="003A38D3" w:rsidRPr="0070228B" w:rsidTr="008C5BC1">
        <w:tc>
          <w:tcPr>
            <w:tcW w:w="534" w:type="dxa"/>
          </w:tcPr>
          <w:p w:rsidR="003A38D3" w:rsidRPr="0070228B" w:rsidRDefault="003A38D3" w:rsidP="00BF4292">
            <w:pPr>
              <w:tabs>
                <w:tab w:val="left" w:pos="0"/>
              </w:tabs>
              <w:rPr>
                <w:sz w:val="22"/>
                <w:szCs w:val="22"/>
              </w:rPr>
            </w:pPr>
            <w:r>
              <w:rPr>
                <w:sz w:val="22"/>
                <w:szCs w:val="22"/>
              </w:rPr>
              <w:t>11.</w:t>
            </w:r>
          </w:p>
        </w:tc>
        <w:tc>
          <w:tcPr>
            <w:tcW w:w="2409" w:type="dxa"/>
          </w:tcPr>
          <w:p w:rsidR="003A38D3" w:rsidRPr="0070228B" w:rsidRDefault="003A38D3" w:rsidP="00BF4292">
            <w:pPr>
              <w:tabs>
                <w:tab w:val="num" w:pos="900"/>
              </w:tabs>
              <w:jc w:val="center"/>
              <w:rPr>
                <w:sz w:val="22"/>
                <w:szCs w:val="22"/>
              </w:rPr>
            </w:pPr>
            <w:r w:rsidRPr="0070228B">
              <w:rPr>
                <w:sz w:val="22"/>
                <w:szCs w:val="22"/>
              </w:rPr>
              <w:t>Комитет ветеринарии Республики Марий Эл</w:t>
            </w:r>
          </w:p>
        </w:tc>
        <w:tc>
          <w:tcPr>
            <w:tcW w:w="1701" w:type="dxa"/>
            <w:tcBorders>
              <w:left w:val="dotted" w:sz="4" w:space="0" w:color="auto"/>
              <w:right w:val="dotted" w:sz="4" w:space="0" w:color="auto"/>
            </w:tcBorders>
            <w:shd w:val="clear" w:color="auto" w:fill="auto"/>
          </w:tcPr>
          <w:p w:rsidR="003A38D3" w:rsidRPr="00460B15" w:rsidRDefault="003A38D3" w:rsidP="00BF4292">
            <w:pPr>
              <w:ind w:firstLine="113"/>
              <w:jc w:val="center"/>
            </w:pPr>
            <w:r>
              <w:t>2</w:t>
            </w:r>
          </w:p>
        </w:tc>
        <w:tc>
          <w:tcPr>
            <w:tcW w:w="1843" w:type="dxa"/>
            <w:tcBorders>
              <w:left w:val="dotted" w:sz="4" w:space="0" w:color="auto"/>
              <w:right w:val="dotted" w:sz="4" w:space="0" w:color="auto"/>
            </w:tcBorders>
            <w:shd w:val="clear" w:color="auto" w:fill="auto"/>
          </w:tcPr>
          <w:p w:rsidR="003A38D3" w:rsidRPr="00FA0A78" w:rsidRDefault="003A38D3" w:rsidP="00BF4292">
            <w:pPr>
              <w:ind w:firstLine="113"/>
              <w:jc w:val="center"/>
            </w:pPr>
            <w:r>
              <w:t>50</w:t>
            </w:r>
          </w:p>
        </w:tc>
        <w:tc>
          <w:tcPr>
            <w:tcW w:w="1134" w:type="dxa"/>
            <w:tcBorders>
              <w:left w:val="dotted" w:sz="4" w:space="0" w:color="auto"/>
              <w:right w:val="dotted" w:sz="4" w:space="0" w:color="auto"/>
            </w:tcBorders>
          </w:tcPr>
          <w:p w:rsidR="003A38D3" w:rsidRDefault="003A38D3" w:rsidP="00BF4292">
            <w:pPr>
              <w:ind w:firstLine="113"/>
              <w:jc w:val="center"/>
            </w:pPr>
            <w:r>
              <w:t>51</w:t>
            </w:r>
          </w:p>
        </w:tc>
        <w:tc>
          <w:tcPr>
            <w:tcW w:w="1559" w:type="dxa"/>
            <w:tcBorders>
              <w:left w:val="dotted" w:sz="4" w:space="0" w:color="auto"/>
              <w:right w:val="dotted" w:sz="4" w:space="0" w:color="auto"/>
            </w:tcBorders>
            <w:shd w:val="clear" w:color="auto" w:fill="auto"/>
          </w:tcPr>
          <w:p w:rsidR="003A38D3" w:rsidRPr="00810845" w:rsidRDefault="003A38D3" w:rsidP="00BF4292">
            <w:pPr>
              <w:ind w:firstLine="113"/>
              <w:jc w:val="center"/>
            </w:pPr>
            <w:r>
              <w:t>1</w:t>
            </w:r>
          </w:p>
        </w:tc>
      </w:tr>
    </w:tbl>
    <w:p w:rsidR="003A38D3" w:rsidRPr="003E7295" w:rsidRDefault="003A38D3" w:rsidP="00BF4292">
      <w:pPr>
        <w:shd w:val="clear" w:color="auto" w:fill="FFFFFF"/>
        <w:ind w:firstLine="720"/>
        <w:jc w:val="both"/>
        <w:rPr>
          <w:sz w:val="28"/>
          <w:szCs w:val="28"/>
        </w:rPr>
      </w:pPr>
    </w:p>
    <w:p w:rsidR="00752E8F" w:rsidRPr="00BB2FA7" w:rsidRDefault="00752E8F" w:rsidP="00BF4292">
      <w:pPr>
        <w:ind w:firstLine="720"/>
        <w:jc w:val="both"/>
        <w:rPr>
          <w:sz w:val="28"/>
          <w:szCs w:val="28"/>
          <w:highlight w:val="yellow"/>
        </w:rPr>
      </w:pPr>
    </w:p>
    <w:bookmarkEnd w:id="7"/>
    <w:p w:rsidR="00752E8F" w:rsidRPr="006B4B5B"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Раздел 5.</w:t>
      </w:r>
    </w:p>
    <w:p w:rsidR="00752E8F" w:rsidRPr="006B4B5B"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Действия органов государственного контроля (надзора),</w:t>
      </w:r>
    </w:p>
    <w:p w:rsidR="00752E8F" w:rsidRPr="00886888"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6B4B5B">
        <w:rPr>
          <w:sz w:val="32"/>
          <w:szCs w:val="32"/>
        </w:rPr>
        <w:t>муниц</w:t>
      </w:r>
      <w:r w:rsidRPr="006B4B5B">
        <w:rPr>
          <w:sz w:val="32"/>
          <w:szCs w:val="32"/>
        </w:rPr>
        <w:t>и</w:t>
      </w:r>
      <w:r w:rsidRPr="006B4B5B">
        <w:rPr>
          <w:sz w:val="32"/>
          <w:szCs w:val="32"/>
        </w:rPr>
        <w:t>пального контроля по пресечению нарушений обязательных требований и (или) устранению последс</w:t>
      </w:r>
      <w:r w:rsidRPr="006B4B5B">
        <w:rPr>
          <w:sz w:val="32"/>
          <w:szCs w:val="32"/>
        </w:rPr>
        <w:t>т</w:t>
      </w:r>
      <w:r w:rsidRPr="006B4B5B">
        <w:rPr>
          <w:sz w:val="32"/>
          <w:szCs w:val="32"/>
        </w:rPr>
        <w:t>вий таких нарушений</w:t>
      </w:r>
    </w:p>
    <w:p w:rsidR="00752E8F" w:rsidRPr="00C06699" w:rsidRDefault="00752E8F" w:rsidP="00BF4292">
      <w:pPr>
        <w:ind w:firstLine="720"/>
        <w:jc w:val="both"/>
        <w:rPr>
          <w:sz w:val="28"/>
          <w:szCs w:val="28"/>
        </w:rPr>
      </w:pPr>
    </w:p>
    <w:p w:rsidR="00752E8F" w:rsidRDefault="00752E8F" w:rsidP="00BF4292">
      <w:pPr>
        <w:ind w:firstLine="720"/>
        <w:jc w:val="both"/>
        <w:rPr>
          <w:sz w:val="28"/>
          <w:szCs w:val="28"/>
        </w:rPr>
      </w:pPr>
      <w:bookmarkStart w:id="8" w:name="sub_10051"/>
      <w:r w:rsidRPr="00C06699">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4928ED" w:rsidRPr="004928ED" w:rsidRDefault="004928ED" w:rsidP="00BF4292">
      <w:pPr>
        <w:ind w:firstLine="720"/>
        <w:jc w:val="both"/>
        <w:rPr>
          <w:sz w:val="28"/>
          <w:szCs w:val="28"/>
        </w:rPr>
      </w:pPr>
      <w:r w:rsidRPr="004928ED">
        <w:rPr>
          <w:sz w:val="28"/>
          <w:szCs w:val="28"/>
        </w:rPr>
        <w:t xml:space="preserve">Общее количество проверок, по итогам проведения которых в отчетном периоде выявлены правонарушения, составляет </w:t>
      </w:r>
      <w:r w:rsidR="00D3036F">
        <w:rPr>
          <w:sz w:val="28"/>
          <w:szCs w:val="28"/>
        </w:rPr>
        <w:t>102 единицы</w:t>
      </w:r>
      <w:r w:rsidRPr="004928ED">
        <w:rPr>
          <w:sz w:val="28"/>
          <w:szCs w:val="28"/>
        </w:rPr>
        <w:t xml:space="preserve"> (из них плановых – </w:t>
      </w:r>
      <w:r w:rsidR="00D3036F">
        <w:rPr>
          <w:sz w:val="28"/>
          <w:szCs w:val="28"/>
        </w:rPr>
        <w:t>29</w:t>
      </w:r>
      <w:r w:rsidRPr="004928ED">
        <w:rPr>
          <w:sz w:val="28"/>
          <w:szCs w:val="28"/>
        </w:rPr>
        <w:t xml:space="preserve"> и внеплановых - </w:t>
      </w:r>
      <w:r w:rsidR="00D3036F">
        <w:rPr>
          <w:sz w:val="28"/>
          <w:szCs w:val="28"/>
        </w:rPr>
        <w:t>73</w:t>
      </w:r>
      <w:r w:rsidRPr="004928ED">
        <w:rPr>
          <w:sz w:val="28"/>
          <w:szCs w:val="28"/>
        </w:rPr>
        <w:t>)</w:t>
      </w:r>
      <w:r w:rsidR="00B51157">
        <w:rPr>
          <w:sz w:val="28"/>
          <w:szCs w:val="28"/>
        </w:rPr>
        <w:t>.</w:t>
      </w:r>
    </w:p>
    <w:bookmarkEnd w:id="8"/>
    <w:p w:rsidR="00752E8F" w:rsidRPr="00A4779D" w:rsidRDefault="00B51157" w:rsidP="00BF4292">
      <w:pPr>
        <w:ind w:firstLine="720"/>
        <w:jc w:val="both"/>
        <w:rPr>
          <w:sz w:val="28"/>
          <w:szCs w:val="28"/>
        </w:rPr>
      </w:pPr>
      <w:r>
        <w:rPr>
          <w:sz w:val="28"/>
          <w:szCs w:val="28"/>
        </w:rPr>
        <w:t>Всего</w:t>
      </w:r>
      <w:r w:rsidR="00FB4A57" w:rsidRPr="00721D3F">
        <w:rPr>
          <w:sz w:val="28"/>
          <w:szCs w:val="28"/>
        </w:rPr>
        <w:t xml:space="preserve"> выявлено </w:t>
      </w:r>
      <w:r w:rsidR="001D1C25">
        <w:rPr>
          <w:sz w:val="28"/>
          <w:szCs w:val="28"/>
        </w:rPr>
        <w:t>334</w:t>
      </w:r>
      <w:r w:rsidR="00752E8F" w:rsidRPr="00721D3F">
        <w:rPr>
          <w:sz w:val="28"/>
          <w:szCs w:val="28"/>
        </w:rPr>
        <w:t xml:space="preserve"> правонарушени</w:t>
      </w:r>
      <w:r w:rsidR="001D1C25">
        <w:rPr>
          <w:sz w:val="28"/>
          <w:szCs w:val="28"/>
        </w:rPr>
        <w:t>я</w:t>
      </w:r>
      <w:r>
        <w:rPr>
          <w:sz w:val="28"/>
          <w:szCs w:val="28"/>
        </w:rPr>
        <w:t xml:space="preserve"> (в 1 полугодии - 142)</w:t>
      </w:r>
      <w:r w:rsidR="00752E8F" w:rsidRPr="00721D3F">
        <w:rPr>
          <w:sz w:val="28"/>
          <w:szCs w:val="28"/>
        </w:rPr>
        <w:t xml:space="preserve">, из которых основная доля приходится на проверки </w:t>
      </w:r>
      <w:r w:rsidR="006E1A5F" w:rsidRPr="000F6B3A">
        <w:rPr>
          <w:sz w:val="28"/>
          <w:szCs w:val="28"/>
        </w:rPr>
        <w:t>Департамент</w:t>
      </w:r>
      <w:r w:rsidR="006E1A5F">
        <w:rPr>
          <w:sz w:val="28"/>
          <w:szCs w:val="28"/>
        </w:rPr>
        <w:t>а</w:t>
      </w:r>
      <w:r w:rsidR="006E1A5F" w:rsidRPr="000F6B3A">
        <w:rPr>
          <w:sz w:val="28"/>
          <w:szCs w:val="28"/>
        </w:rPr>
        <w:t xml:space="preserve"> государственного жилищного надзора Республики Марий</w:t>
      </w:r>
      <w:r w:rsidR="00EE0106">
        <w:rPr>
          <w:sz w:val="28"/>
          <w:szCs w:val="28"/>
        </w:rPr>
        <w:t> </w:t>
      </w:r>
      <w:r w:rsidR="006E1A5F" w:rsidRPr="000F6B3A">
        <w:rPr>
          <w:sz w:val="28"/>
          <w:szCs w:val="28"/>
        </w:rPr>
        <w:t>Эл</w:t>
      </w:r>
      <w:r w:rsidR="006E1A5F">
        <w:rPr>
          <w:sz w:val="28"/>
          <w:szCs w:val="28"/>
        </w:rPr>
        <w:t xml:space="preserve"> </w:t>
      </w:r>
      <w:r w:rsidR="006E1A5F" w:rsidRPr="00721D3F">
        <w:rPr>
          <w:sz w:val="28"/>
          <w:szCs w:val="28"/>
        </w:rPr>
        <w:t>(</w:t>
      </w:r>
      <w:r w:rsidR="00EE0106">
        <w:rPr>
          <w:sz w:val="28"/>
          <w:szCs w:val="28"/>
        </w:rPr>
        <w:t>223</w:t>
      </w:r>
      <w:r w:rsidR="006E1A5F">
        <w:rPr>
          <w:sz w:val="28"/>
          <w:szCs w:val="28"/>
        </w:rPr>
        <w:t xml:space="preserve"> единиц</w:t>
      </w:r>
      <w:r w:rsidR="00EE0106">
        <w:rPr>
          <w:sz w:val="28"/>
          <w:szCs w:val="28"/>
        </w:rPr>
        <w:t>ы</w:t>
      </w:r>
      <w:r w:rsidR="006E1A5F" w:rsidRPr="00721D3F">
        <w:rPr>
          <w:sz w:val="28"/>
          <w:szCs w:val="28"/>
        </w:rPr>
        <w:t xml:space="preserve"> – </w:t>
      </w:r>
      <w:r w:rsidR="00DC4B92">
        <w:rPr>
          <w:sz w:val="28"/>
          <w:szCs w:val="28"/>
        </w:rPr>
        <w:t>67</w:t>
      </w:r>
      <w:r w:rsidR="006E1A5F">
        <w:rPr>
          <w:sz w:val="28"/>
          <w:szCs w:val="28"/>
        </w:rPr>
        <w:t>%</w:t>
      </w:r>
      <w:r w:rsidR="006E1A5F" w:rsidRPr="00721D3F">
        <w:rPr>
          <w:sz w:val="28"/>
          <w:szCs w:val="28"/>
        </w:rPr>
        <w:t>)</w:t>
      </w:r>
      <w:r w:rsidR="00085279">
        <w:rPr>
          <w:sz w:val="28"/>
          <w:szCs w:val="28"/>
        </w:rPr>
        <w:t xml:space="preserve"> </w:t>
      </w:r>
      <w:r w:rsidR="00085279" w:rsidRPr="00721D3F">
        <w:rPr>
          <w:sz w:val="28"/>
          <w:szCs w:val="28"/>
        </w:rPr>
        <w:t>по нарушению обязательных требований законодательства</w:t>
      </w:r>
      <w:r w:rsidR="00752E8F" w:rsidRPr="00721D3F">
        <w:rPr>
          <w:sz w:val="28"/>
          <w:szCs w:val="28"/>
        </w:rPr>
        <w:t>.</w:t>
      </w:r>
      <w:r w:rsidR="00752E8F" w:rsidRPr="00A4779D">
        <w:rPr>
          <w:sz w:val="28"/>
          <w:szCs w:val="28"/>
        </w:rPr>
        <w:t xml:space="preserve"> </w:t>
      </w:r>
    </w:p>
    <w:p w:rsidR="00752E8F" w:rsidRDefault="00752E8F" w:rsidP="00BF4292">
      <w:pPr>
        <w:ind w:firstLine="720"/>
        <w:jc w:val="both"/>
        <w:rPr>
          <w:sz w:val="28"/>
          <w:szCs w:val="28"/>
        </w:rPr>
      </w:pPr>
      <w:r w:rsidRPr="006646DC">
        <w:rPr>
          <w:sz w:val="28"/>
          <w:szCs w:val="28"/>
        </w:rPr>
        <w:t>Общее количество</w:t>
      </w:r>
      <w:r w:rsidRPr="00F5100B">
        <w:rPr>
          <w:sz w:val="28"/>
          <w:szCs w:val="28"/>
        </w:rPr>
        <w:t xml:space="preserve"> проверок, по итогам которых по фактам выявленных нарушений возбуждены дела об административных правонарушениях, составило </w:t>
      </w:r>
      <w:r w:rsidR="009C43C9">
        <w:rPr>
          <w:sz w:val="28"/>
          <w:szCs w:val="28"/>
        </w:rPr>
        <w:t>72</w:t>
      </w:r>
      <w:r w:rsidRPr="00F5100B">
        <w:rPr>
          <w:sz w:val="28"/>
          <w:szCs w:val="28"/>
        </w:rPr>
        <w:t xml:space="preserve"> единиц</w:t>
      </w:r>
      <w:r w:rsidR="009C43C9">
        <w:rPr>
          <w:sz w:val="28"/>
          <w:szCs w:val="28"/>
        </w:rPr>
        <w:t>ы</w:t>
      </w:r>
      <w:r w:rsidR="001173A7">
        <w:rPr>
          <w:sz w:val="28"/>
          <w:szCs w:val="28"/>
        </w:rPr>
        <w:t xml:space="preserve"> (1 полугодие – </w:t>
      </w:r>
      <w:r w:rsidR="009C43C9">
        <w:rPr>
          <w:sz w:val="28"/>
          <w:szCs w:val="28"/>
        </w:rPr>
        <w:t>23</w:t>
      </w:r>
      <w:r w:rsidR="00CE3075">
        <w:rPr>
          <w:sz w:val="28"/>
          <w:szCs w:val="28"/>
        </w:rPr>
        <w:t>)</w:t>
      </w:r>
      <w:r w:rsidRPr="00F5100B">
        <w:rPr>
          <w:sz w:val="28"/>
          <w:szCs w:val="28"/>
        </w:rPr>
        <w:t xml:space="preserve">, </w:t>
      </w:r>
      <w:r w:rsidRPr="00674D57">
        <w:rPr>
          <w:sz w:val="28"/>
          <w:szCs w:val="28"/>
        </w:rPr>
        <w:t xml:space="preserve">наложено </w:t>
      </w:r>
      <w:r w:rsidR="009C43C9">
        <w:rPr>
          <w:sz w:val="28"/>
          <w:szCs w:val="28"/>
        </w:rPr>
        <w:t>70</w:t>
      </w:r>
      <w:r w:rsidRPr="00674D57">
        <w:rPr>
          <w:sz w:val="28"/>
          <w:szCs w:val="28"/>
        </w:rPr>
        <w:t xml:space="preserve"> административн</w:t>
      </w:r>
      <w:r w:rsidR="002D67D1">
        <w:rPr>
          <w:sz w:val="28"/>
          <w:szCs w:val="28"/>
        </w:rPr>
        <w:t>ых</w:t>
      </w:r>
      <w:r w:rsidRPr="00674D57">
        <w:rPr>
          <w:sz w:val="28"/>
          <w:szCs w:val="28"/>
        </w:rPr>
        <w:t xml:space="preserve"> наказани</w:t>
      </w:r>
      <w:r w:rsidR="002D67D1">
        <w:rPr>
          <w:sz w:val="28"/>
          <w:szCs w:val="28"/>
        </w:rPr>
        <w:t>й</w:t>
      </w:r>
      <w:r w:rsidRPr="00F5100B">
        <w:rPr>
          <w:sz w:val="28"/>
          <w:szCs w:val="28"/>
        </w:rPr>
        <w:t xml:space="preserve"> (</w:t>
      </w:r>
      <w:r w:rsidR="00CE3075">
        <w:rPr>
          <w:sz w:val="28"/>
          <w:szCs w:val="28"/>
        </w:rPr>
        <w:t>1 полугодие</w:t>
      </w:r>
      <w:r w:rsidRPr="00F5100B">
        <w:rPr>
          <w:sz w:val="28"/>
          <w:szCs w:val="28"/>
        </w:rPr>
        <w:t xml:space="preserve"> – </w:t>
      </w:r>
      <w:r w:rsidR="009C43C9">
        <w:rPr>
          <w:sz w:val="28"/>
          <w:szCs w:val="28"/>
        </w:rPr>
        <w:t>20</w:t>
      </w:r>
      <w:r w:rsidRPr="00F5100B">
        <w:rPr>
          <w:sz w:val="28"/>
          <w:szCs w:val="28"/>
        </w:rPr>
        <w:t xml:space="preserve">), </w:t>
      </w:r>
      <w:r w:rsidR="00CB450F">
        <w:rPr>
          <w:sz w:val="28"/>
          <w:szCs w:val="28"/>
        </w:rPr>
        <w:t xml:space="preserve">в том числе </w:t>
      </w:r>
      <w:r w:rsidR="009C43C9">
        <w:rPr>
          <w:sz w:val="28"/>
          <w:szCs w:val="28"/>
        </w:rPr>
        <w:t>49</w:t>
      </w:r>
      <w:r w:rsidRPr="00674D57">
        <w:rPr>
          <w:sz w:val="28"/>
          <w:szCs w:val="28"/>
        </w:rPr>
        <w:t xml:space="preserve">  административных</w:t>
      </w:r>
      <w:r w:rsidRPr="00F5100B">
        <w:rPr>
          <w:sz w:val="28"/>
          <w:szCs w:val="28"/>
        </w:rPr>
        <w:t xml:space="preserve"> штраф</w:t>
      </w:r>
      <w:r>
        <w:rPr>
          <w:sz w:val="28"/>
          <w:szCs w:val="28"/>
        </w:rPr>
        <w:t xml:space="preserve">а </w:t>
      </w:r>
      <w:r w:rsidRPr="00F5100B">
        <w:rPr>
          <w:sz w:val="28"/>
          <w:szCs w:val="28"/>
        </w:rPr>
        <w:t>(</w:t>
      </w:r>
      <w:r w:rsidR="00CE3075">
        <w:rPr>
          <w:sz w:val="28"/>
          <w:szCs w:val="28"/>
        </w:rPr>
        <w:t>1 полугодие</w:t>
      </w:r>
      <w:r w:rsidR="00CB450F">
        <w:rPr>
          <w:sz w:val="28"/>
          <w:szCs w:val="28"/>
        </w:rPr>
        <w:t xml:space="preserve"> – 1</w:t>
      </w:r>
      <w:r w:rsidR="00D904BE">
        <w:rPr>
          <w:sz w:val="28"/>
          <w:szCs w:val="28"/>
        </w:rPr>
        <w:t>7</w:t>
      </w:r>
      <w:r w:rsidRPr="00F5100B">
        <w:rPr>
          <w:sz w:val="28"/>
          <w:szCs w:val="28"/>
        </w:rPr>
        <w:t xml:space="preserve">) на общую сумму </w:t>
      </w:r>
      <w:r w:rsidR="009C43C9">
        <w:rPr>
          <w:sz w:val="28"/>
          <w:szCs w:val="28"/>
        </w:rPr>
        <w:t>423</w:t>
      </w:r>
      <w:r w:rsidRPr="00674D57">
        <w:rPr>
          <w:sz w:val="28"/>
          <w:szCs w:val="28"/>
        </w:rPr>
        <w:t xml:space="preserve"> </w:t>
      </w:r>
      <w:r w:rsidR="009C43C9">
        <w:rPr>
          <w:sz w:val="28"/>
          <w:szCs w:val="28"/>
        </w:rPr>
        <w:t>тыс</w:t>
      </w:r>
      <w:r w:rsidRPr="00674D57">
        <w:rPr>
          <w:sz w:val="28"/>
          <w:szCs w:val="28"/>
        </w:rPr>
        <w:t>. рублей</w:t>
      </w:r>
      <w:r w:rsidR="00CE3075">
        <w:rPr>
          <w:sz w:val="28"/>
          <w:szCs w:val="28"/>
        </w:rPr>
        <w:t xml:space="preserve"> (1 полугодие –</w:t>
      </w:r>
      <w:r w:rsidR="00657217">
        <w:rPr>
          <w:sz w:val="28"/>
          <w:szCs w:val="28"/>
        </w:rPr>
        <w:t xml:space="preserve"> </w:t>
      </w:r>
      <w:r w:rsidR="00B95B90">
        <w:rPr>
          <w:sz w:val="28"/>
          <w:szCs w:val="28"/>
        </w:rPr>
        <w:t>145</w:t>
      </w:r>
      <w:r w:rsidR="00CE3075">
        <w:rPr>
          <w:sz w:val="28"/>
          <w:szCs w:val="28"/>
        </w:rPr>
        <w:t xml:space="preserve"> </w:t>
      </w:r>
      <w:r w:rsidR="00B95B90">
        <w:rPr>
          <w:sz w:val="28"/>
          <w:szCs w:val="28"/>
        </w:rPr>
        <w:t>тыс</w:t>
      </w:r>
      <w:r w:rsidR="00CE3075">
        <w:rPr>
          <w:sz w:val="28"/>
          <w:szCs w:val="28"/>
        </w:rPr>
        <w:t>.</w:t>
      </w:r>
      <w:r w:rsidR="00B95B90">
        <w:rPr>
          <w:sz w:val="28"/>
          <w:szCs w:val="28"/>
        </w:rPr>
        <w:t xml:space="preserve"> </w:t>
      </w:r>
      <w:r w:rsidR="00CE3075">
        <w:rPr>
          <w:sz w:val="28"/>
          <w:szCs w:val="28"/>
        </w:rPr>
        <w:t>рублей).</w:t>
      </w:r>
      <w:r w:rsidRPr="00674D57">
        <w:rPr>
          <w:sz w:val="28"/>
          <w:szCs w:val="28"/>
        </w:rPr>
        <w:t xml:space="preserve"> </w:t>
      </w:r>
      <w:r w:rsidRPr="001107CC">
        <w:rPr>
          <w:sz w:val="28"/>
          <w:szCs w:val="28"/>
        </w:rPr>
        <w:t>Наибольшие штрафные санкции</w:t>
      </w:r>
      <w:r w:rsidRPr="00C877F7">
        <w:rPr>
          <w:sz w:val="28"/>
          <w:szCs w:val="28"/>
        </w:rPr>
        <w:t xml:space="preserve"> наложены в результате проверок </w:t>
      </w:r>
      <w:r w:rsidR="00B95B90" w:rsidRPr="000F6B3A">
        <w:rPr>
          <w:sz w:val="28"/>
          <w:szCs w:val="28"/>
        </w:rPr>
        <w:t>Департамент</w:t>
      </w:r>
      <w:r w:rsidR="00B95B90">
        <w:rPr>
          <w:sz w:val="28"/>
          <w:szCs w:val="28"/>
        </w:rPr>
        <w:t>а</w:t>
      </w:r>
      <w:r w:rsidR="00B95B90" w:rsidRPr="000F6B3A">
        <w:rPr>
          <w:sz w:val="28"/>
          <w:szCs w:val="28"/>
        </w:rPr>
        <w:t xml:space="preserve"> государственного жилищного надзора Республики Марий Эл</w:t>
      </w:r>
      <w:r w:rsidR="00B95B90">
        <w:rPr>
          <w:sz w:val="28"/>
          <w:szCs w:val="28"/>
        </w:rPr>
        <w:t xml:space="preserve"> </w:t>
      </w:r>
      <w:r w:rsidRPr="00C877F7">
        <w:rPr>
          <w:sz w:val="28"/>
          <w:szCs w:val="28"/>
        </w:rPr>
        <w:t xml:space="preserve">– </w:t>
      </w:r>
      <w:r w:rsidR="00B95B90">
        <w:rPr>
          <w:sz w:val="28"/>
          <w:szCs w:val="28"/>
        </w:rPr>
        <w:t>167 тыс</w:t>
      </w:r>
      <w:r w:rsidRPr="00C877F7">
        <w:rPr>
          <w:sz w:val="28"/>
          <w:szCs w:val="28"/>
        </w:rPr>
        <w:t>. рублей</w:t>
      </w:r>
      <w:r w:rsidR="00D904BE">
        <w:rPr>
          <w:sz w:val="28"/>
          <w:szCs w:val="28"/>
        </w:rPr>
        <w:t xml:space="preserve"> и </w:t>
      </w:r>
      <w:r w:rsidR="00B95B90" w:rsidRPr="00C877F7">
        <w:rPr>
          <w:sz w:val="28"/>
          <w:szCs w:val="28"/>
        </w:rPr>
        <w:t>Мин</w:t>
      </w:r>
      <w:r w:rsidR="00B95B90">
        <w:rPr>
          <w:sz w:val="28"/>
          <w:szCs w:val="28"/>
        </w:rPr>
        <w:t xml:space="preserve">истерства строительства, архитектуры и жилищно-коммунального хозяйства </w:t>
      </w:r>
      <w:r w:rsidR="00B95B90" w:rsidRPr="00C877F7">
        <w:rPr>
          <w:sz w:val="28"/>
          <w:szCs w:val="28"/>
        </w:rPr>
        <w:t>Республики Марий Эл</w:t>
      </w:r>
      <w:r w:rsidR="00B95B90">
        <w:rPr>
          <w:sz w:val="28"/>
          <w:szCs w:val="28"/>
        </w:rPr>
        <w:t xml:space="preserve"> </w:t>
      </w:r>
      <w:r w:rsidR="00D904BE">
        <w:rPr>
          <w:sz w:val="28"/>
          <w:szCs w:val="28"/>
        </w:rPr>
        <w:t xml:space="preserve">– </w:t>
      </w:r>
      <w:r w:rsidR="00B95B90">
        <w:rPr>
          <w:sz w:val="28"/>
          <w:szCs w:val="28"/>
        </w:rPr>
        <w:t>160</w:t>
      </w:r>
      <w:r w:rsidR="00D904BE">
        <w:rPr>
          <w:sz w:val="28"/>
          <w:szCs w:val="28"/>
        </w:rPr>
        <w:t xml:space="preserve"> тыс. рублей</w:t>
      </w:r>
      <w:r w:rsidR="00FF12CD">
        <w:rPr>
          <w:sz w:val="28"/>
          <w:szCs w:val="28"/>
        </w:rPr>
        <w:t>.</w:t>
      </w:r>
    </w:p>
    <w:p w:rsidR="00752E8F" w:rsidRDefault="00752E8F" w:rsidP="00BF4292">
      <w:pPr>
        <w:ind w:firstLine="720"/>
        <w:jc w:val="both"/>
        <w:rPr>
          <w:sz w:val="28"/>
          <w:szCs w:val="28"/>
        </w:rPr>
      </w:pPr>
      <w:r w:rsidRPr="00674D57">
        <w:rPr>
          <w:sz w:val="28"/>
          <w:szCs w:val="28"/>
        </w:rPr>
        <w:t xml:space="preserve">Уплата (взыскание) штрафов составила </w:t>
      </w:r>
      <w:r w:rsidR="00B95B90">
        <w:rPr>
          <w:sz w:val="28"/>
          <w:szCs w:val="28"/>
        </w:rPr>
        <w:t>216</w:t>
      </w:r>
      <w:r w:rsidR="00283FF9">
        <w:rPr>
          <w:sz w:val="28"/>
          <w:szCs w:val="28"/>
        </w:rPr>
        <w:t xml:space="preserve"> </w:t>
      </w:r>
      <w:r w:rsidR="00B95B90">
        <w:rPr>
          <w:sz w:val="28"/>
          <w:szCs w:val="28"/>
        </w:rPr>
        <w:t>тыс</w:t>
      </w:r>
      <w:r w:rsidR="00283FF9">
        <w:rPr>
          <w:sz w:val="28"/>
          <w:szCs w:val="28"/>
        </w:rPr>
        <w:t>. рублей (1 полугодие –</w:t>
      </w:r>
      <w:r w:rsidR="00FE1773">
        <w:rPr>
          <w:sz w:val="28"/>
          <w:szCs w:val="28"/>
        </w:rPr>
        <w:t xml:space="preserve"> </w:t>
      </w:r>
      <w:r w:rsidR="00B95B90">
        <w:rPr>
          <w:sz w:val="28"/>
          <w:szCs w:val="28"/>
        </w:rPr>
        <w:t>85</w:t>
      </w:r>
      <w:r w:rsidR="00501DC4">
        <w:rPr>
          <w:sz w:val="28"/>
          <w:szCs w:val="28"/>
        </w:rPr>
        <w:t xml:space="preserve"> тыс</w:t>
      </w:r>
      <w:r w:rsidRPr="00674D57">
        <w:rPr>
          <w:sz w:val="28"/>
          <w:szCs w:val="28"/>
        </w:rPr>
        <w:t xml:space="preserve">. рублей). </w:t>
      </w:r>
    </w:p>
    <w:p w:rsidR="00752E8F" w:rsidRDefault="00C65217" w:rsidP="00BF4292">
      <w:pPr>
        <w:shd w:val="clear" w:color="auto" w:fill="FFFFFF"/>
        <w:ind w:firstLine="720"/>
        <w:jc w:val="both"/>
        <w:rPr>
          <w:sz w:val="28"/>
          <w:szCs w:val="28"/>
        </w:rPr>
      </w:pPr>
      <w:r>
        <w:rPr>
          <w:sz w:val="28"/>
          <w:szCs w:val="28"/>
        </w:rPr>
        <w:t xml:space="preserve">Вынесено </w:t>
      </w:r>
      <w:r w:rsidR="008350D4">
        <w:rPr>
          <w:sz w:val="28"/>
          <w:szCs w:val="28"/>
        </w:rPr>
        <w:t>21</w:t>
      </w:r>
      <w:r w:rsidR="00752E8F" w:rsidRPr="00C06699">
        <w:rPr>
          <w:sz w:val="28"/>
          <w:szCs w:val="28"/>
        </w:rPr>
        <w:t xml:space="preserve"> предупреждени</w:t>
      </w:r>
      <w:r w:rsidR="008350D4">
        <w:rPr>
          <w:sz w:val="28"/>
          <w:szCs w:val="28"/>
        </w:rPr>
        <w:t>е</w:t>
      </w:r>
      <w:r w:rsidR="008440A9">
        <w:rPr>
          <w:sz w:val="28"/>
          <w:szCs w:val="28"/>
        </w:rPr>
        <w:t>, из них</w:t>
      </w:r>
      <w:r w:rsidR="008028A6">
        <w:rPr>
          <w:sz w:val="28"/>
          <w:szCs w:val="28"/>
        </w:rPr>
        <w:t xml:space="preserve"> </w:t>
      </w:r>
      <w:r w:rsidR="008350D4">
        <w:rPr>
          <w:sz w:val="28"/>
          <w:szCs w:val="28"/>
        </w:rPr>
        <w:t>1</w:t>
      </w:r>
      <w:r w:rsidR="00E13A66">
        <w:rPr>
          <w:sz w:val="28"/>
          <w:szCs w:val="28"/>
        </w:rPr>
        <w:t>7</w:t>
      </w:r>
      <w:r w:rsidR="00E13A66" w:rsidRPr="00C06699">
        <w:rPr>
          <w:sz w:val="28"/>
          <w:szCs w:val="28"/>
        </w:rPr>
        <w:t xml:space="preserve"> </w:t>
      </w:r>
      <w:r w:rsidR="008440A9">
        <w:rPr>
          <w:sz w:val="28"/>
          <w:szCs w:val="28"/>
        </w:rPr>
        <w:t>предупреждений</w:t>
      </w:r>
      <w:r w:rsidR="00E13A66" w:rsidRPr="00C06699">
        <w:rPr>
          <w:sz w:val="28"/>
          <w:szCs w:val="28"/>
        </w:rPr>
        <w:t xml:space="preserve"> Департамент</w:t>
      </w:r>
      <w:r w:rsidR="008440A9">
        <w:rPr>
          <w:sz w:val="28"/>
          <w:szCs w:val="28"/>
        </w:rPr>
        <w:t>а</w:t>
      </w:r>
      <w:r w:rsidR="00E13A66" w:rsidRPr="00C06699">
        <w:rPr>
          <w:sz w:val="28"/>
          <w:szCs w:val="28"/>
        </w:rPr>
        <w:t xml:space="preserve"> </w:t>
      </w:r>
      <w:r w:rsidR="008350D4" w:rsidRPr="000F6B3A">
        <w:rPr>
          <w:sz w:val="28"/>
          <w:szCs w:val="28"/>
        </w:rPr>
        <w:t>государственного жилищного надзора Республики Марий</w:t>
      </w:r>
      <w:r w:rsidR="008350D4">
        <w:rPr>
          <w:sz w:val="28"/>
          <w:szCs w:val="28"/>
        </w:rPr>
        <w:t> </w:t>
      </w:r>
      <w:r w:rsidR="008350D4" w:rsidRPr="000F6B3A">
        <w:rPr>
          <w:sz w:val="28"/>
          <w:szCs w:val="28"/>
        </w:rPr>
        <w:t>Эл</w:t>
      </w:r>
      <w:r w:rsidR="00E13A66">
        <w:rPr>
          <w:sz w:val="28"/>
          <w:szCs w:val="28"/>
        </w:rPr>
        <w:t xml:space="preserve"> Эл, </w:t>
      </w:r>
      <w:r w:rsidR="008350D4">
        <w:rPr>
          <w:sz w:val="28"/>
          <w:szCs w:val="28"/>
        </w:rPr>
        <w:t xml:space="preserve">2 - </w:t>
      </w:r>
      <w:r w:rsidR="008350D4" w:rsidRPr="000F6B3A">
        <w:rPr>
          <w:sz w:val="28"/>
          <w:szCs w:val="28"/>
        </w:rPr>
        <w:t>Департамент</w:t>
      </w:r>
      <w:r w:rsidR="008350D4">
        <w:rPr>
          <w:sz w:val="28"/>
          <w:szCs w:val="28"/>
        </w:rPr>
        <w:t>а</w:t>
      </w:r>
      <w:r w:rsidR="008350D4" w:rsidRPr="008350D4">
        <w:rPr>
          <w:sz w:val="28"/>
          <w:szCs w:val="28"/>
        </w:rPr>
        <w:t xml:space="preserve"> </w:t>
      </w:r>
      <w:r w:rsidR="008350D4" w:rsidRPr="00C06699">
        <w:rPr>
          <w:sz w:val="28"/>
          <w:szCs w:val="28"/>
        </w:rPr>
        <w:t>экологической безопасности</w:t>
      </w:r>
      <w:r w:rsidR="008350D4">
        <w:rPr>
          <w:sz w:val="28"/>
          <w:szCs w:val="28"/>
        </w:rPr>
        <w:t>, природопользования</w:t>
      </w:r>
      <w:r w:rsidR="008350D4" w:rsidRPr="00C06699">
        <w:rPr>
          <w:sz w:val="28"/>
          <w:szCs w:val="28"/>
        </w:rPr>
        <w:t xml:space="preserve"> и защиты</w:t>
      </w:r>
      <w:r w:rsidR="008350D4">
        <w:rPr>
          <w:sz w:val="28"/>
          <w:szCs w:val="28"/>
        </w:rPr>
        <w:t xml:space="preserve"> населения Республики Марий, по 1 предупреждению у</w:t>
      </w:r>
      <w:r w:rsidR="00E13A66">
        <w:rPr>
          <w:sz w:val="28"/>
          <w:szCs w:val="28"/>
        </w:rPr>
        <w:t xml:space="preserve"> </w:t>
      </w:r>
      <w:r w:rsidR="008440A9">
        <w:rPr>
          <w:sz w:val="28"/>
          <w:szCs w:val="28"/>
        </w:rPr>
        <w:t>Министерства строительства, архитектуры и жилищно-коммунального хозяйства</w:t>
      </w:r>
      <w:r w:rsidR="008350D4">
        <w:rPr>
          <w:sz w:val="28"/>
          <w:szCs w:val="28"/>
        </w:rPr>
        <w:t xml:space="preserve"> Республики Марий Эл и Комитета ветеринарии</w:t>
      </w:r>
      <w:r w:rsidR="00E13A66">
        <w:rPr>
          <w:sz w:val="28"/>
          <w:szCs w:val="28"/>
        </w:rPr>
        <w:t xml:space="preserve"> Республики Марий Эл</w:t>
      </w:r>
      <w:r w:rsidR="00FD4D4E">
        <w:rPr>
          <w:sz w:val="28"/>
          <w:szCs w:val="28"/>
        </w:rPr>
        <w:t>.</w:t>
      </w:r>
    </w:p>
    <w:p w:rsidR="00B51157" w:rsidRPr="00B51157" w:rsidRDefault="00B51157" w:rsidP="00BF4292">
      <w:pPr>
        <w:shd w:val="clear" w:color="auto" w:fill="FFFFFF"/>
        <w:ind w:firstLine="720"/>
        <w:jc w:val="both"/>
        <w:rPr>
          <w:sz w:val="28"/>
          <w:szCs w:val="28"/>
        </w:rPr>
      </w:pPr>
      <w:r w:rsidRPr="00B51157">
        <w:rPr>
          <w:sz w:val="28"/>
          <w:szCs w:val="28"/>
        </w:rPr>
        <w:t>В 2017 году не выявлены проверки, поведенные с нарушением требований закон</w:t>
      </w:r>
      <w:r w:rsidRPr="00B51157">
        <w:rPr>
          <w:sz w:val="28"/>
          <w:szCs w:val="28"/>
        </w:rPr>
        <w:t>о</w:t>
      </w:r>
      <w:r w:rsidRPr="00B51157">
        <w:rPr>
          <w:sz w:val="28"/>
          <w:szCs w:val="28"/>
        </w:rPr>
        <w:t xml:space="preserve">дательства о порядке </w:t>
      </w:r>
      <w:r>
        <w:rPr>
          <w:sz w:val="28"/>
          <w:szCs w:val="28"/>
        </w:rPr>
        <w:t xml:space="preserve">их </w:t>
      </w:r>
      <w:r w:rsidRPr="00B51157">
        <w:rPr>
          <w:sz w:val="28"/>
          <w:szCs w:val="28"/>
        </w:rPr>
        <w:t>проведения, по результатам выявления которых к должностным л</w:t>
      </w:r>
      <w:r w:rsidRPr="00B51157">
        <w:rPr>
          <w:sz w:val="28"/>
          <w:szCs w:val="28"/>
        </w:rPr>
        <w:t>и</w:t>
      </w:r>
      <w:r w:rsidRPr="00B51157">
        <w:rPr>
          <w:sz w:val="28"/>
          <w:szCs w:val="28"/>
        </w:rPr>
        <w:t>цам органов государственного контроля (надзора) и муниципального контроля применены меры дисциплинарного и административного наказания.</w:t>
      </w:r>
    </w:p>
    <w:p w:rsidR="00752E8F" w:rsidRPr="001103A6" w:rsidRDefault="00752E8F" w:rsidP="00BF4292">
      <w:pPr>
        <w:ind w:firstLine="720"/>
        <w:jc w:val="both"/>
        <w:rPr>
          <w:sz w:val="28"/>
          <w:szCs w:val="28"/>
        </w:rPr>
      </w:pPr>
      <w:bookmarkStart w:id="9" w:name="sub_10052"/>
      <w:r w:rsidRPr="00787A88">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D19AF" w:rsidRDefault="00752E8F" w:rsidP="00BF4292">
      <w:pPr>
        <w:ind w:firstLine="720"/>
        <w:jc w:val="both"/>
        <w:rPr>
          <w:sz w:val="28"/>
          <w:szCs w:val="28"/>
        </w:rPr>
      </w:pPr>
      <w:bookmarkStart w:id="10" w:name="sub_10053"/>
      <w:bookmarkEnd w:id="9"/>
      <w:r w:rsidRPr="005C35AE">
        <w:rPr>
          <w:sz w:val="28"/>
          <w:szCs w:val="28"/>
        </w:rPr>
        <w:t>Контролирующими органами проводи</w:t>
      </w:r>
      <w:r w:rsidR="00447D66">
        <w:rPr>
          <w:sz w:val="28"/>
          <w:szCs w:val="28"/>
        </w:rPr>
        <w:t>лась</w:t>
      </w:r>
      <w:r w:rsidRPr="005C35AE">
        <w:rPr>
          <w:sz w:val="28"/>
          <w:szCs w:val="28"/>
        </w:rPr>
        <w:t xml:space="preserve"> </w:t>
      </w:r>
      <w:r w:rsidR="00447D66">
        <w:rPr>
          <w:sz w:val="28"/>
          <w:szCs w:val="28"/>
        </w:rPr>
        <w:t xml:space="preserve">следующая </w:t>
      </w:r>
      <w:r w:rsidRPr="005C35AE">
        <w:rPr>
          <w:sz w:val="28"/>
          <w:szCs w:val="28"/>
        </w:rPr>
        <w:t>работа, направленная на предотвращение (уменьшение) нарушений:</w:t>
      </w:r>
    </w:p>
    <w:p w:rsidR="00AE2495" w:rsidRDefault="00084A2A" w:rsidP="000E18B9">
      <w:pPr>
        <w:ind w:firstLine="709"/>
        <w:jc w:val="both"/>
        <w:rPr>
          <w:color w:val="FF0000"/>
          <w:sz w:val="28"/>
          <w:szCs w:val="28"/>
        </w:rPr>
      </w:pPr>
      <w:r w:rsidRPr="00447D66">
        <w:rPr>
          <w:i/>
          <w:sz w:val="28"/>
          <w:szCs w:val="28"/>
          <w:u w:val="single"/>
        </w:rPr>
        <w:t>Министерством культуры, печати и по делам национально</w:t>
      </w:r>
      <w:r w:rsidR="00701DF4" w:rsidRPr="00447D66">
        <w:rPr>
          <w:i/>
          <w:sz w:val="28"/>
          <w:szCs w:val="28"/>
          <w:u w:val="single"/>
        </w:rPr>
        <w:t>с</w:t>
      </w:r>
      <w:r w:rsidRPr="00447D66">
        <w:rPr>
          <w:i/>
          <w:sz w:val="28"/>
          <w:szCs w:val="28"/>
          <w:u w:val="single"/>
        </w:rPr>
        <w:t>тей Республики Марий Эл</w:t>
      </w:r>
      <w:r>
        <w:rPr>
          <w:sz w:val="28"/>
          <w:szCs w:val="28"/>
        </w:rPr>
        <w:t xml:space="preserve"> </w:t>
      </w:r>
      <w:r w:rsidR="00A77366">
        <w:rPr>
          <w:sz w:val="28"/>
          <w:szCs w:val="28"/>
        </w:rPr>
        <w:t>е</w:t>
      </w:r>
      <w:r w:rsidR="00A77366" w:rsidRPr="000C5F03">
        <w:rPr>
          <w:sz w:val="28"/>
          <w:szCs w:val="28"/>
        </w:rPr>
        <w:t xml:space="preserve">жеквартально </w:t>
      </w:r>
      <w:r w:rsidR="00A77366" w:rsidRPr="00FF787A">
        <w:rPr>
          <w:sz w:val="28"/>
          <w:szCs w:val="28"/>
        </w:rPr>
        <w:t>провод</w:t>
      </w:r>
      <w:r w:rsidR="00A77366">
        <w:rPr>
          <w:sz w:val="28"/>
          <w:szCs w:val="28"/>
        </w:rPr>
        <w:t>ились</w:t>
      </w:r>
      <w:r w:rsidR="00A77366" w:rsidRPr="00FF787A">
        <w:rPr>
          <w:sz w:val="28"/>
          <w:szCs w:val="28"/>
        </w:rPr>
        <w:t xml:space="preserve"> заседания </w:t>
      </w:r>
      <w:r w:rsidR="00A77366" w:rsidRPr="000E18B9">
        <w:rPr>
          <w:sz w:val="28"/>
          <w:szCs w:val="28"/>
        </w:rPr>
        <w:t>рабоч</w:t>
      </w:r>
      <w:r w:rsidR="000E18B9" w:rsidRPr="000E18B9">
        <w:rPr>
          <w:sz w:val="28"/>
          <w:szCs w:val="28"/>
        </w:rPr>
        <w:t>ей</w:t>
      </w:r>
      <w:r w:rsidR="00A77366" w:rsidRPr="000E18B9">
        <w:rPr>
          <w:sz w:val="28"/>
          <w:szCs w:val="28"/>
        </w:rPr>
        <w:t xml:space="preserve"> групп</w:t>
      </w:r>
      <w:r w:rsidR="000E18B9">
        <w:rPr>
          <w:sz w:val="28"/>
          <w:szCs w:val="28"/>
        </w:rPr>
        <w:t>ы</w:t>
      </w:r>
      <w:r w:rsidR="00A77366" w:rsidRPr="00FF787A">
        <w:rPr>
          <w:sz w:val="28"/>
          <w:szCs w:val="28"/>
        </w:rPr>
        <w:t xml:space="preserve"> </w:t>
      </w:r>
      <w:r w:rsidR="00A77366" w:rsidRPr="00FF787A">
        <w:rPr>
          <w:bCs/>
          <w:sz w:val="28"/>
          <w:szCs w:val="28"/>
        </w:rPr>
        <w:t>по координации работы</w:t>
      </w:r>
      <w:r w:rsidR="00A77366">
        <w:rPr>
          <w:bCs/>
          <w:sz w:val="28"/>
          <w:szCs w:val="28"/>
        </w:rPr>
        <w:t xml:space="preserve"> </w:t>
      </w:r>
      <w:r w:rsidR="00A77366" w:rsidRPr="00FF787A">
        <w:rPr>
          <w:bCs/>
          <w:sz w:val="28"/>
          <w:szCs w:val="28"/>
        </w:rPr>
        <w:t xml:space="preserve">по пресечению, предупреждению и профилактике </w:t>
      </w:r>
      <w:r w:rsidR="000E18B9">
        <w:rPr>
          <w:bCs/>
          <w:sz w:val="28"/>
          <w:szCs w:val="28"/>
        </w:rPr>
        <w:t>право</w:t>
      </w:r>
      <w:r w:rsidR="00A77366" w:rsidRPr="00FF787A">
        <w:rPr>
          <w:bCs/>
          <w:sz w:val="28"/>
          <w:szCs w:val="28"/>
        </w:rPr>
        <w:t xml:space="preserve">нарушений федерального (регионального) законодательства </w:t>
      </w:r>
      <w:r w:rsidR="000E18B9">
        <w:rPr>
          <w:bCs/>
          <w:sz w:val="28"/>
          <w:szCs w:val="28"/>
        </w:rPr>
        <w:t>в отношении объектов культурного наследия, расположенных на территории Республики Марий Эл</w:t>
      </w:r>
      <w:r w:rsidR="00A77366" w:rsidRPr="00FF787A">
        <w:rPr>
          <w:bCs/>
          <w:sz w:val="28"/>
          <w:szCs w:val="28"/>
        </w:rPr>
        <w:t>. Проведена работа с юридическими лицами</w:t>
      </w:r>
      <w:r w:rsidR="006163B6">
        <w:rPr>
          <w:bCs/>
          <w:sz w:val="28"/>
          <w:szCs w:val="28"/>
        </w:rPr>
        <w:t>,</w:t>
      </w:r>
      <w:r w:rsidR="00A77366" w:rsidRPr="00FF787A">
        <w:rPr>
          <w:bCs/>
          <w:sz w:val="28"/>
          <w:szCs w:val="28"/>
        </w:rPr>
        <w:t xml:space="preserve"> являющимися собственниками (пользователями) объектов культурного наследия федерального и регионального значения, специалистами управления </w:t>
      </w:r>
      <w:r w:rsidR="00A77366" w:rsidRPr="00FF787A">
        <w:rPr>
          <w:color w:val="000000"/>
          <w:sz w:val="28"/>
          <w:szCs w:val="28"/>
        </w:rPr>
        <w:t>разъяснялись нормоположения действующего законодательства в установленной сфере.</w:t>
      </w:r>
      <w:r w:rsidR="00A77366">
        <w:rPr>
          <w:color w:val="000000"/>
          <w:sz w:val="28"/>
          <w:szCs w:val="28"/>
        </w:rPr>
        <w:t xml:space="preserve"> </w:t>
      </w:r>
    </w:p>
    <w:p w:rsidR="00752E8F" w:rsidRDefault="00A77366" w:rsidP="00D72DFC">
      <w:pPr>
        <w:ind w:firstLine="709"/>
        <w:jc w:val="both"/>
        <w:rPr>
          <w:color w:val="000000"/>
          <w:sz w:val="28"/>
          <w:szCs w:val="28"/>
        </w:rPr>
      </w:pPr>
      <w:r w:rsidRPr="00A77366">
        <w:rPr>
          <w:sz w:val="28"/>
          <w:szCs w:val="28"/>
        </w:rPr>
        <w:t>В</w:t>
      </w:r>
      <w:r w:rsidR="00084A2A">
        <w:rPr>
          <w:sz w:val="28"/>
          <w:szCs w:val="28"/>
        </w:rPr>
        <w:t xml:space="preserve"> целях предотвращения нарушений со стороны организаций, в отношении которых проводятся проверки, ГБУ </w:t>
      </w:r>
      <w:r w:rsidR="00084A2A" w:rsidRPr="00201165">
        <w:rPr>
          <w:sz w:val="28"/>
          <w:szCs w:val="28"/>
        </w:rPr>
        <w:t>«</w:t>
      </w:r>
      <w:r w:rsidR="00084A2A">
        <w:rPr>
          <w:sz w:val="28"/>
          <w:szCs w:val="28"/>
        </w:rPr>
        <w:t>Государственный архив Республики Марий Эл</w:t>
      </w:r>
      <w:r w:rsidR="00084A2A" w:rsidRPr="00201165">
        <w:rPr>
          <w:sz w:val="28"/>
          <w:szCs w:val="28"/>
        </w:rPr>
        <w:t>»</w:t>
      </w:r>
      <w:r w:rsidR="00084A2A">
        <w:rPr>
          <w:sz w:val="28"/>
          <w:szCs w:val="28"/>
        </w:rPr>
        <w:t xml:space="preserve"> оказыва</w:t>
      </w:r>
      <w:r w:rsidR="003A1F44">
        <w:rPr>
          <w:sz w:val="28"/>
          <w:szCs w:val="28"/>
        </w:rPr>
        <w:t>л</w:t>
      </w:r>
      <w:r w:rsidR="00084A2A">
        <w:rPr>
          <w:sz w:val="28"/>
          <w:szCs w:val="28"/>
        </w:rPr>
        <w:t xml:space="preserve"> методическую и практическую помощь организациям по вопросам делопроизводства и архивного дела, проводи</w:t>
      </w:r>
      <w:r w:rsidR="003A1F44">
        <w:rPr>
          <w:sz w:val="28"/>
          <w:szCs w:val="28"/>
        </w:rPr>
        <w:t>л</w:t>
      </w:r>
      <w:r w:rsidR="00084A2A">
        <w:rPr>
          <w:sz w:val="28"/>
          <w:szCs w:val="28"/>
        </w:rPr>
        <w:t xml:space="preserve"> семинары по повышению квалификации работников архивных служб организаций. В 201</w:t>
      </w:r>
      <w:r w:rsidR="003A1F44">
        <w:rPr>
          <w:sz w:val="28"/>
          <w:szCs w:val="28"/>
        </w:rPr>
        <w:t>7</w:t>
      </w:r>
      <w:r w:rsidR="00084A2A">
        <w:rPr>
          <w:sz w:val="28"/>
          <w:szCs w:val="28"/>
        </w:rPr>
        <w:t xml:space="preserve"> году проведено 3 семинара.</w:t>
      </w:r>
      <w:r w:rsidR="00752E8F">
        <w:rPr>
          <w:sz w:val="28"/>
          <w:szCs w:val="28"/>
        </w:rPr>
        <w:t xml:space="preserve"> </w:t>
      </w:r>
    </w:p>
    <w:p w:rsidR="00AE2495" w:rsidRDefault="00B733FF" w:rsidP="00BF4292">
      <w:pPr>
        <w:ind w:right="-5" w:firstLine="709"/>
        <w:jc w:val="both"/>
        <w:rPr>
          <w:sz w:val="28"/>
          <w:szCs w:val="28"/>
        </w:rPr>
      </w:pPr>
      <w:r w:rsidRPr="00AE2495">
        <w:rPr>
          <w:i/>
          <w:sz w:val="28"/>
          <w:szCs w:val="28"/>
          <w:u w:val="single"/>
        </w:rPr>
        <w:t>Министерство</w:t>
      </w:r>
      <w:r w:rsidR="006163B6">
        <w:rPr>
          <w:i/>
          <w:sz w:val="28"/>
          <w:szCs w:val="28"/>
          <w:u w:val="single"/>
        </w:rPr>
        <w:t>м</w:t>
      </w:r>
      <w:r w:rsidRPr="00AE2495">
        <w:rPr>
          <w:i/>
          <w:sz w:val="28"/>
          <w:szCs w:val="28"/>
          <w:u w:val="single"/>
        </w:rPr>
        <w:t xml:space="preserve"> сельского хозяйства и продовольствия</w:t>
      </w:r>
      <w:r w:rsidR="00F21841" w:rsidRPr="00AE2495">
        <w:rPr>
          <w:i/>
          <w:sz w:val="28"/>
          <w:szCs w:val="28"/>
          <w:u w:val="single"/>
        </w:rPr>
        <w:t xml:space="preserve"> Республики Марий Эл</w:t>
      </w:r>
      <w:r w:rsidR="00C52938">
        <w:rPr>
          <w:sz w:val="28"/>
          <w:szCs w:val="28"/>
        </w:rPr>
        <w:t xml:space="preserve"> </w:t>
      </w:r>
      <w:r w:rsidR="00AE2495">
        <w:rPr>
          <w:sz w:val="28"/>
          <w:szCs w:val="28"/>
        </w:rPr>
        <w:t>с</w:t>
      </w:r>
      <w:r w:rsidR="00AE2495" w:rsidRPr="007C009D">
        <w:rPr>
          <w:sz w:val="28"/>
          <w:szCs w:val="28"/>
        </w:rPr>
        <w:t xml:space="preserve"> целью предупреждения выявления и пресечения нарушений требований законодательства в области племенного животноводства </w:t>
      </w:r>
      <w:r w:rsidR="00AE2495" w:rsidRPr="007C009D">
        <w:rPr>
          <w:sz w:val="28"/>
          <w:szCs w:val="28"/>
        </w:rPr>
        <w:br/>
        <w:t xml:space="preserve">и государственного надзора в области технического состояния самоходных машин и других видов техники осуществлялось размещение на официальном сайте Министерства материалов по результатам проведенных проверок. </w:t>
      </w:r>
    </w:p>
    <w:p w:rsidR="00AE2495" w:rsidRDefault="00AE2495" w:rsidP="00BF4292">
      <w:pPr>
        <w:ind w:right="-5" w:firstLine="709"/>
        <w:jc w:val="both"/>
        <w:rPr>
          <w:sz w:val="28"/>
          <w:szCs w:val="28"/>
        </w:rPr>
      </w:pPr>
      <w:r w:rsidRPr="007C009D">
        <w:rPr>
          <w:sz w:val="28"/>
          <w:szCs w:val="28"/>
        </w:rPr>
        <w:t>В августе 2017 года на базе ЗАО Племзавод «Семеновский» Медведевского района, племенного завода по разведению крупного рогатого скота черно-пестрой породы, проведен семинар на тему «Повышение рентабельности молока через генетику и воспроизводство» с приглашением представителей ООО «Молочная компания Генетика» (г. Нижний Новгород)</w:t>
      </w:r>
      <w:r>
        <w:rPr>
          <w:sz w:val="28"/>
          <w:szCs w:val="28"/>
        </w:rPr>
        <w:t xml:space="preserve">. </w:t>
      </w:r>
    </w:p>
    <w:p w:rsidR="00AE2495" w:rsidRPr="007C009D" w:rsidRDefault="00AE2495" w:rsidP="00BF4292">
      <w:pPr>
        <w:ind w:right="-5" w:firstLine="709"/>
        <w:jc w:val="both"/>
        <w:rPr>
          <w:sz w:val="28"/>
          <w:szCs w:val="28"/>
        </w:rPr>
      </w:pPr>
      <w:r w:rsidRPr="007C009D">
        <w:rPr>
          <w:sz w:val="28"/>
          <w:szCs w:val="28"/>
        </w:rPr>
        <w:t>В октябре 2</w:t>
      </w:r>
      <w:r>
        <w:rPr>
          <w:sz w:val="28"/>
          <w:szCs w:val="28"/>
        </w:rPr>
        <w:t>01</w:t>
      </w:r>
      <w:r w:rsidRPr="007C009D">
        <w:rPr>
          <w:sz w:val="28"/>
          <w:szCs w:val="28"/>
        </w:rPr>
        <w:t>7 г</w:t>
      </w:r>
      <w:r w:rsidR="006163B6">
        <w:rPr>
          <w:sz w:val="28"/>
          <w:szCs w:val="28"/>
        </w:rPr>
        <w:t>ода</w:t>
      </w:r>
      <w:r w:rsidRPr="007C009D">
        <w:rPr>
          <w:sz w:val="28"/>
          <w:szCs w:val="28"/>
        </w:rPr>
        <w:t xml:space="preserve"> в главном корпусе Марийского государственного университета проведен семинар-совещание на тему «Развитие молочного скотоводства в Республике Марий Эл» с участием  директора Департамента животноводства и племенного дела Министерства сельского хоз</w:t>
      </w:r>
      <w:r>
        <w:rPr>
          <w:sz w:val="28"/>
          <w:szCs w:val="28"/>
        </w:rPr>
        <w:t xml:space="preserve">яйства Российской Федерации </w:t>
      </w:r>
      <w:r w:rsidRPr="007C009D">
        <w:rPr>
          <w:sz w:val="28"/>
          <w:szCs w:val="28"/>
        </w:rPr>
        <w:t>Амерханова</w:t>
      </w:r>
      <w:r>
        <w:rPr>
          <w:sz w:val="28"/>
          <w:szCs w:val="28"/>
        </w:rPr>
        <w:t xml:space="preserve"> Х.А.</w:t>
      </w:r>
    </w:p>
    <w:p w:rsidR="00AE2495" w:rsidRPr="007C009D" w:rsidRDefault="00AE2495" w:rsidP="00BF4292">
      <w:pPr>
        <w:ind w:right="-108" w:firstLine="708"/>
        <w:jc w:val="both"/>
        <w:rPr>
          <w:sz w:val="28"/>
          <w:szCs w:val="28"/>
        </w:rPr>
      </w:pPr>
      <w:r w:rsidRPr="007C009D">
        <w:rPr>
          <w:sz w:val="28"/>
          <w:szCs w:val="28"/>
        </w:rPr>
        <w:t>Осуществля</w:t>
      </w:r>
      <w:r>
        <w:rPr>
          <w:sz w:val="28"/>
          <w:szCs w:val="28"/>
        </w:rPr>
        <w:t>лось</w:t>
      </w:r>
      <w:r w:rsidRPr="007C009D">
        <w:rPr>
          <w:sz w:val="28"/>
          <w:szCs w:val="28"/>
        </w:rPr>
        <w:t xml:space="preserve"> информирование юридических лиц и индивидуальных предпринимателей по вопросам соблюдения обязательных требований в форме семинаров и совещаний. В 2017 году поведено два республиканских семинара на базе ЗАО племзавод «Шойбулакский» и ООО «Земледелец»,</w:t>
      </w:r>
      <w:r>
        <w:rPr>
          <w:sz w:val="28"/>
          <w:szCs w:val="28"/>
        </w:rPr>
        <w:t xml:space="preserve"> </w:t>
      </w:r>
      <w:r w:rsidRPr="007C009D">
        <w:rPr>
          <w:sz w:val="28"/>
          <w:szCs w:val="28"/>
        </w:rPr>
        <w:t>а так же 12 районных совещаний в муниципальных районах Республики</w:t>
      </w:r>
      <w:r>
        <w:rPr>
          <w:sz w:val="28"/>
          <w:szCs w:val="28"/>
        </w:rPr>
        <w:t xml:space="preserve"> Марий Эл</w:t>
      </w:r>
      <w:r w:rsidRPr="007C009D">
        <w:rPr>
          <w:sz w:val="28"/>
          <w:szCs w:val="28"/>
        </w:rPr>
        <w:t>.</w:t>
      </w:r>
    </w:p>
    <w:p w:rsidR="00AE2495" w:rsidRPr="007C009D" w:rsidRDefault="00AE2495" w:rsidP="00BF4292">
      <w:pPr>
        <w:ind w:right="-108" w:firstLine="708"/>
        <w:jc w:val="both"/>
        <w:rPr>
          <w:sz w:val="28"/>
          <w:szCs w:val="28"/>
        </w:rPr>
      </w:pPr>
      <w:r w:rsidRPr="007C009D">
        <w:rPr>
          <w:sz w:val="28"/>
          <w:szCs w:val="28"/>
        </w:rPr>
        <w:t>На информационных стендах в каждом районе размещена информация о правилах регистрации самоходных машин и прицепов к ним и правилах проведения технического осмотра.</w:t>
      </w:r>
    </w:p>
    <w:p w:rsidR="00AE2495" w:rsidRPr="007C009D" w:rsidRDefault="00AE2495" w:rsidP="00BF4292">
      <w:pPr>
        <w:ind w:right="-108" w:firstLine="708"/>
        <w:jc w:val="both"/>
        <w:rPr>
          <w:sz w:val="28"/>
          <w:szCs w:val="28"/>
        </w:rPr>
      </w:pPr>
      <w:r>
        <w:rPr>
          <w:sz w:val="28"/>
          <w:szCs w:val="28"/>
        </w:rPr>
        <w:t>П</w:t>
      </w:r>
      <w:r w:rsidRPr="007C009D">
        <w:rPr>
          <w:sz w:val="28"/>
          <w:szCs w:val="28"/>
        </w:rPr>
        <w:t>ровод</w:t>
      </w:r>
      <w:r>
        <w:rPr>
          <w:sz w:val="28"/>
          <w:szCs w:val="28"/>
        </w:rPr>
        <w:t>ились</w:t>
      </w:r>
      <w:r w:rsidRPr="007C009D">
        <w:rPr>
          <w:sz w:val="28"/>
          <w:szCs w:val="28"/>
        </w:rPr>
        <w:t xml:space="preserve"> профилактические операции, направленные </w:t>
      </w:r>
      <w:r>
        <w:rPr>
          <w:sz w:val="28"/>
          <w:szCs w:val="28"/>
        </w:rPr>
        <w:br/>
      </w:r>
      <w:r w:rsidRPr="007C009D">
        <w:rPr>
          <w:sz w:val="28"/>
          <w:szCs w:val="28"/>
        </w:rPr>
        <w:t>на предупреждение соблюдения обязательных требований («Снегоход», «Частник», «Трактор»)</w:t>
      </w:r>
      <w:r>
        <w:rPr>
          <w:sz w:val="28"/>
          <w:szCs w:val="28"/>
        </w:rPr>
        <w:t>,</w:t>
      </w:r>
      <w:r w:rsidRPr="007C009D">
        <w:rPr>
          <w:sz w:val="28"/>
          <w:szCs w:val="28"/>
        </w:rPr>
        <w:t xml:space="preserve"> </w:t>
      </w:r>
      <w:r>
        <w:rPr>
          <w:sz w:val="28"/>
          <w:szCs w:val="28"/>
        </w:rPr>
        <w:t>в</w:t>
      </w:r>
      <w:r w:rsidRPr="007C009D">
        <w:rPr>
          <w:sz w:val="28"/>
          <w:szCs w:val="28"/>
        </w:rPr>
        <w:t xml:space="preserve"> ходе которых проверя</w:t>
      </w:r>
      <w:r>
        <w:rPr>
          <w:sz w:val="28"/>
          <w:szCs w:val="28"/>
        </w:rPr>
        <w:t>лось</w:t>
      </w:r>
      <w:r w:rsidRPr="007C009D">
        <w:rPr>
          <w:sz w:val="28"/>
          <w:szCs w:val="28"/>
        </w:rPr>
        <w:t xml:space="preserve"> соблюдение правил регистрации, правил проведения технического осмотра, правил допуска </w:t>
      </w:r>
      <w:r>
        <w:rPr>
          <w:sz w:val="28"/>
          <w:szCs w:val="28"/>
        </w:rPr>
        <w:br/>
      </w:r>
      <w:r w:rsidRPr="007C009D">
        <w:rPr>
          <w:sz w:val="28"/>
          <w:szCs w:val="28"/>
        </w:rPr>
        <w:t>к управлению. Информирование о проведении операций проводится в сети «Интернет» и средствах массовой информации.</w:t>
      </w:r>
    </w:p>
    <w:p w:rsidR="00F06C8C" w:rsidRPr="00C52938" w:rsidRDefault="00AE2495" w:rsidP="00BF4292">
      <w:pPr>
        <w:ind w:right="-5" w:firstLine="709"/>
        <w:jc w:val="both"/>
        <w:rPr>
          <w:sz w:val="28"/>
          <w:szCs w:val="28"/>
        </w:rPr>
      </w:pPr>
      <w:r w:rsidRPr="007C009D">
        <w:rPr>
          <w:sz w:val="28"/>
          <w:szCs w:val="28"/>
        </w:rPr>
        <w:t xml:space="preserve">Регулярно после каждой проверки, а так же проведения профилактической операции информация обобщается и размещается в сети «Интернет» и на официальном сайте </w:t>
      </w:r>
      <w:r>
        <w:rPr>
          <w:sz w:val="28"/>
          <w:szCs w:val="28"/>
        </w:rPr>
        <w:t>Министерства</w:t>
      </w:r>
      <w:r w:rsidR="00587213">
        <w:rPr>
          <w:sz w:val="28"/>
          <w:szCs w:val="28"/>
        </w:rPr>
        <w:t>.</w:t>
      </w:r>
    </w:p>
    <w:p w:rsidR="00A104F3" w:rsidRDefault="00CB422C" w:rsidP="00BF4292">
      <w:pPr>
        <w:ind w:firstLine="709"/>
        <w:jc w:val="both"/>
        <w:rPr>
          <w:sz w:val="28"/>
          <w:szCs w:val="28"/>
        </w:rPr>
      </w:pPr>
      <w:r w:rsidRPr="00587213">
        <w:rPr>
          <w:i/>
          <w:sz w:val="28"/>
          <w:szCs w:val="28"/>
          <w:u w:val="single"/>
        </w:rPr>
        <w:t>Министерством строительства, архитектуры и жилищно-коммунального хозяйства</w:t>
      </w:r>
      <w:r w:rsidR="00A104F3" w:rsidRPr="00587213">
        <w:rPr>
          <w:i/>
          <w:sz w:val="28"/>
          <w:szCs w:val="28"/>
          <w:u w:val="single"/>
        </w:rPr>
        <w:t xml:space="preserve"> Республики Марий Эл</w:t>
      </w:r>
      <w:r w:rsidR="00065EBB" w:rsidRPr="00065EBB">
        <w:rPr>
          <w:sz w:val="28"/>
          <w:szCs w:val="28"/>
        </w:rPr>
        <w:t xml:space="preserve"> </w:t>
      </w:r>
      <w:r w:rsidR="00065EBB">
        <w:rPr>
          <w:sz w:val="28"/>
          <w:szCs w:val="28"/>
        </w:rPr>
        <w:t>оказывается консультативная помощь по вопросам долевого строительства застройщикам, направляются письма с разъяснениями норм действующего законодательства,  осуществляется участие в собраниях застройщиков по указанным вопросам</w:t>
      </w:r>
      <w:r w:rsidR="00587213">
        <w:rPr>
          <w:sz w:val="28"/>
          <w:szCs w:val="28"/>
        </w:rPr>
        <w:t>.</w:t>
      </w:r>
    </w:p>
    <w:p w:rsidR="00A82986" w:rsidRDefault="00752E8F" w:rsidP="00BF4292">
      <w:pPr>
        <w:ind w:firstLine="709"/>
        <w:jc w:val="both"/>
        <w:rPr>
          <w:sz w:val="28"/>
          <w:szCs w:val="28"/>
        </w:rPr>
      </w:pPr>
      <w:r w:rsidRPr="0003326F">
        <w:rPr>
          <w:i/>
          <w:sz w:val="28"/>
          <w:szCs w:val="28"/>
          <w:u w:val="single"/>
        </w:rPr>
        <w:t>Департамент экологической безопасности</w:t>
      </w:r>
      <w:r w:rsidR="00150662" w:rsidRPr="0003326F">
        <w:rPr>
          <w:i/>
          <w:sz w:val="28"/>
          <w:szCs w:val="28"/>
          <w:u w:val="single"/>
        </w:rPr>
        <w:t>, пр</w:t>
      </w:r>
      <w:r w:rsidR="00701DF4" w:rsidRPr="0003326F">
        <w:rPr>
          <w:i/>
          <w:sz w:val="28"/>
          <w:szCs w:val="28"/>
          <w:u w:val="single"/>
        </w:rPr>
        <w:t>и</w:t>
      </w:r>
      <w:r w:rsidR="00150662" w:rsidRPr="0003326F">
        <w:rPr>
          <w:i/>
          <w:sz w:val="28"/>
          <w:szCs w:val="28"/>
          <w:u w:val="single"/>
        </w:rPr>
        <w:t>родопользования</w:t>
      </w:r>
      <w:r w:rsidRPr="0003326F">
        <w:rPr>
          <w:i/>
          <w:sz w:val="28"/>
          <w:szCs w:val="28"/>
          <w:u w:val="single"/>
        </w:rPr>
        <w:t xml:space="preserve"> и защиты населения Республики Марий Эл</w:t>
      </w:r>
      <w:r w:rsidR="00A82986" w:rsidRPr="00A82986">
        <w:rPr>
          <w:sz w:val="28"/>
          <w:szCs w:val="28"/>
        </w:rPr>
        <w:t xml:space="preserve"> </w:t>
      </w:r>
      <w:r w:rsidR="00A82986">
        <w:rPr>
          <w:sz w:val="28"/>
          <w:szCs w:val="28"/>
        </w:rPr>
        <w:t>с целью предупреждения,</w:t>
      </w:r>
      <w:r w:rsidR="00A82986" w:rsidRPr="006166B4">
        <w:rPr>
          <w:sz w:val="28"/>
          <w:szCs w:val="28"/>
        </w:rPr>
        <w:t xml:space="preserve"> </w:t>
      </w:r>
      <w:r w:rsidR="00A82986">
        <w:rPr>
          <w:sz w:val="28"/>
          <w:szCs w:val="28"/>
        </w:rPr>
        <w:t xml:space="preserve">выявления и пресечения </w:t>
      </w:r>
      <w:r w:rsidR="00A82986" w:rsidRPr="006166B4">
        <w:rPr>
          <w:sz w:val="28"/>
          <w:szCs w:val="28"/>
        </w:rPr>
        <w:t xml:space="preserve">нарушений </w:t>
      </w:r>
      <w:r w:rsidR="00A82986">
        <w:rPr>
          <w:sz w:val="28"/>
          <w:szCs w:val="28"/>
        </w:rPr>
        <w:t xml:space="preserve">требований законодательства </w:t>
      </w:r>
      <w:r w:rsidR="00A82986" w:rsidRPr="00C34FB1">
        <w:rPr>
          <w:sz w:val="28"/>
          <w:szCs w:val="28"/>
        </w:rPr>
        <w:t>в области охраны окружающей среды</w:t>
      </w:r>
      <w:r w:rsidR="00A82986">
        <w:rPr>
          <w:sz w:val="28"/>
          <w:szCs w:val="28"/>
        </w:rPr>
        <w:t xml:space="preserve"> в 201</w:t>
      </w:r>
      <w:r w:rsidR="0003326F">
        <w:rPr>
          <w:sz w:val="28"/>
          <w:szCs w:val="28"/>
        </w:rPr>
        <w:t>7</w:t>
      </w:r>
      <w:r w:rsidR="00A82986">
        <w:rPr>
          <w:sz w:val="28"/>
          <w:szCs w:val="28"/>
        </w:rPr>
        <w:t xml:space="preserve"> году </w:t>
      </w:r>
      <w:r w:rsidR="00A82986" w:rsidRPr="0001309A">
        <w:rPr>
          <w:sz w:val="28"/>
          <w:szCs w:val="28"/>
        </w:rPr>
        <w:t>организова</w:t>
      </w:r>
      <w:r w:rsidR="00A82986">
        <w:rPr>
          <w:sz w:val="28"/>
          <w:szCs w:val="28"/>
        </w:rPr>
        <w:t>л</w:t>
      </w:r>
      <w:r w:rsidR="00A82986" w:rsidRPr="0001309A">
        <w:rPr>
          <w:sz w:val="28"/>
          <w:szCs w:val="28"/>
        </w:rPr>
        <w:t xml:space="preserve"> и прове</w:t>
      </w:r>
      <w:r w:rsidR="00A82986">
        <w:rPr>
          <w:sz w:val="28"/>
          <w:szCs w:val="28"/>
        </w:rPr>
        <w:t>л выездные обучающие семинары для руководителей и представителей органов</w:t>
      </w:r>
      <w:r w:rsidR="00A82986" w:rsidRPr="00C34FB1">
        <w:rPr>
          <w:sz w:val="28"/>
          <w:szCs w:val="28"/>
        </w:rPr>
        <w:t xml:space="preserve"> </w:t>
      </w:r>
      <w:r w:rsidR="00A82986">
        <w:rPr>
          <w:sz w:val="28"/>
          <w:szCs w:val="28"/>
        </w:rPr>
        <w:t>государственной власти, органов</w:t>
      </w:r>
      <w:r w:rsidR="00A82986" w:rsidRPr="00C34FB1">
        <w:rPr>
          <w:sz w:val="28"/>
          <w:szCs w:val="28"/>
        </w:rPr>
        <w:t xml:space="preserve"> </w:t>
      </w:r>
      <w:r w:rsidR="00A82986">
        <w:rPr>
          <w:sz w:val="28"/>
          <w:szCs w:val="28"/>
        </w:rPr>
        <w:t>местного самоуправления, юридических лиц и</w:t>
      </w:r>
      <w:r w:rsidR="00A82986" w:rsidRPr="00C34FB1">
        <w:rPr>
          <w:sz w:val="28"/>
          <w:szCs w:val="28"/>
        </w:rPr>
        <w:t xml:space="preserve"> </w:t>
      </w:r>
      <w:r w:rsidR="00A82986">
        <w:rPr>
          <w:sz w:val="28"/>
          <w:szCs w:val="28"/>
        </w:rPr>
        <w:t xml:space="preserve">индивидуальных предпринимателей по вопросам требований законодательства </w:t>
      </w:r>
      <w:r w:rsidR="00A82986" w:rsidRPr="00C34FB1">
        <w:rPr>
          <w:sz w:val="28"/>
          <w:szCs w:val="28"/>
        </w:rPr>
        <w:t>в области охраны окружающей среды</w:t>
      </w:r>
      <w:r w:rsidR="00A82986">
        <w:rPr>
          <w:sz w:val="28"/>
          <w:szCs w:val="28"/>
        </w:rPr>
        <w:t xml:space="preserve"> и природопользования в 8 муниципаль</w:t>
      </w:r>
      <w:r w:rsidR="0003326F">
        <w:rPr>
          <w:sz w:val="28"/>
          <w:szCs w:val="28"/>
        </w:rPr>
        <w:t>ных районах Республики Марий Эл.</w:t>
      </w:r>
    </w:p>
    <w:p w:rsidR="00752E8F" w:rsidRPr="00150662" w:rsidRDefault="00752E8F" w:rsidP="00BF4292">
      <w:pPr>
        <w:autoSpaceDE w:val="0"/>
        <w:autoSpaceDN w:val="0"/>
        <w:adjustRightInd w:val="0"/>
        <w:ind w:firstLine="720"/>
        <w:jc w:val="both"/>
        <w:rPr>
          <w:sz w:val="28"/>
          <w:szCs w:val="28"/>
        </w:rPr>
      </w:pPr>
      <w:r w:rsidRPr="005E60B2">
        <w:rPr>
          <w:i/>
          <w:sz w:val="28"/>
          <w:szCs w:val="28"/>
          <w:u w:val="single"/>
        </w:rPr>
        <w:t xml:space="preserve">Департамент </w:t>
      </w:r>
      <w:r w:rsidR="00150662" w:rsidRPr="005E60B2">
        <w:rPr>
          <w:i/>
          <w:sz w:val="28"/>
          <w:szCs w:val="28"/>
          <w:u w:val="single"/>
        </w:rPr>
        <w:t>труда и</w:t>
      </w:r>
      <w:r w:rsidRPr="005E60B2">
        <w:rPr>
          <w:i/>
          <w:sz w:val="28"/>
          <w:szCs w:val="28"/>
          <w:u w:val="single"/>
        </w:rPr>
        <w:t xml:space="preserve"> занятости </w:t>
      </w:r>
      <w:r w:rsidR="00150662" w:rsidRPr="005E60B2">
        <w:rPr>
          <w:i/>
          <w:sz w:val="28"/>
          <w:szCs w:val="28"/>
          <w:u w:val="single"/>
        </w:rPr>
        <w:t xml:space="preserve">населения </w:t>
      </w:r>
      <w:r w:rsidRPr="005E60B2">
        <w:rPr>
          <w:i/>
          <w:sz w:val="28"/>
          <w:szCs w:val="28"/>
          <w:u w:val="single"/>
        </w:rPr>
        <w:t>Республики Марий Эл</w:t>
      </w:r>
      <w:r w:rsidR="005E60B2">
        <w:rPr>
          <w:i/>
          <w:sz w:val="28"/>
          <w:szCs w:val="28"/>
          <w:u w:val="single"/>
        </w:rPr>
        <w:t>.</w:t>
      </w:r>
      <w:r w:rsidR="00150662">
        <w:rPr>
          <w:sz w:val="28"/>
          <w:szCs w:val="28"/>
        </w:rPr>
        <w:t xml:space="preserve"> </w:t>
      </w:r>
      <w:r w:rsidR="005E60B2">
        <w:rPr>
          <w:sz w:val="28"/>
          <w:szCs w:val="28"/>
        </w:rPr>
        <w:t>В</w:t>
      </w:r>
      <w:r w:rsidR="00150662" w:rsidRPr="00150662">
        <w:rPr>
          <w:sz w:val="28"/>
          <w:szCs w:val="28"/>
        </w:rPr>
        <w:t xml:space="preserve"> целях предотвращения нарушений со стороны работодателей органами службы занятости населения Республики Марий Эл велась </w:t>
      </w:r>
      <w:r w:rsidR="00701DF4" w:rsidRPr="00150662">
        <w:rPr>
          <w:sz w:val="28"/>
          <w:szCs w:val="28"/>
        </w:rPr>
        <w:t xml:space="preserve">работа </w:t>
      </w:r>
      <w:r w:rsidR="00150662" w:rsidRPr="00150662">
        <w:rPr>
          <w:sz w:val="28"/>
          <w:szCs w:val="28"/>
        </w:rPr>
        <w:t>в постоянном режиме. В рамках проводимой работы с работодателями проводились семинары, совещания, круглые столы, на которых до работодателей доводилась актуальная информация о необходимости выполнения требований, содержащихся в законодательстве о занятости населения, в том числе в части квотирования рабочих мест для трудоустройства инвалидов, и ответственности за нарушения указанного законодательства. Также, в адрес работодателей центрами занятости населения направлялись информационные письма. Необходимая для работодателей информация размещалась на информационных стендах в местах нахождения центров занятости населения и на сайте органов службы занятости населения Республики Марий Эл</w:t>
      </w:r>
      <w:r w:rsidR="005E60B2">
        <w:rPr>
          <w:sz w:val="28"/>
          <w:szCs w:val="28"/>
        </w:rPr>
        <w:t>.</w:t>
      </w:r>
    </w:p>
    <w:p w:rsidR="00752E8F" w:rsidRDefault="00E8443D" w:rsidP="00BF4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150662" w:rsidRPr="00C03CF8">
        <w:rPr>
          <w:rFonts w:ascii="Times New Roman" w:hAnsi="Times New Roman" w:cs="Times New Roman"/>
          <w:sz w:val="28"/>
          <w:szCs w:val="28"/>
        </w:rPr>
        <w:t xml:space="preserve">олжностными лицами </w:t>
      </w:r>
      <w:r w:rsidR="00150662" w:rsidRPr="00E8443D">
        <w:rPr>
          <w:rFonts w:ascii="Times New Roman" w:hAnsi="Times New Roman" w:cs="Times New Roman"/>
          <w:i/>
          <w:sz w:val="28"/>
          <w:szCs w:val="28"/>
          <w:u w:val="single"/>
        </w:rPr>
        <w:t>Комитета ветеринарии Республики Марий</w:t>
      </w:r>
      <w:r w:rsidRPr="00E8443D">
        <w:rPr>
          <w:rFonts w:ascii="Times New Roman" w:hAnsi="Times New Roman" w:cs="Times New Roman"/>
          <w:i/>
          <w:sz w:val="28"/>
          <w:szCs w:val="28"/>
          <w:u w:val="single"/>
        </w:rPr>
        <w:t> </w:t>
      </w:r>
      <w:r w:rsidR="00150662" w:rsidRPr="00E8443D">
        <w:rPr>
          <w:rFonts w:ascii="Times New Roman" w:hAnsi="Times New Roman" w:cs="Times New Roman"/>
          <w:i/>
          <w:sz w:val="28"/>
          <w:szCs w:val="28"/>
          <w:u w:val="single"/>
        </w:rPr>
        <w:t>Эл</w:t>
      </w:r>
      <w:r w:rsidR="00150662">
        <w:rPr>
          <w:rFonts w:ascii="Times New Roman" w:hAnsi="Times New Roman" w:cs="Times New Roman"/>
          <w:sz w:val="28"/>
          <w:szCs w:val="28"/>
        </w:rPr>
        <w:t xml:space="preserve"> постоянно проводятся мероприятия по разъяснению требований действующего законодательства Российской Федерации и Таможенного союза в области ветеринарии, а также необходимости их соблюдения и исполнения при проведении</w:t>
      </w:r>
      <w:r w:rsidR="00B95438">
        <w:rPr>
          <w:rFonts w:ascii="Times New Roman" w:hAnsi="Times New Roman" w:cs="Times New Roman"/>
          <w:sz w:val="28"/>
          <w:szCs w:val="28"/>
        </w:rPr>
        <w:t xml:space="preserve"> </w:t>
      </w:r>
      <w:r>
        <w:rPr>
          <w:rFonts w:ascii="Times New Roman" w:hAnsi="Times New Roman" w:cs="Times New Roman"/>
          <w:sz w:val="28"/>
          <w:szCs w:val="28"/>
        </w:rPr>
        <w:t>каждой проверки (плановой, внеплановой), (выездной, документарной), ежемесячных и периодических совещаний, семинаров, учеб организуемых и проводимых Комитетом с привлечением ветеринарных специалистов подведомственных государственных бюджетных учреждений ветеринарии и подконтрольных хозяйствующих субъектов</w:t>
      </w:r>
      <w:r w:rsidR="006245DD">
        <w:rPr>
          <w:rFonts w:ascii="Times New Roman" w:hAnsi="Times New Roman" w:cs="Times New Roman"/>
          <w:sz w:val="28"/>
          <w:szCs w:val="28"/>
        </w:rPr>
        <w:t xml:space="preserve">, </w:t>
      </w:r>
      <w:r>
        <w:rPr>
          <w:rFonts w:ascii="Times New Roman" w:hAnsi="Times New Roman" w:cs="Times New Roman"/>
          <w:sz w:val="28"/>
          <w:szCs w:val="28"/>
        </w:rPr>
        <w:t>при личном посещении представителей юридических лиц и индивидуальных предпринимателей Комитета</w:t>
      </w:r>
      <w:r w:rsidR="006245DD">
        <w:rPr>
          <w:rFonts w:ascii="Times New Roman" w:hAnsi="Times New Roman" w:cs="Times New Roman"/>
          <w:sz w:val="28"/>
          <w:szCs w:val="28"/>
        </w:rPr>
        <w:t xml:space="preserve">, </w:t>
      </w:r>
      <w:r>
        <w:rPr>
          <w:rFonts w:ascii="Times New Roman" w:hAnsi="Times New Roman" w:cs="Times New Roman"/>
          <w:sz w:val="28"/>
          <w:szCs w:val="28"/>
        </w:rPr>
        <w:t>путем размещения информации на официальном интернет-портале Республики Марий Эл</w:t>
      </w:r>
      <w:r w:rsidR="006245DD">
        <w:rPr>
          <w:rFonts w:ascii="Times New Roman" w:hAnsi="Times New Roman" w:cs="Times New Roman"/>
          <w:sz w:val="28"/>
          <w:szCs w:val="28"/>
        </w:rPr>
        <w:t xml:space="preserve">, </w:t>
      </w:r>
      <w:r>
        <w:rPr>
          <w:rFonts w:ascii="Times New Roman" w:hAnsi="Times New Roman" w:cs="Times New Roman"/>
          <w:sz w:val="28"/>
          <w:szCs w:val="28"/>
        </w:rPr>
        <w:t>при взаимодействии в установленном порядке с представителями юридических лиц и индивидуальных предпринимателей</w:t>
      </w:r>
      <w:r w:rsidR="006245DD">
        <w:rPr>
          <w:rFonts w:ascii="Times New Roman" w:hAnsi="Times New Roman" w:cs="Times New Roman"/>
          <w:sz w:val="28"/>
          <w:szCs w:val="28"/>
        </w:rPr>
        <w:t xml:space="preserve">, </w:t>
      </w:r>
      <w:r>
        <w:rPr>
          <w:rFonts w:ascii="Times New Roman" w:hAnsi="Times New Roman" w:cs="Times New Roman"/>
          <w:sz w:val="28"/>
          <w:szCs w:val="28"/>
        </w:rPr>
        <w:t>при взаимодействии в установленном порядке с органами исполнительной власти Республики Марий Эл и территориальными органами федеральных органов исполнительной власти в Республике Марий Эл</w:t>
      </w:r>
      <w:r w:rsidR="006245DD">
        <w:rPr>
          <w:rFonts w:ascii="Times New Roman" w:hAnsi="Times New Roman" w:cs="Times New Roman"/>
          <w:sz w:val="28"/>
          <w:szCs w:val="28"/>
        </w:rPr>
        <w:t xml:space="preserve">, </w:t>
      </w:r>
      <w:r>
        <w:rPr>
          <w:rFonts w:ascii="Times New Roman" w:hAnsi="Times New Roman" w:cs="Times New Roman"/>
          <w:sz w:val="28"/>
          <w:szCs w:val="28"/>
        </w:rPr>
        <w:t>при других видах взаимодействий, допустимых действующим законодательством Российской Федерации и Республики Марий Эл.</w:t>
      </w:r>
    </w:p>
    <w:p w:rsidR="00373ECF" w:rsidRDefault="0040535C" w:rsidP="00BF4292">
      <w:pPr>
        <w:pStyle w:val="ConsPlusNormal"/>
        <w:ind w:firstLine="709"/>
        <w:jc w:val="both"/>
        <w:rPr>
          <w:rFonts w:ascii="Times New Roman" w:hAnsi="Times New Roman" w:cs="Times New Roman"/>
          <w:sz w:val="28"/>
          <w:szCs w:val="28"/>
        </w:rPr>
      </w:pPr>
      <w:r w:rsidRPr="0040535C">
        <w:rPr>
          <w:rFonts w:ascii="Times New Roman" w:hAnsi="Times New Roman"/>
          <w:i/>
          <w:sz w:val="28"/>
          <w:szCs w:val="28"/>
          <w:u w:val="single"/>
        </w:rPr>
        <w:t>Министерством здравоохранения Республики Марий Эл</w:t>
      </w:r>
      <w:r>
        <w:rPr>
          <w:rFonts w:ascii="Times New Roman" w:hAnsi="Times New Roman"/>
          <w:sz w:val="28"/>
          <w:szCs w:val="28"/>
        </w:rPr>
        <w:t xml:space="preserve"> в течении года проводились мероприятия по профилактике нарушений, а именно: сотрудниками Министерства </w:t>
      </w:r>
      <w:r w:rsidR="000073A0">
        <w:rPr>
          <w:rFonts w:ascii="Times New Roman" w:hAnsi="Times New Roman"/>
          <w:sz w:val="28"/>
          <w:szCs w:val="28"/>
        </w:rPr>
        <w:t>организовывались</w:t>
      </w:r>
      <w:r>
        <w:rPr>
          <w:rFonts w:ascii="Times New Roman" w:hAnsi="Times New Roman"/>
          <w:sz w:val="28"/>
          <w:szCs w:val="28"/>
        </w:rPr>
        <w:t xml:space="preserve"> публичные слушания с участием юридических лиц и индивидуальных предпринимателей, имеющих лицензию на осуществление фармацевтической деятельности, по результатам проведенных проверок.</w:t>
      </w:r>
    </w:p>
    <w:p w:rsidR="00373ECF" w:rsidRDefault="00373ECF" w:rsidP="00BF4292">
      <w:pPr>
        <w:ind w:firstLine="720"/>
        <w:jc w:val="both"/>
        <w:rPr>
          <w:sz w:val="28"/>
          <w:szCs w:val="28"/>
        </w:rPr>
      </w:pPr>
      <w:r>
        <w:rPr>
          <w:sz w:val="28"/>
          <w:szCs w:val="28"/>
        </w:rPr>
        <w:t>Помимо вышеуказанного, в 2017 году в рамках реализации мероприятий целевой модели «Осуществление контрольно-надзорной деятельности в субъектах Российской Федерации» органами государственного регионального контроля проведена работа по разработке перечней нормативно-правовых актов, содержащих обязательные требования, соблюдение которых оценивается при проведении мероприятий по контролю. Данны</w:t>
      </w:r>
      <w:r w:rsidR="000073A0">
        <w:rPr>
          <w:sz w:val="28"/>
          <w:szCs w:val="28"/>
        </w:rPr>
        <w:t>е</w:t>
      </w:r>
      <w:r>
        <w:rPr>
          <w:sz w:val="28"/>
          <w:szCs w:val="28"/>
        </w:rPr>
        <w:t xml:space="preserve"> перечни размещены на официальных сайтах контрольн</w:t>
      </w:r>
      <w:r w:rsidR="000073A0">
        <w:rPr>
          <w:sz w:val="28"/>
          <w:szCs w:val="28"/>
        </w:rPr>
        <w:t>о-надзорных</w:t>
      </w:r>
      <w:r>
        <w:rPr>
          <w:sz w:val="28"/>
          <w:szCs w:val="28"/>
        </w:rPr>
        <w:t xml:space="preserve"> органов.</w:t>
      </w:r>
    </w:p>
    <w:p w:rsidR="00752E8F" w:rsidRDefault="00752E8F" w:rsidP="00BF4292">
      <w:pPr>
        <w:ind w:firstLine="720"/>
        <w:jc w:val="both"/>
        <w:rPr>
          <w:sz w:val="28"/>
          <w:szCs w:val="28"/>
        </w:rPr>
      </w:pPr>
      <w:r w:rsidRPr="0022298A">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bookmarkEnd w:id="10"/>
    <w:p w:rsidR="00090DBE" w:rsidRDefault="00A228B1" w:rsidP="00BF4292">
      <w:pPr>
        <w:ind w:firstLine="709"/>
        <w:jc w:val="both"/>
        <w:rPr>
          <w:sz w:val="28"/>
          <w:szCs w:val="28"/>
        </w:rPr>
      </w:pPr>
      <w:r w:rsidRPr="00572CF3">
        <w:rPr>
          <w:sz w:val="28"/>
          <w:szCs w:val="28"/>
        </w:rPr>
        <w:t>В 201</w:t>
      </w:r>
      <w:r w:rsidR="0022298A">
        <w:rPr>
          <w:sz w:val="28"/>
          <w:szCs w:val="28"/>
        </w:rPr>
        <w:t>7</w:t>
      </w:r>
      <w:r w:rsidRPr="00572CF3">
        <w:rPr>
          <w:sz w:val="28"/>
          <w:szCs w:val="28"/>
        </w:rPr>
        <w:t xml:space="preserve"> год</w:t>
      </w:r>
      <w:r>
        <w:rPr>
          <w:sz w:val="28"/>
          <w:szCs w:val="28"/>
        </w:rPr>
        <w:t>у</w:t>
      </w:r>
      <w:r w:rsidRPr="00572CF3">
        <w:rPr>
          <w:sz w:val="28"/>
          <w:szCs w:val="28"/>
        </w:rPr>
        <w:t xml:space="preserve"> </w:t>
      </w:r>
      <w:r>
        <w:rPr>
          <w:sz w:val="28"/>
          <w:szCs w:val="28"/>
        </w:rPr>
        <w:t>фактов о</w:t>
      </w:r>
      <w:r w:rsidRPr="00FE7809">
        <w:rPr>
          <w:sz w:val="28"/>
          <w:szCs w:val="28"/>
        </w:rPr>
        <w:t>спаривани</w:t>
      </w:r>
      <w:r>
        <w:rPr>
          <w:sz w:val="28"/>
          <w:szCs w:val="28"/>
        </w:rPr>
        <w:t>я</w:t>
      </w:r>
      <w:r w:rsidRPr="00FE7809">
        <w:rPr>
          <w:sz w:val="28"/>
          <w:szCs w:val="28"/>
        </w:rPr>
        <w:t xml:space="preserve"> в суде юридическими лицами </w:t>
      </w:r>
      <w:r>
        <w:rPr>
          <w:sz w:val="28"/>
          <w:szCs w:val="28"/>
        </w:rPr>
        <w:br/>
      </w:r>
      <w:r w:rsidRPr="00FE7809">
        <w:rPr>
          <w:sz w:val="28"/>
          <w:szCs w:val="28"/>
        </w:rPr>
        <w:t xml:space="preserve">и индивидуальными предпринимателями оснований и результатов проведения в отношении их мероприятий по контролю не </w:t>
      </w:r>
      <w:r w:rsidR="00D83AC7">
        <w:rPr>
          <w:sz w:val="28"/>
          <w:szCs w:val="28"/>
        </w:rPr>
        <w:t>зафиксировано</w:t>
      </w:r>
      <w:r>
        <w:rPr>
          <w:sz w:val="28"/>
          <w:szCs w:val="28"/>
        </w:rPr>
        <w:t>.</w:t>
      </w:r>
    </w:p>
    <w:p w:rsidR="00090DBE" w:rsidRDefault="00090DBE" w:rsidP="00BF4292">
      <w:pPr>
        <w:ind w:firstLine="709"/>
        <w:jc w:val="both"/>
        <w:rPr>
          <w:sz w:val="28"/>
          <w:szCs w:val="28"/>
        </w:rPr>
      </w:pPr>
    </w:p>
    <w:p w:rsidR="00752E8F" w:rsidRPr="009145C5"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Раздел 6.</w:t>
      </w:r>
    </w:p>
    <w:p w:rsidR="00752E8F" w:rsidRPr="009145C5"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Анализ и оценка эффективности государственного</w:t>
      </w:r>
    </w:p>
    <w:p w:rsidR="00752E8F" w:rsidRPr="00886888"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9145C5">
        <w:rPr>
          <w:sz w:val="32"/>
          <w:szCs w:val="32"/>
        </w:rPr>
        <w:t>контроля (надзора), муниц</w:t>
      </w:r>
      <w:r w:rsidRPr="009145C5">
        <w:rPr>
          <w:sz w:val="32"/>
          <w:szCs w:val="32"/>
        </w:rPr>
        <w:t>и</w:t>
      </w:r>
      <w:r w:rsidRPr="009145C5">
        <w:rPr>
          <w:sz w:val="32"/>
          <w:szCs w:val="32"/>
        </w:rPr>
        <w:t>пального контроля</w:t>
      </w:r>
    </w:p>
    <w:p w:rsidR="00752E8F" w:rsidRPr="00BB2FA7" w:rsidRDefault="00752E8F" w:rsidP="00BF4292">
      <w:pPr>
        <w:ind w:firstLine="720"/>
        <w:jc w:val="both"/>
        <w:rPr>
          <w:sz w:val="28"/>
          <w:szCs w:val="28"/>
          <w:highlight w:val="yellow"/>
        </w:rPr>
      </w:pPr>
    </w:p>
    <w:p w:rsidR="00BE1A6E" w:rsidRPr="00BE1A6E" w:rsidRDefault="00BE1A6E" w:rsidP="00BF4292">
      <w:pPr>
        <w:ind w:firstLine="720"/>
        <w:jc w:val="both"/>
        <w:rPr>
          <w:sz w:val="28"/>
          <w:szCs w:val="28"/>
        </w:rPr>
      </w:pPr>
      <w:r w:rsidRPr="00BE1A6E">
        <w:rPr>
          <w:sz w:val="28"/>
          <w:szCs w:val="28"/>
        </w:rPr>
        <w:t xml:space="preserve">Показатели эффективности государственного контроля (надзора) рассчитаны на основании сводной формы федерального статистического наблюдения №1-контроль, </w:t>
      </w:r>
      <w:r>
        <w:rPr>
          <w:sz w:val="28"/>
          <w:szCs w:val="28"/>
        </w:rPr>
        <w:t xml:space="preserve">содержащей сведения об осуществлении </w:t>
      </w:r>
      <w:r w:rsidRPr="00BE1A6E">
        <w:rPr>
          <w:sz w:val="28"/>
          <w:szCs w:val="28"/>
        </w:rPr>
        <w:t xml:space="preserve">регионального государственного контроля (надзора) </w:t>
      </w:r>
      <w:r w:rsidR="00163300">
        <w:rPr>
          <w:sz w:val="28"/>
          <w:szCs w:val="28"/>
        </w:rPr>
        <w:t xml:space="preserve">уполномоченными органами исполнительной власти Республики Марий Эл </w:t>
      </w:r>
      <w:r w:rsidRPr="00BE1A6E">
        <w:rPr>
          <w:sz w:val="28"/>
          <w:szCs w:val="28"/>
        </w:rPr>
        <w:t>за 201</w:t>
      </w:r>
      <w:r w:rsidR="00957C4C">
        <w:rPr>
          <w:sz w:val="28"/>
          <w:szCs w:val="28"/>
        </w:rPr>
        <w:t>6</w:t>
      </w:r>
      <w:r w:rsidRPr="00BE1A6E">
        <w:rPr>
          <w:sz w:val="28"/>
          <w:szCs w:val="28"/>
        </w:rPr>
        <w:t xml:space="preserve"> и 201</w:t>
      </w:r>
      <w:r w:rsidR="00957C4C">
        <w:rPr>
          <w:sz w:val="28"/>
          <w:szCs w:val="28"/>
        </w:rPr>
        <w:t>7</w:t>
      </w:r>
      <w:r w:rsidRPr="00BE1A6E">
        <w:rPr>
          <w:sz w:val="28"/>
          <w:szCs w:val="28"/>
        </w:rPr>
        <w:t xml:space="preserve"> годы.</w:t>
      </w:r>
    </w:p>
    <w:p w:rsidR="00752E8F" w:rsidRDefault="00752E8F" w:rsidP="00BF4292">
      <w:pPr>
        <w:autoSpaceDE w:val="0"/>
        <w:autoSpaceDN w:val="0"/>
        <w:adjustRightInd w:val="0"/>
        <w:ind w:firstLine="709"/>
        <w:jc w:val="both"/>
        <w:rPr>
          <w:sz w:val="28"/>
          <w:szCs w:val="28"/>
        </w:rPr>
      </w:pPr>
      <w:r w:rsidRPr="00C15F28">
        <w:rPr>
          <w:sz w:val="28"/>
          <w:szCs w:val="28"/>
        </w:rPr>
        <w:t>Общее количество проверок, предусмотренных годов</w:t>
      </w:r>
      <w:r w:rsidR="00ED011C">
        <w:rPr>
          <w:sz w:val="28"/>
          <w:szCs w:val="28"/>
        </w:rPr>
        <w:t xml:space="preserve">ым планом, составляет </w:t>
      </w:r>
      <w:r w:rsidR="0057323F">
        <w:rPr>
          <w:sz w:val="28"/>
          <w:szCs w:val="28"/>
        </w:rPr>
        <w:t>175</w:t>
      </w:r>
      <w:r w:rsidRPr="00C15F28">
        <w:rPr>
          <w:sz w:val="28"/>
          <w:szCs w:val="28"/>
        </w:rPr>
        <w:t xml:space="preserve"> единиц (201</w:t>
      </w:r>
      <w:r w:rsidR="0057323F">
        <w:rPr>
          <w:sz w:val="28"/>
          <w:szCs w:val="28"/>
        </w:rPr>
        <w:t>6</w:t>
      </w:r>
      <w:r w:rsidRPr="00C15F28">
        <w:rPr>
          <w:sz w:val="28"/>
          <w:szCs w:val="28"/>
        </w:rPr>
        <w:t xml:space="preserve"> год – </w:t>
      </w:r>
      <w:r w:rsidR="0057323F">
        <w:rPr>
          <w:sz w:val="28"/>
          <w:szCs w:val="28"/>
        </w:rPr>
        <w:t>280</w:t>
      </w:r>
      <w:r w:rsidRPr="00C15F28">
        <w:rPr>
          <w:sz w:val="28"/>
          <w:szCs w:val="28"/>
        </w:rPr>
        <w:t xml:space="preserve">). </w:t>
      </w:r>
      <w:r w:rsidR="00E57437">
        <w:rPr>
          <w:sz w:val="28"/>
          <w:szCs w:val="28"/>
        </w:rPr>
        <w:t>По факту проведена 171 плановая проверка, п</w:t>
      </w:r>
      <w:r w:rsidRPr="00C15F28">
        <w:rPr>
          <w:sz w:val="28"/>
          <w:szCs w:val="28"/>
        </w:rPr>
        <w:t>роцент выполнения плана за 201</w:t>
      </w:r>
      <w:r w:rsidR="0057323F">
        <w:rPr>
          <w:sz w:val="28"/>
          <w:szCs w:val="28"/>
        </w:rPr>
        <w:t>7</w:t>
      </w:r>
      <w:r w:rsidR="00E61B78" w:rsidRPr="00C15F28">
        <w:rPr>
          <w:sz w:val="28"/>
          <w:szCs w:val="28"/>
        </w:rPr>
        <w:t xml:space="preserve"> год составил </w:t>
      </w:r>
      <w:r w:rsidR="0057323F">
        <w:rPr>
          <w:sz w:val="28"/>
          <w:szCs w:val="28"/>
        </w:rPr>
        <w:t>97</w:t>
      </w:r>
      <w:r w:rsidR="00185B31">
        <w:rPr>
          <w:sz w:val="28"/>
          <w:szCs w:val="28"/>
        </w:rPr>
        <w:t>,</w:t>
      </w:r>
      <w:r w:rsidR="0057323F">
        <w:rPr>
          <w:sz w:val="28"/>
          <w:szCs w:val="28"/>
        </w:rPr>
        <w:t>7%</w:t>
      </w:r>
      <w:r w:rsidR="00E61B78" w:rsidRPr="00C15F28">
        <w:rPr>
          <w:sz w:val="28"/>
          <w:szCs w:val="28"/>
        </w:rPr>
        <w:t xml:space="preserve"> </w:t>
      </w:r>
      <w:r w:rsidR="00135B91">
        <w:rPr>
          <w:sz w:val="28"/>
          <w:szCs w:val="28"/>
        </w:rPr>
        <w:t>(201</w:t>
      </w:r>
      <w:r w:rsidR="0057323F">
        <w:rPr>
          <w:sz w:val="28"/>
          <w:szCs w:val="28"/>
        </w:rPr>
        <w:t>6</w:t>
      </w:r>
      <w:r w:rsidR="00135B91">
        <w:rPr>
          <w:sz w:val="28"/>
          <w:szCs w:val="28"/>
        </w:rPr>
        <w:t xml:space="preserve"> г</w:t>
      </w:r>
      <w:r w:rsidR="00FD1348">
        <w:rPr>
          <w:sz w:val="28"/>
          <w:szCs w:val="28"/>
        </w:rPr>
        <w:t>.</w:t>
      </w:r>
      <w:r w:rsidR="00D06ADB">
        <w:rPr>
          <w:sz w:val="28"/>
          <w:szCs w:val="28"/>
        </w:rPr>
        <w:t xml:space="preserve"> – </w:t>
      </w:r>
      <w:r w:rsidR="0057323F">
        <w:rPr>
          <w:sz w:val="28"/>
          <w:szCs w:val="28"/>
        </w:rPr>
        <w:t>89</w:t>
      </w:r>
      <w:r w:rsidR="00D06ADB">
        <w:rPr>
          <w:sz w:val="28"/>
          <w:szCs w:val="28"/>
        </w:rPr>
        <w:t>,</w:t>
      </w:r>
      <w:r w:rsidR="0057323F">
        <w:rPr>
          <w:sz w:val="28"/>
          <w:szCs w:val="28"/>
        </w:rPr>
        <w:t>6</w:t>
      </w:r>
      <w:r w:rsidR="00D06ADB">
        <w:rPr>
          <w:sz w:val="28"/>
          <w:szCs w:val="28"/>
        </w:rPr>
        <w:t>%</w:t>
      </w:r>
      <w:r w:rsidR="00FD1348">
        <w:rPr>
          <w:sz w:val="28"/>
          <w:szCs w:val="28"/>
        </w:rPr>
        <w:t>).</w:t>
      </w:r>
      <w:r w:rsidR="0057323F">
        <w:rPr>
          <w:sz w:val="28"/>
          <w:szCs w:val="28"/>
        </w:rPr>
        <w:t xml:space="preserve"> </w:t>
      </w:r>
      <w:r w:rsidR="0057323F" w:rsidRPr="0057323F">
        <w:rPr>
          <w:sz w:val="28"/>
          <w:szCs w:val="28"/>
        </w:rPr>
        <w:t>Причина</w:t>
      </w:r>
      <w:r w:rsidR="00E57437">
        <w:rPr>
          <w:sz w:val="28"/>
          <w:szCs w:val="28"/>
        </w:rPr>
        <w:t>ми</w:t>
      </w:r>
      <w:r w:rsidR="0057323F" w:rsidRPr="0057323F">
        <w:rPr>
          <w:sz w:val="28"/>
          <w:szCs w:val="28"/>
        </w:rPr>
        <w:t xml:space="preserve"> невыполнения </w:t>
      </w:r>
      <w:r w:rsidR="00E57437">
        <w:rPr>
          <w:sz w:val="28"/>
          <w:szCs w:val="28"/>
        </w:rPr>
        <w:t xml:space="preserve">Министерством здравоохранения Республики Марий Эл </w:t>
      </w:r>
      <w:r w:rsidR="00E57437" w:rsidRPr="0057323F">
        <w:rPr>
          <w:sz w:val="28"/>
          <w:szCs w:val="28"/>
        </w:rPr>
        <w:t>плана</w:t>
      </w:r>
      <w:r w:rsidR="00E57437">
        <w:rPr>
          <w:sz w:val="28"/>
          <w:szCs w:val="28"/>
        </w:rPr>
        <w:t xml:space="preserve"> проверок по </w:t>
      </w:r>
      <w:r w:rsidR="00E57437" w:rsidRPr="00E57437">
        <w:rPr>
          <w:sz w:val="28"/>
          <w:szCs w:val="28"/>
        </w:rPr>
        <w:t>контролю за применением цен</w:t>
      </w:r>
      <w:r w:rsidR="00E57437" w:rsidRPr="00E57437">
        <w:rPr>
          <w:sz w:val="28"/>
          <w:szCs w:val="28"/>
        </w:rPr>
        <w:br/>
        <w:t>на лекарственные препараты</w:t>
      </w:r>
      <w:r w:rsidR="00E57437">
        <w:rPr>
          <w:sz w:val="28"/>
          <w:szCs w:val="28"/>
        </w:rPr>
        <w:t xml:space="preserve"> являются </w:t>
      </w:r>
      <w:r w:rsidR="0057323F" w:rsidRPr="0057323F">
        <w:rPr>
          <w:sz w:val="28"/>
          <w:szCs w:val="28"/>
        </w:rPr>
        <w:t>ликвидация и прекращение дея</w:t>
      </w:r>
      <w:r w:rsidR="00E57437">
        <w:rPr>
          <w:sz w:val="28"/>
          <w:szCs w:val="28"/>
        </w:rPr>
        <w:t>тельности юридических лиц</w:t>
      </w:r>
      <w:r w:rsidR="0057323F" w:rsidRPr="0057323F">
        <w:rPr>
          <w:sz w:val="28"/>
          <w:szCs w:val="28"/>
        </w:rPr>
        <w:t>,</w:t>
      </w:r>
      <w:r w:rsidR="00E57437">
        <w:rPr>
          <w:sz w:val="28"/>
          <w:szCs w:val="28"/>
        </w:rPr>
        <w:t xml:space="preserve"> а также невозможность проведения проверки ввиду переоформления юридическим лицом лицензии в соответствии с прекращением деятельности по адресу, указанному в лицензии </w:t>
      </w:r>
      <w:r w:rsidR="00A92A65">
        <w:rPr>
          <w:sz w:val="28"/>
          <w:szCs w:val="28"/>
        </w:rPr>
        <w:t xml:space="preserve">и </w:t>
      </w:r>
      <w:r w:rsidR="00E57437">
        <w:rPr>
          <w:sz w:val="28"/>
          <w:szCs w:val="28"/>
        </w:rPr>
        <w:t>отсутствие ру</w:t>
      </w:r>
      <w:r w:rsidR="00E57437" w:rsidRPr="00437171">
        <w:rPr>
          <w:sz w:val="28"/>
          <w:szCs w:val="28"/>
        </w:rPr>
        <w:t>ководител</w:t>
      </w:r>
      <w:r w:rsidR="00E57437">
        <w:rPr>
          <w:sz w:val="28"/>
          <w:szCs w:val="28"/>
        </w:rPr>
        <w:t>я</w:t>
      </w:r>
      <w:r w:rsidR="00E57437" w:rsidRPr="00437171">
        <w:rPr>
          <w:sz w:val="28"/>
          <w:szCs w:val="28"/>
        </w:rPr>
        <w:t xml:space="preserve"> или ино</w:t>
      </w:r>
      <w:r w:rsidR="00E57437">
        <w:rPr>
          <w:sz w:val="28"/>
          <w:szCs w:val="28"/>
        </w:rPr>
        <w:t>го</w:t>
      </w:r>
      <w:r w:rsidR="00E57437" w:rsidRPr="00437171">
        <w:rPr>
          <w:sz w:val="28"/>
          <w:szCs w:val="28"/>
        </w:rPr>
        <w:t xml:space="preserve"> уполномоченно</w:t>
      </w:r>
      <w:r w:rsidR="00E57437">
        <w:rPr>
          <w:sz w:val="28"/>
          <w:szCs w:val="28"/>
        </w:rPr>
        <w:t>го</w:t>
      </w:r>
      <w:r w:rsidR="00E57437" w:rsidRPr="00437171">
        <w:rPr>
          <w:sz w:val="28"/>
          <w:szCs w:val="28"/>
        </w:rPr>
        <w:t xml:space="preserve"> лиц</w:t>
      </w:r>
      <w:r w:rsidR="00E57437">
        <w:rPr>
          <w:sz w:val="28"/>
          <w:szCs w:val="28"/>
        </w:rPr>
        <w:t>а</w:t>
      </w:r>
      <w:r w:rsidR="00E57437" w:rsidRPr="00437171">
        <w:rPr>
          <w:sz w:val="28"/>
          <w:szCs w:val="28"/>
        </w:rPr>
        <w:t xml:space="preserve"> </w:t>
      </w:r>
      <w:r w:rsidR="00E57437">
        <w:rPr>
          <w:sz w:val="28"/>
          <w:szCs w:val="28"/>
        </w:rPr>
        <w:t>при</w:t>
      </w:r>
      <w:r w:rsidR="00E57437" w:rsidRPr="00437171">
        <w:rPr>
          <w:sz w:val="28"/>
          <w:szCs w:val="28"/>
        </w:rPr>
        <w:t xml:space="preserve"> проведени</w:t>
      </w:r>
      <w:r w:rsidR="00E57437">
        <w:rPr>
          <w:sz w:val="28"/>
          <w:szCs w:val="28"/>
        </w:rPr>
        <w:t>и</w:t>
      </w:r>
      <w:r w:rsidR="00E57437" w:rsidRPr="00437171">
        <w:rPr>
          <w:sz w:val="28"/>
          <w:szCs w:val="28"/>
        </w:rPr>
        <w:t xml:space="preserve"> проверки по </w:t>
      </w:r>
      <w:r w:rsidR="00E57437">
        <w:rPr>
          <w:sz w:val="28"/>
          <w:szCs w:val="28"/>
        </w:rPr>
        <w:t>проверяемому</w:t>
      </w:r>
      <w:r w:rsidR="00E57437" w:rsidRPr="00437171">
        <w:rPr>
          <w:sz w:val="28"/>
          <w:szCs w:val="28"/>
        </w:rPr>
        <w:t xml:space="preserve"> адресу</w:t>
      </w:r>
      <w:r w:rsidR="00E57437">
        <w:rPr>
          <w:sz w:val="28"/>
          <w:szCs w:val="28"/>
        </w:rPr>
        <w:t xml:space="preserve">. </w:t>
      </w:r>
    </w:p>
    <w:p w:rsidR="00752E8F" w:rsidRPr="00761698" w:rsidRDefault="00752E8F" w:rsidP="00BF4292">
      <w:pPr>
        <w:ind w:firstLine="720"/>
        <w:jc w:val="both"/>
        <w:rPr>
          <w:sz w:val="28"/>
          <w:szCs w:val="28"/>
        </w:rPr>
      </w:pPr>
      <w:r w:rsidRPr="00867D6C">
        <w:rPr>
          <w:sz w:val="28"/>
          <w:szCs w:val="28"/>
        </w:rPr>
        <w:t>Доля заявлений</w:t>
      </w:r>
      <w:r w:rsidRPr="00761698">
        <w:rPr>
          <w:sz w:val="28"/>
          <w:szCs w:val="28"/>
        </w:rPr>
        <w:t xml:space="preserve"> органов государственного контроля (надзора), направленных в органы прокуратуры о </w:t>
      </w:r>
      <w:r w:rsidR="00491ACE">
        <w:rPr>
          <w:sz w:val="28"/>
          <w:szCs w:val="28"/>
        </w:rPr>
        <w:t xml:space="preserve"> </w:t>
      </w:r>
      <w:r w:rsidRPr="00761698">
        <w:rPr>
          <w:sz w:val="28"/>
          <w:szCs w:val="28"/>
        </w:rPr>
        <w:t>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sidR="008277CF">
        <w:rPr>
          <w:sz w:val="28"/>
          <w:szCs w:val="28"/>
        </w:rPr>
        <w:t xml:space="preserve">: в 2017 году направлено 4 заявления, из них отказано органами прокуратуры </w:t>
      </w:r>
      <w:r w:rsidR="008277CF" w:rsidRPr="0023198B">
        <w:rPr>
          <w:sz w:val="28"/>
          <w:szCs w:val="28"/>
        </w:rPr>
        <w:t>–</w:t>
      </w:r>
      <w:r w:rsidR="008277CF">
        <w:rPr>
          <w:sz w:val="28"/>
          <w:szCs w:val="28"/>
        </w:rPr>
        <w:t xml:space="preserve"> 2</w:t>
      </w:r>
      <w:r w:rsidR="00BA152A">
        <w:rPr>
          <w:sz w:val="28"/>
          <w:szCs w:val="28"/>
        </w:rPr>
        <w:t>, или</w:t>
      </w:r>
      <w:r w:rsidRPr="0023198B">
        <w:rPr>
          <w:sz w:val="28"/>
          <w:szCs w:val="28"/>
        </w:rPr>
        <w:t xml:space="preserve"> </w:t>
      </w:r>
      <w:r w:rsidR="00402E90">
        <w:rPr>
          <w:sz w:val="28"/>
          <w:szCs w:val="28"/>
        </w:rPr>
        <w:t>50</w:t>
      </w:r>
      <w:r w:rsidRPr="0023198B">
        <w:rPr>
          <w:sz w:val="28"/>
          <w:szCs w:val="28"/>
        </w:rPr>
        <w:t>%</w:t>
      </w:r>
      <w:r w:rsidR="00402E90">
        <w:rPr>
          <w:sz w:val="28"/>
          <w:szCs w:val="28"/>
        </w:rPr>
        <w:t xml:space="preserve"> </w:t>
      </w:r>
      <w:r w:rsidRPr="00761698">
        <w:rPr>
          <w:sz w:val="28"/>
          <w:szCs w:val="28"/>
        </w:rPr>
        <w:t>(</w:t>
      </w:r>
      <w:r w:rsidR="00BA152A">
        <w:rPr>
          <w:sz w:val="28"/>
          <w:szCs w:val="28"/>
        </w:rPr>
        <w:t xml:space="preserve">в </w:t>
      </w:r>
      <w:r w:rsidRPr="00761698">
        <w:rPr>
          <w:sz w:val="28"/>
          <w:szCs w:val="28"/>
        </w:rPr>
        <w:t>201</w:t>
      </w:r>
      <w:r w:rsidR="00402E90">
        <w:rPr>
          <w:sz w:val="28"/>
          <w:szCs w:val="28"/>
        </w:rPr>
        <w:t>6</w:t>
      </w:r>
      <w:r w:rsidRPr="00761698">
        <w:rPr>
          <w:sz w:val="28"/>
          <w:szCs w:val="28"/>
        </w:rPr>
        <w:t xml:space="preserve"> год</w:t>
      </w:r>
      <w:r w:rsidR="00BA152A">
        <w:rPr>
          <w:sz w:val="28"/>
          <w:szCs w:val="28"/>
        </w:rPr>
        <w:t>у – 7 и 2</w:t>
      </w:r>
      <w:r w:rsidR="005E5514" w:rsidRPr="005E5514">
        <w:rPr>
          <w:sz w:val="28"/>
          <w:szCs w:val="28"/>
        </w:rPr>
        <w:t xml:space="preserve"> </w:t>
      </w:r>
      <w:r w:rsidR="005E5514">
        <w:rPr>
          <w:sz w:val="28"/>
          <w:szCs w:val="28"/>
        </w:rPr>
        <w:t>соответственно</w:t>
      </w:r>
      <w:r w:rsidR="00BA152A">
        <w:rPr>
          <w:sz w:val="28"/>
          <w:szCs w:val="28"/>
        </w:rPr>
        <w:t>,</w:t>
      </w:r>
      <w:r w:rsidRPr="00761698">
        <w:rPr>
          <w:sz w:val="28"/>
          <w:szCs w:val="28"/>
        </w:rPr>
        <w:t xml:space="preserve"> </w:t>
      </w:r>
      <w:r w:rsidR="00BA152A">
        <w:rPr>
          <w:sz w:val="28"/>
          <w:szCs w:val="28"/>
        </w:rPr>
        <w:t xml:space="preserve">или </w:t>
      </w:r>
      <w:r w:rsidR="00402E90">
        <w:rPr>
          <w:sz w:val="28"/>
          <w:szCs w:val="28"/>
        </w:rPr>
        <w:t>28,6</w:t>
      </w:r>
      <w:r w:rsidRPr="00761698">
        <w:rPr>
          <w:sz w:val="28"/>
          <w:szCs w:val="28"/>
        </w:rPr>
        <w:t>%).</w:t>
      </w:r>
    </w:p>
    <w:p w:rsidR="00752E8F" w:rsidRPr="00761698" w:rsidRDefault="00752E8F" w:rsidP="00BF4292">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w:t>
      </w:r>
      <w:r w:rsidR="0074466C">
        <w:rPr>
          <w:sz w:val="28"/>
          <w:szCs w:val="28"/>
        </w:rPr>
        <w:t>: в 2017 году отсутствуют проверки, результаты которых были признаны недействительными</w:t>
      </w:r>
      <w:r w:rsidR="002430D2">
        <w:rPr>
          <w:sz w:val="28"/>
          <w:szCs w:val="28"/>
        </w:rPr>
        <w:t xml:space="preserve"> </w:t>
      </w:r>
      <w:r w:rsidRPr="00761698">
        <w:rPr>
          <w:sz w:val="28"/>
          <w:szCs w:val="28"/>
        </w:rPr>
        <w:t>(</w:t>
      </w:r>
      <w:r w:rsidR="002430D2">
        <w:rPr>
          <w:sz w:val="28"/>
          <w:szCs w:val="28"/>
        </w:rPr>
        <w:t>аналогично</w:t>
      </w:r>
      <w:r w:rsidR="0074466C">
        <w:rPr>
          <w:sz w:val="28"/>
          <w:szCs w:val="28"/>
        </w:rPr>
        <w:t xml:space="preserve"> </w:t>
      </w:r>
      <w:r w:rsidRPr="00761698">
        <w:rPr>
          <w:sz w:val="28"/>
          <w:szCs w:val="28"/>
        </w:rPr>
        <w:t>201</w:t>
      </w:r>
      <w:r w:rsidR="0074466C">
        <w:rPr>
          <w:sz w:val="28"/>
          <w:szCs w:val="28"/>
        </w:rPr>
        <w:t>6</w:t>
      </w:r>
      <w:r w:rsidRPr="00761698">
        <w:rPr>
          <w:sz w:val="28"/>
          <w:szCs w:val="28"/>
        </w:rPr>
        <w:t xml:space="preserve"> год</w:t>
      </w:r>
      <w:r w:rsidR="0074466C">
        <w:rPr>
          <w:sz w:val="28"/>
          <w:szCs w:val="28"/>
        </w:rPr>
        <w:t>у</w:t>
      </w:r>
      <w:r w:rsidRPr="00761698">
        <w:rPr>
          <w:sz w:val="28"/>
          <w:szCs w:val="28"/>
        </w:rPr>
        <w:t>).</w:t>
      </w:r>
    </w:p>
    <w:p w:rsidR="00752E8F" w:rsidRPr="00A5150F" w:rsidRDefault="00752E8F" w:rsidP="00BF4292">
      <w:pPr>
        <w:ind w:firstLine="720"/>
        <w:jc w:val="both"/>
        <w:rPr>
          <w:sz w:val="28"/>
          <w:szCs w:val="28"/>
        </w:rPr>
      </w:pPr>
      <w:r w:rsidRPr="00265867">
        <w:rPr>
          <w:sz w:val="28"/>
          <w:szCs w:val="28"/>
        </w:rPr>
        <w:t>Доля проверок,</w:t>
      </w:r>
      <w:r w:rsidRPr="00A5150F">
        <w:rPr>
          <w:sz w:val="28"/>
          <w:szCs w:val="28"/>
        </w:rPr>
        <w:t xml:space="preserve">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осуществившим такие проверки,</w:t>
      </w:r>
      <w:r w:rsidR="00F914F7">
        <w:rPr>
          <w:sz w:val="28"/>
          <w:szCs w:val="28"/>
        </w:rPr>
        <w:t xml:space="preserve"> применены меры дисциплинарного и</w:t>
      </w:r>
      <w:r w:rsidRPr="00A5150F">
        <w:rPr>
          <w:sz w:val="28"/>
          <w:szCs w:val="28"/>
        </w:rPr>
        <w:t xml:space="preserve"> административного наказания (в процентах общего числа проведенных проверок)</w:t>
      </w:r>
      <w:r w:rsidR="002430D2">
        <w:rPr>
          <w:sz w:val="28"/>
          <w:szCs w:val="28"/>
        </w:rPr>
        <w:t>:</w:t>
      </w:r>
      <w:r w:rsidRPr="00A5150F">
        <w:rPr>
          <w:sz w:val="28"/>
          <w:szCs w:val="28"/>
        </w:rPr>
        <w:t xml:space="preserve"> </w:t>
      </w:r>
      <w:r w:rsidR="002430D2">
        <w:rPr>
          <w:sz w:val="28"/>
          <w:szCs w:val="28"/>
        </w:rPr>
        <w:t xml:space="preserve">случаев нарушения законодательства не зафиксировано, </w:t>
      </w:r>
      <w:r w:rsidRPr="00B0319C">
        <w:rPr>
          <w:sz w:val="28"/>
          <w:szCs w:val="28"/>
        </w:rPr>
        <w:t>0</w:t>
      </w:r>
      <w:r w:rsidR="001D2435" w:rsidRPr="001D2435">
        <w:rPr>
          <w:sz w:val="28"/>
          <w:szCs w:val="28"/>
        </w:rPr>
        <w:t>%</w:t>
      </w:r>
      <w:r w:rsidRPr="001D2435">
        <w:rPr>
          <w:sz w:val="28"/>
          <w:szCs w:val="28"/>
        </w:rPr>
        <w:t xml:space="preserve"> </w:t>
      </w:r>
      <w:r w:rsidRPr="00CC3690">
        <w:rPr>
          <w:sz w:val="28"/>
          <w:szCs w:val="28"/>
        </w:rPr>
        <w:t>(201</w:t>
      </w:r>
      <w:r w:rsidR="002430D2">
        <w:rPr>
          <w:sz w:val="28"/>
          <w:szCs w:val="28"/>
        </w:rPr>
        <w:t>6</w:t>
      </w:r>
      <w:r w:rsidRPr="00CC3690">
        <w:rPr>
          <w:sz w:val="28"/>
          <w:szCs w:val="28"/>
        </w:rPr>
        <w:t xml:space="preserve"> год </w:t>
      </w:r>
      <w:r w:rsidR="00CC3690" w:rsidRPr="00CC3690">
        <w:rPr>
          <w:sz w:val="28"/>
          <w:szCs w:val="28"/>
        </w:rPr>
        <w:t>–</w:t>
      </w:r>
      <w:r w:rsidRPr="00CC3690">
        <w:rPr>
          <w:sz w:val="28"/>
          <w:szCs w:val="28"/>
        </w:rPr>
        <w:t xml:space="preserve"> 0%).</w:t>
      </w:r>
    </w:p>
    <w:p w:rsidR="00752E8F" w:rsidRPr="00A5150F" w:rsidRDefault="00752E8F" w:rsidP="00BF4292">
      <w:pPr>
        <w:ind w:firstLine="720"/>
        <w:jc w:val="both"/>
        <w:rPr>
          <w:sz w:val="28"/>
          <w:szCs w:val="28"/>
        </w:rPr>
      </w:pPr>
      <w:r w:rsidRPr="00643558">
        <w:rPr>
          <w:sz w:val="28"/>
          <w:szCs w:val="28"/>
        </w:rPr>
        <w:t>Доля юридических</w:t>
      </w:r>
      <w:r w:rsidRPr="00A5150F">
        <w:rPr>
          <w:sz w:val="28"/>
          <w:szCs w:val="28"/>
        </w:rPr>
        <w:t xml:space="preserve"> лиц, индивидуальных предпринимателей, в отношении которых органами государственного контроля (н</w:t>
      </w:r>
      <w:r w:rsidR="000637FB">
        <w:rPr>
          <w:sz w:val="28"/>
          <w:szCs w:val="28"/>
        </w:rPr>
        <w:t>адзора) были проведены проверки (</w:t>
      </w:r>
      <w:r w:rsidRPr="00A5150F">
        <w:rPr>
          <w:sz w:val="28"/>
          <w:szCs w:val="28"/>
        </w:rPr>
        <w:t xml:space="preserve">в процентах </w:t>
      </w:r>
      <w:r w:rsidR="00216CFD">
        <w:rPr>
          <w:sz w:val="28"/>
          <w:szCs w:val="28"/>
        </w:rPr>
        <w:t xml:space="preserve">от </w:t>
      </w:r>
      <w:r w:rsidRPr="00A5150F">
        <w:rPr>
          <w:sz w:val="28"/>
          <w:szCs w:val="28"/>
        </w:rPr>
        <w:t xml:space="preserve">общего количества юридических лиц, индивидуальных предпринимателей, деятельность которых подлежит </w:t>
      </w:r>
      <w:r w:rsidRPr="00363948">
        <w:rPr>
          <w:sz w:val="28"/>
          <w:szCs w:val="28"/>
        </w:rPr>
        <w:t>государственному контролю (надзору) со стороны контрольных органов</w:t>
      </w:r>
      <w:r w:rsidR="00363948" w:rsidRPr="00363948">
        <w:rPr>
          <w:sz w:val="28"/>
          <w:szCs w:val="28"/>
        </w:rPr>
        <w:t>: в 2017 году в отношении 277 юридич</w:t>
      </w:r>
      <w:r w:rsidR="00363948" w:rsidRPr="00363948">
        <w:rPr>
          <w:sz w:val="28"/>
          <w:szCs w:val="28"/>
        </w:rPr>
        <w:t>е</w:t>
      </w:r>
      <w:r w:rsidR="00363948" w:rsidRPr="00363948">
        <w:rPr>
          <w:sz w:val="28"/>
          <w:szCs w:val="28"/>
        </w:rPr>
        <w:t>ских лиц</w:t>
      </w:r>
      <w:r w:rsidR="00160D41">
        <w:rPr>
          <w:sz w:val="28"/>
          <w:szCs w:val="28"/>
        </w:rPr>
        <w:t xml:space="preserve"> и</w:t>
      </w:r>
      <w:r w:rsidR="00363948" w:rsidRPr="00363948">
        <w:rPr>
          <w:sz w:val="28"/>
          <w:szCs w:val="28"/>
        </w:rPr>
        <w:t xml:space="preserve"> индивидуальных предпринимателей</w:t>
      </w:r>
      <w:r w:rsidR="00160D41">
        <w:rPr>
          <w:sz w:val="28"/>
          <w:szCs w:val="28"/>
        </w:rPr>
        <w:t xml:space="preserve"> были проведены проверки,</w:t>
      </w:r>
      <w:r w:rsidR="00363948" w:rsidRPr="00363948">
        <w:rPr>
          <w:sz w:val="28"/>
          <w:szCs w:val="28"/>
        </w:rPr>
        <w:t xml:space="preserve"> из 50650</w:t>
      </w:r>
      <w:r w:rsidR="00160D41">
        <w:rPr>
          <w:sz w:val="28"/>
          <w:szCs w:val="28"/>
        </w:rPr>
        <w:t xml:space="preserve"> юридических лиц и индивидуальных предпринимателей,</w:t>
      </w:r>
      <w:r w:rsidR="00363948" w:rsidRPr="00363948">
        <w:rPr>
          <w:sz w:val="28"/>
          <w:szCs w:val="28"/>
        </w:rPr>
        <w:t xml:space="preserve"> подлежащих такому контролю (надз</w:t>
      </w:r>
      <w:r w:rsidR="00363948" w:rsidRPr="00363948">
        <w:rPr>
          <w:sz w:val="28"/>
          <w:szCs w:val="28"/>
        </w:rPr>
        <w:t>о</w:t>
      </w:r>
      <w:r w:rsidR="00363948" w:rsidRPr="00363948">
        <w:rPr>
          <w:sz w:val="28"/>
          <w:szCs w:val="28"/>
        </w:rPr>
        <w:t>ру), или 0,5% (в 2016 году – 754 из 52073 соответственно, или 1,4%).</w:t>
      </w:r>
    </w:p>
    <w:p w:rsidR="00752E8F" w:rsidRPr="00A5150F" w:rsidRDefault="00752E8F" w:rsidP="00BF4292">
      <w:pPr>
        <w:ind w:firstLine="720"/>
        <w:jc w:val="both"/>
        <w:rPr>
          <w:sz w:val="28"/>
          <w:szCs w:val="28"/>
        </w:rPr>
      </w:pPr>
      <w:r w:rsidRPr="00531AA7">
        <w:rPr>
          <w:sz w:val="28"/>
          <w:szCs w:val="28"/>
        </w:rPr>
        <w:t>Среднее</w:t>
      </w:r>
      <w:r w:rsidRPr="00B96FB5">
        <w:rPr>
          <w:sz w:val="28"/>
          <w:szCs w:val="28"/>
        </w:rPr>
        <w:t xml:space="preserve"> количество</w:t>
      </w:r>
      <w:r w:rsidRPr="00673A42">
        <w:rPr>
          <w:sz w:val="28"/>
          <w:szCs w:val="28"/>
        </w:rPr>
        <w:t xml:space="preserve"> проверок, проведенных в отношении одного </w:t>
      </w:r>
      <w:r w:rsidRPr="00531AA7">
        <w:rPr>
          <w:sz w:val="28"/>
          <w:szCs w:val="28"/>
        </w:rPr>
        <w:t>юридического лица, индивидуального предпринимателя</w:t>
      </w:r>
      <w:r w:rsidR="00AB484D" w:rsidRPr="00531AA7">
        <w:rPr>
          <w:sz w:val="28"/>
          <w:szCs w:val="28"/>
        </w:rPr>
        <w:t>: в 2017 году проведено 342 проверки в отн</w:t>
      </w:r>
      <w:r w:rsidR="00AB484D" w:rsidRPr="00531AA7">
        <w:rPr>
          <w:sz w:val="28"/>
          <w:szCs w:val="28"/>
        </w:rPr>
        <w:t>о</w:t>
      </w:r>
      <w:r w:rsidR="00AB484D" w:rsidRPr="00531AA7">
        <w:rPr>
          <w:sz w:val="28"/>
          <w:szCs w:val="28"/>
        </w:rPr>
        <w:t xml:space="preserve">шении 277 юридических лиц, индивидуальных предпринимателей, или 1,2 проверки (в 2016 году – </w:t>
      </w:r>
      <w:r w:rsidR="00531AA7" w:rsidRPr="00531AA7">
        <w:rPr>
          <w:sz w:val="28"/>
          <w:szCs w:val="28"/>
        </w:rPr>
        <w:t>1623</w:t>
      </w:r>
      <w:r w:rsidR="00AB484D" w:rsidRPr="00531AA7">
        <w:rPr>
          <w:sz w:val="28"/>
          <w:szCs w:val="28"/>
        </w:rPr>
        <w:t xml:space="preserve"> и </w:t>
      </w:r>
      <w:r w:rsidR="00531AA7" w:rsidRPr="00531AA7">
        <w:rPr>
          <w:sz w:val="28"/>
          <w:szCs w:val="28"/>
        </w:rPr>
        <w:t>754</w:t>
      </w:r>
      <w:r w:rsidR="00AB484D" w:rsidRPr="00531AA7">
        <w:rPr>
          <w:sz w:val="28"/>
          <w:szCs w:val="28"/>
        </w:rPr>
        <w:t xml:space="preserve"> соответственно, или </w:t>
      </w:r>
      <w:r w:rsidR="00531AA7" w:rsidRPr="00531AA7">
        <w:rPr>
          <w:sz w:val="28"/>
          <w:szCs w:val="28"/>
        </w:rPr>
        <w:t>2,15</w:t>
      </w:r>
      <w:r w:rsidR="00AB484D" w:rsidRPr="00531AA7">
        <w:rPr>
          <w:sz w:val="28"/>
          <w:szCs w:val="28"/>
        </w:rPr>
        <w:t xml:space="preserve"> проверки).</w:t>
      </w:r>
    </w:p>
    <w:p w:rsidR="007F242D" w:rsidRPr="00531AA7" w:rsidRDefault="00752E8F" w:rsidP="00BF4292">
      <w:pPr>
        <w:ind w:firstLine="720"/>
        <w:jc w:val="both"/>
        <w:rPr>
          <w:sz w:val="28"/>
          <w:szCs w:val="28"/>
        </w:rPr>
      </w:pPr>
      <w:r w:rsidRPr="00531AA7">
        <w:rPr>
          <w:sz w:val="28"/>
          <w:szCs w:val="28"/>
        </w:rPr>
        <w:t xml:space="preserve">Доля проведенных внеплановых проверок (в процентах </w:t>
      </w:r>
      <w:r w:rsidR="00531AA7" w:rsidRPr="00531AA7">
        <w:rPr>
          <w:sz w:val="28"/>
          <w:szCs w:val="28"/>
        </w:rPr>
        <w:t xml:space="preserve">от </w:t>
      </w:r>
      <w:r w:rsidRPr="00531AA7">
        <w:rPr>
          <w:sz w:val="28"/>
          <w:szCs w:val="28"/>
        </w:rPr>
        <w:t>общего количества проведенных проверок)</w:t>
      </w:r>
      <w:r w:rsidR="00531AA7" w:rsidRPr="00531AA7">
        <w:rPr>
          <w:sz w:val="28"/>
          <w:szCs w:val="28"/>
        </w:rPr>
        <w:t>: в 2017 году проведена 171 внеплановая проверка из 342, или 50% (в 2016 году – 1372 из</w:t>
      </w:r>
      <w:r w:rsidR="00531AA7">
        <w:rPr>
          <w:sz w:val="28"/>
          <w:szCs w:val="28"/>
        </w:rPr>
        <w:t xml:space="preserve"> </w:t>
      </w:r>
      <w:r w:rsidR="00531AA7" w:rsidRPr="00531AA7">
        <w:rPr>
          <w:sz w:val="28"/>
          <w:szCs w:val="28"/>
        </w:rPr>
        <w:t>1623, или 84,5%).</w:t>
      </w:r>
      <w:r w:rsidRPr="00531AA7">
        <w:rPr>
          <w:sz w:val="28"/>
          <w:szCs w:val="28"/>
        </w:rPr>
        <w:t xml:space="preserve"> </w:t>
      </w:r>
      <w:r w:rsidR="007F242D" w:rsidRPr="00494BB4">
        <w:rPr>
          <w:sz w:val="28"/>
          <w:szCs w:val="28"/>
        </w:rPr>
        <w:t xml:space="preserve">Причиной уменьшения количества внеплановых проверок в 2017 году </w:t>
      </w:r>
      <w:r w:rsidR="00A463AF" w:rsidRPr="00494BB4">
        <w:rPr>
          <w:sz w:val="28"/>
          <w:szCs w:val="28"/>
        </w:rPr>
        <w:t>в</w:t>
      </w:r>
      <w:r w:rsidR="007F242D" w:rsidRPr="00494BB4">
        <w:rPr>
          <w:sz w:val="28"/>
          <w:szCs w:val="28"/>
        </w:rPr>
        <w:t xml:space="preserve"> сравнени</w:t>
      </w:r>
      <w:r w:rsidR="00A463AF" w:rsidRPr="00494BB4">
        <w:rPr>
          <w:sz w:val="28"/>
          <w:szCs w:val="28"/>
        </w:rPr>
        <w:t>и</w:t>
      </w:r>
      <w:r w:rsidR="007F242D" w:rsidRPr="00494BB4">
        <w:rPr>
          <w:sz w:val="28"/>
          <w:szCs w:val="28"/>
        </w:rPr>
        <w:t xml:space="preserve"> с 2016 годом  является следующее</w:t>
      </w:r>
      <w:r w:rsidR="003A5084">
        <w:rPr>
          <w:sz w:val="28"/>
          <w:szCs w:val="28"/>
        </w:rPr>
        <w:t>:</w:t>
      </w:r>
      <w:r w:rsidR="007F242D" w:rsidRPr="00494BB4">
        <w:rPr>
          <w:sz w:val="28"/>
          <w:szCs w:val="28"/>
        </w:rPr>
        <w:t xml:space="preserve"> </w:t>
      </w:r>
      <w:r w:rsidR="003A5084">
        <w:rPr>
          <w:sz w:val="28"/>
          <w:szCs w:val="28"/>
        </w:rPr>
        <w:t>в</w:t>
      </w:r>
      <w:r w:rsidR="007F242D" w:rsidRPr="00494BB4">
        <w:rPr>
          <w:sz w:val="28"/>
          <w:szCs w:val="28"/>
        </w:rPr>
        <w:t xml:space="preserve"> Федеральный закон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были внесены изменения, позволяющие проводить предварительные проверки без взаимодействия с юридическими лицами и без открытия внеплановой проверки. </w:t>
      </w:r>
      <w:r w:rsidR="00A463AF" w:rsidRPr="00494BB4">
        <w:rPr>
          <w:sz w:val="28"/>
          <w:szCs w:val="28"/>
        </w:rPr>
        <w:t>На этом основании</w:t>
      </w:r>
      <w:r w:rsidR="007F242D" w:rsidRPr="00494BB4">
        <w:rPr>
          <w:sz w:val="28"/>
          <w:szCs w:val="28"/>
        </w:rPr>
        <w:t xml:space="preserve"> Департаментом государственного жилищного надзора Республики Марий Эл проведено 627 предварительных проверок без взаимодействия с юридическими лицами, </w:t>
      </w:r>
      <w:r w:rsidR="00A463AF" w:rsidRPr="00494BB4">
        <w:rPr>
          <w:sz w:val="28"/>
          <w:szCs w:val="28"/>
        </w:rPr>
        <w:t xml:space="preserve">сведения о которых </w:t>
      </w:r>
      <w:r w:rsidR="007F242D" w:rsidRPr="00494BB4">
        <w:rPr>
          <w:sz w:val="28"/>
          <w:szCs w:val="28"/>
        </w:rPr>
        <w:t xml:space="preserve">не учитываются при заполнении </w:t>
      </w:r>
      <w:r w:rsidR="00A463AF" w:rsidRPr="00494BB4">
        <w:rPr>
          <w:sz w:val="28"/>
          <w:szCs w:val="28"/>
        </w:rPr>
        <w:t>формы федерального статистического наблюдения №1-контроль</w:t>
      </w:r>
      <w:r w:rsidR="007F242D" w:rsidRPr="00494BB4">
        <w:rPr>
          <w:sz w:val="28"/>
          <w:szCs w:val="28"/>
        </w:rPr>
        <w:t>.</w:t>
      </w:r>
    </w:p>
    <w:p w:rsidR="00C50F14" w:rsidRPr="00352FC9" w:rsidRDefault="00752E8F" w:rsidP="00BF4292">
      <w:pPr>
        <w:ind w:firstLine="720"/>
        <w:jc w:val="both"/>
        <w:rPr>
          <w:sz w:val="28"/>
          <w:szCs w:val="28"/>
        </w:rPr>
      </w:pPr>
      <w:r w:rsidRPr="00352FC9">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C50F14" w:rsidRPr="00352FC9">
        <w:rPr>
          <w:sz w:val="28"/>
          <w:szCs w:val="28"/>
        </w:rPr>
        <w:t>: в 2017 г</w:t>
      </w:r>
      <w:r w:rsidR="00C50F14" w:rsidRPr="00352FC9">
        <w:rPr>
          <w:sz w:val="28"/>
          <w:szCs w:val="28"/>
        </w:rPr>
        <w:t>о</w:t>
      </w:r>
      <w:r w:rsidR="00C50F14" w:rsidRPr="00352FC9">
        <w:rPr>
          <w:sz w:val="28"/>
          <w:szCs w:val="28"/>
        </w:rPr>
        <w:t>ду по итогам внеплановых проверок выявлено 291 нарушений из 334, или 87 % (в 2016 г</w:t>
      </w:r>
      <w:r w:rsidR="00C50F14" w:rsidRPr="00352FC9">
        <w:rPr>
          <w:sz w:val="28"/>
          <w:szCs w:val="28"/>
        </w:rPr>
        <w:t>о</w:t>
      </w:r>
      <w:r w:rsidR="00C50F14" w:rsidRPr="00352FC9">
        <w:rPr>
          <w:sz w:val="28"/>
          <w:szCs w:val="28"/>
        </w:rPr>
        <w:t xml:space="preserve">ду – </w:t>
      </w:r>
      <w:r w:rsidR="00352FC9" w:rsidRPr="00352FC9">
        <w:rPr>
          <w:sz w:val="28"/>
          <w:szCs w:val="28"/>
        </w:rPr>
        <w:t>2169</w:t>
      </w:r>
      <w:r w:rsidR="00C50F14" w:rsidRPr="00352FC9">
        <w:rPr>
          <w:sz w:val="28"/>
          <w:szCs w:val="28"/>
        </w:rPr>
        <w:t xml:space="preserve"> из </w:t>
      </w:r>
      <w:r w:rsidR="00352FC9" w:rsidRPr="00352FC9">
        <w:rPr>
          <w:sz w:val="28"/>
          <w:szCs w:val="28"/>
        </w:rPr>
        <w:t>2283</w:t>
      </w:r>
      <w:r w:rsidR="00C50F14" w:rsidRPr="00352FC9">
        <w:rPr>
          <w:sz w:val="28"/>
          <w:szCs w:val="28"/>
        </w:rPr>
        <w:t xml:space="preserve">, или </w:t>
      </w:r>
      <w:r w:rsidR="00352FC9" w:rsidRPr="00352FC9">
        <w:rPr>
          <w:sz w:val="28"/>
          <w:szCs w:val="28"/>
        </w:rPr>
        <w:t>95</w:t>
      </w:r>
      <w:r w:rsidR="00C50F14" w:rsidRPr="00352FC9">
        <w:rPr>
          <w:sz w:val="28"/>
          <w:szCs w:val="28"/>
        </w:rPr>
        <w:t>%).</w:t>
      </w:r>
      <w:r w:rsidRPr="00352FC9">
        <w:rPr>
          <w:sz w:val="28"/>
          <w:szCs w:val="28"/>
        </w:rPr>
        <w:t xml:space="preserve"> </w:t>
      </w:r>
    </w:p>
    <w:p w:rsidR="006D3DD5" w:rsidRDefault="00752E8F" w:rsidP="00BF4292">
      <w:pPr>
        <w:ind w:firstLine="720"/>
        <w:jc w:val="both"/>
        <w:rPr>
          <w:sz w:val="28"/>
          <w:szCs w:val="28"/>
        </w:rPr>
      </w:pPr>
      <w:r w:rsidRPr="00AE7000">
        <w:rPr>
          <w:sz w:val="28"/>
          <w:szCs w:val="28"/>
        </w:rPr>
        <w:t>Доля внеплановых</w:t>
      </w:r>
      <w:r w:rsidRPr="003A65D6">
        <w:rPr>
          <w:sz w:val="28"/>
          <w:szCs w:val="28"/>
        </w:rPr>
        <w:t xml:space="preserve"> проверок, проведенных по фактам нарушений, с которыми связано возникновение угрозы причинения вреда, жизни </w:t>
      </w:r>
      <w:r w:rsidRPr="003A65D6">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sidR="006D3DD5">
        <w:rPr>
          <w:sz w:val="28"/>
          <w:szCs w:val="28"/>
        </w:rPr>
        <w:t xml:space="preserve">: </w:t>
      </w:r>
      <w:r w:rsidR="006D3DD5" w:rsidRPr="006D3DD5">
        <w:rPr>
          <w:sz w:val="28"/>
          <w:szCs w:val="28"/>
        </w:rPr>
        <w:t>в 201</w:t>
      </w:r>
      <w:r w:rsidR="006D3DD5">
        <w:rPr>
          <w:sz w:val="28"/>
          <w:szCs w:val="28"/>
        </w:rPr>
        <w:t>7</w:t>
      </w:r>
      <w:r w:rsidR="006D3DD5" w:rsidRPr="006D3DD5">
        <w:rPr>
          <w:sz w:val="28"/>
          <w:szCs w:val="28"/>
        </w:rPr>
        <w:t xml:space="preserve"> году по данному основанию было проведено </w:t>
      </w:r>
      <w:r w:rsidR="006D3DD5">
        <w:rPr>
          <w:sz w:val="28"/>
          <w:szCs w:val="28"/>
        </w:rPr>
        <w:t>2</w:t>
      </w:r>
      <w:r w:rsidR="006D3DD5" w:rsidRPr="006D3DD5">
        <w:rPr>
          <w:sz w:val="28"/>
          <w:szCs w:val="28"/>
        </w:rPr>
        <w:t xml:space="preserve"> внепланов</w:t>
      </w:r>
      <w:r w:rsidR="006D3DD5">
        <w:rPr>
          <w:sz w:val="28"/>
          <w:szCs w:val="28"/>
        </w:rPr>
        <w:t>ых</w:t>
      </w:r>
      <w:r w:rsidR="006D3DD5" w:rsidRPr="006D3DD5">
        <w:rPr>
          <w:sz w:val="28"/>
          <w:szCs w:val="28"/>
        </w:rPr>
        <w:t xml:space="preserve"> проверк</w:t>
      </w:r>
      <w:r w:rsidR="006D3DD5">
        <w:rPr>
          <w:sz w:val="28"/>
          <w:szCs w:val="28"/>
        </w:rPr>
        <w:t>и</w:t>
      </w:r>
      <w:r w:rsidR="006D3DD5" w:rsidRPr="006D3DD5">
        <w:rPr>
          <w:sz w:val="28"/>
          <w:szCs w:val="28"/>
        </w:rPr>
        <w:t xml:space="preserve"> из </w:t>
      </w:r>
      <w:r w:rsidR="006D3DD5">
        <w:rPr>
          <w:sz w:val="28"/>
          <w:szCs w:val="28"/>
        </w:rPr>
        <w:t>171</w:t>
      </w:r>
      <w:r w:rsidR="006D3DD5" w:rsidRPr="006D3DD5">
        <w:rPr>
          <w:sz w:val="28"/>
          <w:szCs w:val="28"/>
        </w:rPr>
        <w:t xml:space="preserve"> проведенных внеплановых проверок, или </w:t>
      </w:r>
      <w:r w:rsidR="006D3DD5">
        <w:rPr>
          <w:sz w:val="28"/>
          <w:szCs w:val="28"/>
        </w:rPr>
        <w:t>1</w:t>
      </w:r>
      <w:r w:rsidR="006D3DD5" w:rsidRPr="006D3DD5">
        <w:rPr>
          <w:sz w:val="28"/>
          <w:szCs w:val="28"/>
        </w:rPr>
        <w:t>% (в 201</w:t>
      </w:r>
      <w:r w:rsidR="006D3DD5">
        <w:rPr>
          <w:sz w:val="28"/>
          <w:szCs w:val="28"/>
        </w:rPr>
        <w:t>6</w:t>
      </w:r>
      <w:r w:rsidR="006D3DD5" w:rsidRPr="006D3DD5">
        <w:rPr>
          <w:sz w:val="28"/>
          <w:szCs w:val="28"/>
        </w:rPr>
        <w:t xml:space="preserve"> году – </w:t>
      </w:r>
      <w:r w:rsidR="006D3DD5">
        <w:rPr>
          <w:sz w:val="28"/>
          <w:szCs w:val="28"/>
        </w:rPr>
        <w:t>1</w:t>
      </w:r>
      <w:r w:rsidR="006D3DD5" w:rsidRPr="006D3DD5">
        <w:rPr>
          <w:sz w:val="28"/>
          <w:szCs w:val="28"/>
        </w:rPr>
        <w:t xml:space="preserve"> из </w:t>
      </w:r>
      <w:r w:rsidR="006D3DD5">
        <w:rPr>
          <w:sz w:val="28"/>
          <w:szCs w:val="28"/>
        </w:rPr>
        <w:t>1372</w:t>
      </w:r>
      <w:r w:rsidR="006D3DD5" w:rsidRPr="006D3DD5">
        <w:rPr>
          <w:sz w:val="28"/>
          <w:szCs w:val="28"/>
        </w:rPr>
        <w:t xml:space="preserve">, или </w:t>
      </w:r>
      <w:r w:rsidR="006D3DD5">
        <w:rPr>
          <w:sz w:val="28"/>
          <w:szCs w:val="28"/>
        </w:rPr>
        <w:t>0</w:t>
      </w:r>
      <w:r w:rsidR="006D3DD5" w:rsidRPr="006D3DD5">
        <w:rPr>
          <w:sz w:val="28"/>
          <w:szCs w:val="28"/>
        </w:rPr>
        <w:t>,</w:t>
      </w:r>
      <w:r w:rsidR="006D3DD5">
        <w:rPr>
          <w:sz w:val="28"/>
          <w:szCs w:val="28"/>
        </w:rPr>
        <w:t>0</w:t>
      </w:r>
      <w:r w:rsidR="006D3DD5" w:rsidRPr="006D3DD5">
        <w:rPr>
          <w:sz w:val="28"/>
          <w:szCs w:val="28"/>
        </w:rPr>
        <w:t>7%).</w:t>
      </w:r>
      <w:r w:rsidRPr="003A65D6">
        <w:rPr>
          <w:sz w:val="28"/>
          <w:szCs w:val="28"/>
        </w:rPr>
        <w:t xml:space="preserve"> </w:t>
      </w:r>
    </w:p>
    <w:p w:rsidR="00752E8F" w:rsidRPr="003A65D6" w:rsidRDefault="00752E8F" w:rsidP="00BF4292">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3C560E">
        <w:rPr>
          <w:sz w:val="28"/>
          <w:szCs w:val="28"/>
        </w:rPr>
        <w:t xml:space="preserve">: </w:t>
      </w:r>
      <w:r w:rsidR="003C560E" w:rsidRPr="006D3DD5">
        <w:rPr>
          <w:sz w:val="28"/>
          <w:szCs w:val="28"/>
        </w:rPr>
        <w:t>в 201</w:t>
      </w:r>
      <w:r w:rsidR="003C560E">
        <w:rPr>
          <w:sz w:val="28"/>
          <w:szCs w:val="28"/>
        </w:rPr>
        <w:t>7</w:t>
      </w:r>
      <w:r w:rsidR="003C560E" w:rsidRPr="006D3DD5">
        <w:rPr>
          <w:sz w:val="28"/>
          <w:szCs w:val="28"/>
        </w:rPr>
        <w:t xml:space="preserve"> году по данному основанию был</w:t>
      </w:r>
      <w:r w:rsidR="003C560E">
        <w:rPr>
          <w:sz w:val="28"/>
          <w:szCs w:val="28"/>
        </w:rPr>
        <w:t>а</w:t>
      </w:r>
      <w:r w:rsidR="003C560E" w:rsidRPr="006D3DD5">
        <w:rPr>
          <w:sz w:val="28"/>
          <w:szCs w:val="28"/>
        </w:rPr>
        <w:t xml:space="preserve"> проведен</w:t>
      </w:r>
      <w:r w:rsidR="003C560E">
        <w:rPr>
          <w:sz w:val="28"/>
          <w:szCs w:val="28"/>
        </w:rPr>
        <w:t>а</w:t>
      </w:r>
      <w:r w:rsidR="003C560E" w:rsidRPr="006D3DD5">
        <w:rPr>
          <w:sz w:val="28"/>
          <w:szCs w:val="28"/>
        </w:rPr>
        <w:t xml:space="preserve"> </w:t>
      </w:r>
      <w:r w:rsidR="003C560E">
        <w:rPr>
          <w:sz w:val="28"/>
          <w:szCs w:val="28"/>
        </w:rPr>
        <w:t>1</w:t>
      </w:r>
      <w:r w:rsidR="003C560E" w:rsidRPr="006D3DD5">
        <w:rPr>
          <w:sz w:val="28"/>
          <w:szCs w:val="28"/>
        </w:rPr>
        <w:t xml:space="preserve"> внепланов</w:t>
      </w:r>
      <w:r w:rsidR="003C560E">
        <w:rPr>
          <w:sz w:val="28"/>
          <w:szCs w:val="28"/>
        </w:rPr>
        <w:t>ая</w:t>
      </w:r>
      <w:r w:rsidR="003C560E" w:rsidRPr="006D3DD5">
        <w:rPr>
          <w:sz w:val="28"/>
          <w:szCs w:val="28"/>
        </w:rPr>
        <w:t xml:space="preserve"> проверк</w:t>
      </w:r>
      <w:r w:rsidR="003C560E">
        <w:rPr>
          <w:sz w:val="28"/>
          <w:szCs w:val="28"/>
        </w:rPr>
        <w:t>а</w:t>
      </w:r>
      <w:r w:rsidR="003C560E" w:rsidRPr="006D3DD5">
        <w:rPr>
          <w:sz w:val="28"/>
          <w:szCs w:val="28"/>
        </w:rPr>
        <w:t xml:space="preserve"> из </w:t>
      </w:r>
      <w:r w:rsidR="003C560E">
        <w:rPr>
          <w:sz w:val="28"/>
          <w:szCs w:val="28"/>
        </w:rPr>
        <w:t>171</w:t>
      </w:r>
      <w:r w:rsidR="003C560E" w:rsidRPr="006D3DD5">
        <w:rPr>
          <w:sz w:val="28"/>
          <w:szCs w:val="28"/>
        </w:rPr>
        <w:t xml:space="preserve"> проведенных внеплановых проверок, или </w:t>
      </w:r>
      <w:r w:rsidR="003C560E">
        <w:rPr>
          <w:sz w:val="28"/>
          <w:szCs w:val="28"/>
        </w:rPr>
        <w:t>0,5</w:t>
      </w:r>
      <w:r w:rsidR="003C560E" w:rsidRPr="006D3DD5">
        <w:rPr>
          <w:sz w:val="28"/>
          <w:szCs w:val="28"/>
        </w:rPr>
        <w:t>% (в 201</w:t>
      </w:r>
      <w:r w:rsidR="003C560E">
        <w:rPr>
          <w:sz w:val="28"/>
          <w:szCs w:val="28"/>
        </w:rPr>
        <w:t>6</w:t>
      </w:r>
      <w:r w:rsidR="003C560E" w:rsidRPr="006D3DD5">
        <w:rPr>
          <w:sz w:val="28"/>
          <w:szCs w:val="28"/>
        </w:rPr>
        <w:t xml:space="preserve"> году – </w:t>
      </w:r>
      <w:r w:rsidR="003C560E">
        <w:rPr>
          <w:sz w:val="28"/>
          <w:szCs w:val="28"/>
        </w:rPr>
        <w:t>1</w:t>
      </w:r>
      <w:r w:rsidR="003C560E" w:rsidRPr="006D3DD5">
        <w:rPr>
          <w:sz w:val="28"/>
          <w:szCs w:val="28"/>
        </w:rPr>
        <w:t xml:space="preserve"> из </w:t>
      </w:r>
      <w:r w:rsidR="003C560E">
        <w:rPr>
          <w:sz w:val="28"/>
          <w:szCs w:val="28"/>
        </w:rPr>
        <w:t>1372</w:t>
      </w:r>
      <w:r w:rsidR="003C560E" w:rsidRPr="006D3DD5">
        <w:rPr>
          <w:sz w:val="28"/>
          <w:szCs w:val="28"/>
        </w:rPr>
        <w:t xml:space="preserve">, или </w:t>
      </w:r>
      <w:r w:rsidR="003C560E">
        <w:rPr>
          <w:sz w:val="28"/>
          <w:szCs w:val="28"/>
        </w:rPr>
        <w:t>0</w:t>
      </w:r>
      <w:r w:rsidR="003C560E" w:rsidRPr="006D3DD5">
        <w:rPr>
          <w:sz w:val="28"/>
          <w:szCs w:val="28"/>
        </w:rPr>
        <w:t>,</w:t>
      </w:r>
      <w:r w:rsidR="003C560E">
        <w:rPr>
          <w:sz w:val="28"/>
          <w:szCs w:val="28"/>
        </w:rPr>
        <w:t>0</w:t>
      </w:r>
      <w:r w:rsidR="003C560E" w:rsidRPr="006D3DD5">
        <w:rPr>
          <w:sz w:val="28"/>
          <w:szCs w:val="28"/>
        </w:rPr>
        <w:t>7%).</w:t>
      </w:r>
    </w:p>
    <w:p w:rsidR="00752E8F" w:rsidRPr="00540E19" w:rsidRDefault="00752E8F" w:rsidP="00BF4292">
      <w:pPr>
        <w:ind w:firstLine="720"/>
        <w:jc w:val="both"/>
        <w:rPr>
          <w:sz w:val="28"/>
          <w:szCs w:val="28"/>
        </w:rPr>
      </w:pPr>
      <w:r w:rsidRPr="00540E19">
        <w:rPr>
          <w:sz w:val="28"/>
          <w:szCs w:val="28"/>
        </w:rPr>
        <w:t>Доля проверок, по итогам которых выявлены правонарушения (в процентах общего числа проведенных плановых и внеплановых проверок)</w:t>
      </w:r>
      <w:r w:rsidR="00540E19" w:rsidRPr="00540E19">
        <w:rPr>
          <w:sz w:val="28"/>
          <w:szCs w:val="28"/>
        </w:rPr>
        <w:t>: в 2017 году таких проверок б</w:t>
      </w:r>
      <w:r w:rsidR="00540E19" w:rsidRPr="00540E19">
        <w:rPr>
          <w:sz w:val="28"/>
          <w:szCs w:val="28"/>
        </w:rPr>
        <w:t>ы</w:t>
      </w:r>
      <w:r w:rsidR="00540E19" w:rsidRPr="00540E19">
        <w:rPr>
          <w:sz w:val="28"/>
          <w:szCs w:val="28"/>
        </w:rPr>
        <w:t>ло 102 из 342 проведенных проверок, или 29,8 % (в 2016 году – 510  из 1623, или 31,4%).</w:t>
      </w:r>
    </w:p>
    <w:p w:rsidR="00752E8F" w:rsidRPr="00E46F4D" w:rsidRDefault="00752E8F" w:rsidP="00BF4292">
      <w:pPr>
        <w:ind w:firstLine="720"/>
        <w:jc w:val="both"/>
        <w:rPr>
          <w:sz w:val="28"/>
          <w:szCs w:val="28"/>
        </w:rPr>
      </w:pPr>
      <w:r w:rsidRPr="00B41761">
        <w:rPr>
          <w:sz w:val="28"/>
          <w:szCs w:val="28"/>
        </w:rPr>
        <w:t>Доля проверок,</w:t>
      </w:r>
      <w:r w:rsidRPr="00E44BD0">
        <w:rPr>
          <w:sz w:val="28"/>
          <w:szCs w:val="28"/>
        </w:rPr>
        <w:t xml:space="preserve"> по итогам которых по </w:t>
      </w:r>
      <w:r w:rsidR="00540E19">
        <w:rPr>
          <w:sz w:val="28"/>
          <w:szCs w:val="28"/>
        </w:rPr>
        <w:t>результатам</w:t>
      </w:r>
      <w:r w:rsidRPr="00E44BD0">
        <w:rPr>
          <w:sz w:val="28"/>
          <w:szCs w:val="28"/>
        </w:rPr>
        <w:t xml:space="preserve"> выявленных </w:t>
      </w:r>
      <w:r w:rsidR="00540E19">
        <w:rPr>
          <w:sz w:val="28"/>
          <w:szCs w:val="28"/>
        </w:rPr>
        <w:t>право</w:t>
      </w:r>
      <w:r w:rsidRPr="00E44BD0">
        <w:rPr>
          <w:sz w:val="28"/>
          <w:szCs w:val="28"/>
        </w:rPr>
        <w:t xml:space="preserve">нарушений возбуждены дела об административных правонарушениях (в процентах от общего числа проверок, по итогам которых </w:t>
      </w:r>
      <w:r w:rsidRPr="00540E19">
        <w:rPr>
          <w:sz w:val="28"/>
          <w:szCs w:val="28"/>
        </w:rPr>
        <w:t>были выявлены правонарушения)</w:t>
      </w:r>
      <w:r w:rsidR="00540E19" w:rsidRPr="00540E19">
        <w:rPr>
          <w:sz w:val="28"/>
          <w:szCs w:val="28"/>
        </w:rPr>
        <w:t>: в 2017 году по резул</w:t>
      </w:r>
      <w:r w:rsidR="00540E19" w:rsidRPr="00540E19">
        <w:rPr>
          <w:sz w:val="28"/>
          <w:szCs w:val="28"/>
        </w:rPr>
        <w:t>ь</w:t>
      </w:r>
      <w:r w:rsidR="00540E19" w:rsidRPr="00540E19">
        <w:rPr>
          <w:sz w:val="28"/>
          <w:szCs w:val="28"/>
        </w:rPr>
        <w:t>татам проведенных 72 проверок возбуждены дела об административных правонарушен</w:t>
      </w:r>
      <w:r w:rsidR="00540E19" w:rsidRPr="00540E19">
        <w:rPr>
          <w:sz w:val="28"/>
          <w:szCs w:val="28"/>
        </w:rPr>
        <w:t>и</w:t>
      </w:r>
      <w:r w:rsidR="00540E19" w:rsidRPr="00540E19">
        <w:rPr>
          <w:sz w:val="28"/>
          <w:szCs w:val="28"/>
        </w:rPr>
        <w:t>ях из 102 проверок, по итогам которых были выявлены правонарушения, или 70,5 % (в 2016 году – 214 из 510, или 41,9%).</w:t>
      </w:r>
    </w:p>
    <w:p w:rsidR="005554D3" w:rsidRDefault="00752E8F" w:rsidP="00BF4292">
      <w:pPr>
        <w:ind w:firstLine="720"/>
        <w:jc w:val="both"/>
        <w:rPr>
          <w:sz w:val="28"/>
          <w:szCs w:val="28"/>
        </w:rPr>
      </w:pPr>
      <w:r w:rsidRPr="00EE4BD3">
        <w:rPr>
          <w:sz w:val="28"/>
          <w:szCs w:val="28"/>
        </w:rPr>
        <w:t>Доля проверок, по</w:t>
      </w:r>
      <w:r w:rsidRPr="00E46F4D">
        <w:rPr>
          <w:sz w:val="28"/>
          <w:szCs w:val="28"/>
        </w:rPr>
        <w:t xml:space="preserve">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r w:rsidRPr="00DB1426">
        <w:rPr>
          <w:sz w:val="28"/>
          <w:szCs w:val="28"/>
        </w:rPr>
        <w:t>правонарушениях)</w:t>
      </w:r>
      <w:r w:rsidR="005554D3" w:rsidRPr="00DB1426">
        <w:rPr>
          <w:sz w:val="28"/>
          <w:szCs w:val="28"/>
        </w:rPr>
        <w:t>: в 2017 году по результатам проведенных 65 проверок наложены админис</w:t>
      </w:r>
      <w:r w:rsidR="005554D3" w:rsidRPr="00DB1426">
        <w:rPr>
          <w:sz w:val="28"/>
          <w:szCs w:val="28"/>
        </w:rPr>
        <w:t>т</w:t>
      </w:r>
      <w:r w:rsidR="005554D3" w:rsidRPr="00DB1426">
        <w:rPr>
          <w:sz w:val="28"/>
          <w:szCs w:val="28"/>
        </w:rPr>
        <w:t>ративные наказания из 72 проверок, по итогам которых были возбуждены дела об адм</w:t>
      </w:r>
      <w:r w:rsidR="005554D3" w:rsidRPr="00DB1426">
        <w:rPr>
          <w:sz w:val="28"/>
          <w:szCs w:val="28"/>
        </w:rPr>
        <w:t>и</w:t>
      </w:r>
      <w:r w:rsidR="005554D3" w:rsidRPr="00DB1426">
        <w:rPr>
          <w:sz w:val="28"/>
          <w:szCs w:val="28"/>
        </w:rPr>
        <w:t>нистративных правонарушениях, или 90,2% (в 2016 году – 205 из 214, или 95,8%).</w:t>
      </w:r>
      <w:r w:rsidRPr="00E46F4D">
        <w:rPr>
          <w:sz w:val="28"/>
          <w:szCs w:val="28"/>
        </w:rPr>
        <w:t xml:space="preserve"> </w:t>
      </w:r>
    </w:p>
    <w:p w:rsidR="00DB1426" w:rsidRDefault="00DB1426" w:rsidP="00BF4292">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w:t>
      </w:r>
      <w:r>
        <w:rPr>
          <w:sz w:val="28"/>
          <w:szCs w:val="28"/>
        </w:rPr>
        <w:t>представляющие непосредственную угрозу</w:t>
      </w:r>
      <w:r w:rsidRPr="00AC62E8">
        <w:rPr>
          <w:sz w:val="28"/>
          <w:szCs w:val="28"/>
        </w:rP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Pr>
          <w:sz w:val="28"/>
          <w:szCs w:val="28"/>
        </w:rPr>
        <w:t>также угрозу</w:t>
      </w:r>
      <w:r w:rsidRPr="00AC62E8">
        <w:rPr>
          <w:sz w:val="28"/>
          <w:szCs w:val="28"/>
        </w:rPr>
        <w:t xml:space="preserve"> чрезвычайных ситуаций природного </w:t>
      </w:r>
      <w:r w:rsidRPr="00DB1426">
        <w:rPr>
          <w:sz w:val="28"/>
          <w:szCs w:val="28"/>
        </w:rPr>
        <w:t>и техногенного характера (в процентах общего числа проверенных лиц): в 2017 году таких юридических лиц, инд</w:t>
      </w:r>
      <w:r w:rsidRPr="00DB1426">
        <w:rPr>
          <w:sz w:val="28"/>
          <w:szCs w:val="28"/>
        </w:rPr>
        <w:t>и</w:t>
      </w:r>
      <w:r w:rsidRPr="00DB1426">
        <w:rPr>
          <w:sz w:val="28"/>
          <w:szCs w:val="28"/>
        </w:rPr>
        <w:t>видуальных предпринимателей было 2 из 277 проверенных лиц, или 0,7% (в 2016 г</w:t>
      </w:r>
      <w:r w:rsidRPr="00DB1426">
        <w:rPr>
          <w:sz w:val="28"/>
          <w:szCs w:val="28"/>
        </w:rPr>
        <w:t>о</w:t>
      </w:r>
      <w:r w:rsidRPr="00DB1426">
        <w:rPr>
          <w:sz w:val="28"/>
          <w:szCs w:val="28"/>
        </w:rPr>
        <w:t>ду – 0).</w:t>
      </w:r>
    </w:p>
    <w:p w:rsidR="00FF2600" w:rsidRDefault="00752E8F" w:rsidP="00BF4292">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FF2600">
        <w:rPr>
          <w:sz w:val="28"/>
          <w:szCs w:val="28"/>
        </w:rPr>
        <w:t>техногенного характера (в процентах общего числа проверенных лиц)</w:t>
      </w:r>
      <w:r w:rsidR="00FF2600" w:rsidRPr="00FF2600">
        <w:rPr>
          <w:sz w:val="28"/>
          <w:szCs w:val="28"/>
        </w:rPr>
        <w:t>: в 2017 году таких юридических лиц, индивидуальных предпринимателей не выявлено, как и в 2016 году.</w:t>
      </w:r>
    </w:p>
    <w:p w:rsidR="00752E8F" w:rsidRPr="00AC62E8" w:rsidRDefault="00752E8F" w:rsidP="00BF4292">
      <w:pPr>
        <w:ind w:firstLine="720"/>
        <w:jc w:val="both"/>
        <w:rPr>
          <w:sz w:val="28"/>
          <w:szCs w:val="28"/>
        </w:rPr>
      </w:pPr>
      <w:r w:rsidRPr="00AC62E8">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BC4C2F">
        <w:rPr>
          <w:sz w:val="28"/>
          <w:szCs w:val="28"/>
        </w:rPr>
        <w:t>государства, а также чрезвычайных ситуаций природного и техногенного характера (по видам ущерба)</w:t>
      </w:r>
      <w:r w:rsidR="00BC4C2F" w:rsidRPr="00BC4C2F">
        <w:rPr>
          <w:sz w:val="28"/>
          <w:szCs w:val="28"/>
        </w:rPr>
        <w:t>: в 2017 году таких случаев не выявлено, как и в 2016 году.</w:t>
      </w:r>
    </w:p>
    <w:p w:rsidR="00BC4C2F" w:rsidRDefault="00752E8F" w:rsidP="00BF4292">
      <w:pPr>
        <w:ind w:firstLine="720"/>
        <w:jc w:val="both"/>
        <w:rPr>
          <w:sz w:val="28"/>
          <w:szCs w:val="28"/>
        </w:rPr>
      </w:pPr>
      <w:r w:rsidRPr="0082150F">
        <w:rPr>
          <w:sz w:val="28"/>
          <w:szCs w:val="28"/>
        </w:rPr>
        <w:t>Доля выявленных</w:t>
      </w:r>
      <w:r w:rsidRPr="00AC62E8">
        <w:rPr>
          <w:sz w:val="28"/>
          <w:szCs w:val="28"/>
        </w:rPr>
        <w:t xml:space="preserve"> при проведении проверок правонарушений, связанных с неисполнением предписаний (в процентах от общего числа </w:t>
      </w:r>
      <w:r w:rsidRPr="00BC4C2F">
        <w:rPr>
          <w:sz w:val="28"/>
          <w:szCs w:val="28"/>
        </w:rPr>
        <w:t>выявленных правонарушений)</w:t>
      </w:r>
      <w:r w:rsidR="00BC4C2F" w:rsidRPr="00BC4C2F">
        <w:rPr>
          <w:sz w:val="28"/>
          <w:szCs w:val="28"/>
        </w:rPr>
        <w:t>: в 2017 году 35 таких правонарушений из 334 выявленных правонарушений, или 10,4% (в 2016 г</w:t>
      </w:r>
      <w:r w:rsidR="00BC4C2F" w:rsidRPr="00BC4C2F">
        <w:rPr>
          <w:sz w:val="28"/>
          <w:szCs w:val="28"/>
        </w:rPr>
        <w:t>о</w:t>
      </w:r>
      <w:r w:rsidR="00BC4C2F" w:rsidRPr="00BC4C2F">
        <w:rPr>
          <w:sz w:val="28"/>
          <w:szCs w:val="28"/>
        </w:rPr>
        <w:t>ду – 30 из 2283, или 1,3%).</w:t>
      </w:r>
    </w:p>
    <w:p w:rsidR="00A9301A" w:rsidRPr="00A9301A" w:rsidRDefault="00752E8F" w:rsidP="00BF4292">
      <w:pPr>
        <w:ind w:firstLine="720"/>
        <w:jc w:val="both"/>
        <w:rPr>
          <w:sz w:val="28"/>
          <w:szCs w:val="28"/>
        </w:rPr>
      </w:pPr>
      <w:r w:rsidRPr="00AC62E8">
        <w:rPr>
          <w:sz w:val="28"/>
          <w:szCs w:val="28"/>
        </w:rPr>
        <w:t xml:space="preserve"> </w:t>
      </w:r>
      <w:r w:rsidR="003B78B3" w:rsidRPr="00A9301A">
        <w:rPr>
          <w:sz w:val="28"/>
          <w:szCs w:val="28"/>
        </w:rPr>
        <w:t>Отношение суммы взысканных административных штрафов к общей сумме наложенных  административных штрафов</w:t>
      </w:r>
      <w:r w:rsidR="00B16209">
        <w:rPr>
          <w:sz w:val="28"/>
          <w:szCs w:val="28"/>
        </w:rPr>
        <w:t xml:space="preserve"> (в процентах)</w:t>
      </w:r>
      <w:r w:rsidR="00A9301A" w:rsidRPr="00A9301A">
        <w:rPr>
          <w:sz w:val="28"/>
          <w:szCs w:val="28"/>
        </w:rPr>
        <w:t>: в 2017 году – 51%, из расчета суммы уплаченных (взысканных) штрафов в размере 216 тыс. рублей от суммы нал</w:t>
      </w:r>
      <w:r w:rsidR="00A9301A" w:rsidRPr="00A9301A">
        <w:rPr>
          <w:sz w:val="28"/>
          <w:szCs w:val="28"/>
        </w:rPr>
        <w:t>о</w:t>
      </w:r>
      <w:r w:rsidR="00A9301A" w:rsidRPr="00A9301A">
        <w:rPr>
          <w:sz w:val="28"/>
          <w:szCs w:val="28"/>
        </w:rPr>
        <w:t>женных административных штрафов в размере 423 тыс. рублей (в 2016 году – 76%, из ра</w:t>
      </w:r>
      <w:r w:rsidR="00A9301A" w:rsidRPr="00A9301A">
        <w:rPr>
          <w:sz w:val="28"/>
          <w:szCs w:val="28"/>
        </w:rPr>
        <w:t>с</w:t>
      </w:r>
      <w:r w:rsidR="00A9301A" w:rsidRPr="00A9301A">
        <w:rPr>
          <w:sz w:val="28"/>
          <w:szCs w:val="28"/>
        </w:rPr>
        <w:t>чета 1678 тыс. рублей и 2205 тыс. рублей соответственно).</w:t>
      </w:r>
    </w:p>
    <w:p w:rsidR="003B78B3" w:rsidRPr="00AC62E8" w:rsidRDefault="003B78B3" w:rsidP="00BF4292">
      <w:pPr>
        <w:ind w:firstLine="720"/>
        <w:jc w:val="both"/>
        <w:rPr>
          <w:sz w:val="28"/>
          <w:szCs w:val="28"/>
        </w:rPr>
      </w:pPr>
      <w:r>
        <w:rPr>
          <w:sz w:val="28"/>
          <w:szCs w:val="28"/>
        </w:rPr>
        <w:t>Средний размер наложенного административного штрафа в том числе на должностных лиц и юридических лиц</w:t>
      </w:r>
      <w:r w:rsidR="00B16209">
        <w:rPr>
          <w:sz w:val="28"/>
          <w:szCs w:val="28"/>
        </w:rPr>
        <w:t xml:space="preserve"> (в тыс. рублей):</w:t>
      </w:r>
      <w:r w:rsidR="00B16209" w:rsidRPr="00B16209">
        <w:rPr>
          <w:sz w:val="28"/>
          <w:szCs w:val="28"/>
        </w:rPr>
        <w:t xml:space="preserve"> в 2017 году средний размер администрати</w:t>
      </w:r>
      <w:r w:rsidR="00B16209" w:rsidRPr="00B16209">
        <w:rPr>
          <w:sz w:val="28"/>
          <w:szCs w:val="28"/>
        </w:rPr>
        <w:t>в</w:t>
      </w:r>
      <w:r w:rsidR="00B16209" w:rsidRPr="00B16209">
        <w:rPr>
          <w:sz w:val="28"/>
          <w:szCs w:val="28"/>
        </w:rPr>
        <w:t xml:space="preserve">ного штрафа составил </w:t>
      </w:r>
      <w:r w:rsidR="00B26E77">
        <w:rPr>
          <w:sz w:val="28"/>
          <w:szCs w:val="28"/>
        </w:rPr>
        <w:t>8</w:t>
      </w:r>
      <w:r w:rsidR="00B16209" w:rsidRPr="00B16209">
        <w:rPr>
          <w:sz w:val="28"/>
          <w:szCs w:val="28"/>
        </w:rPr>
        <w:t>,</w:t>
      </w:r>
      <w:r w:rsidR="00B26E77">
        <w:rPr>
          <w:sz w:val="28"/>
          <w:szCs w:val="28"/>
        </w:rPr>
        <w:t>6</w:t>
      </w:r>
      <w:r w:rsidR="00B16209" w:rsidRPr="00B16209">
        <w:rPr>
          <w:sz w:val="28"/>
          <w:szCs w:val="28"/>
        </w:rPr>
        <w:t xml:space="preserve"> тыс. рублей, </w:t>
      </w:r>
      <w:r w:rsidR="00B26E77">
        <w:rPr>
          <w:sz w:val="28"/>
          <w:szCs w:val="28"/>
        </w:rPr>
        <w:t xml:space="preserve">в </w:t>
      </w:r>
      <w:r w:rsidR="00B16209" w:rsidRPr="00B16209">
        <w:rPr>
          <w:sz w:val="28"/>
          <w:szCs w:val="28"/>
        </w:rPr>
        <w:t xml:space="preserve">т.ч. </w:t>
      </w:r>
      <w:r w:rsidR="00691980">
        <w:rPr>
          <w:sz w:val="28"/>
          <w:szCs w:val="28"/>
        </w:rPr>
        <w:t xml:space="preserve">на </w:t>
      </w:r>
      <w:r w:rsidR="00B16209" w:rsidRPr="00B16209">
        <w:rPr>
          <w:sz w:val="28"/>
          <w:szCs w:val="28"/>
        </w:rPr>
        <w:t xml:space="preserve">юридических лиц  - </w:t>
      </w:r>
      <w:r w:rsidR="00B26E77">
        <w:rPr>
          <w:sz w:val="28"/>
          <w:szCs w:val="28"/>
        </w:rPr>
        <w:t>17</w:t>
      </w:r>
      <w:r w:rsidR="00B16209" w:rsidRPr="00B16209">
        <w:rPr>
          <w:sz w:val="28"/>
          <w:szCs w:val="28"/>
        </w:rPr>
        <w:t>,</w:t>
      </w:r>
      <w:r w:rsidR="00B26E77">
        <w:rPr>
          <w:sz w:val="28"/>
          <w:szCs w:val="28"/>
        </w:rPr>
        <w:t>5</w:t>
      </w:r>
      <w:r w:rsidR="00B16209" w:rsidRPr="00B16209">
        <w:rPr>
          <w:sz w:val="28"/>
          <w:szCs w:val="28"/>
        </w:rPr>
        <w:t xml:space="preserve"> тыс. рублей</w:t>
      </w:r>
      <w:r w:rsidR="00B26E77">
        <w:rPr>
          <w:sz w:val="28"/>
          <w:szCs w:val="28"/>
        </w:rPr>
        <w:t>,</w:t>
      </w:r>
      <w:r w:rsidR="00B16209" w:rsidRPr="00B16209">
        <w:rPr>
          <w:sz w:val="28"/>
          <w:szCs w:val="28"/>
        </w:rPr>
        <w:t xml:space="preserve"> должностных лиц – </w:t>
      </w:r>
      <w:r w:rsidR="00B26E77">
        <w:rPr>
          <w:sz w:val="28"/>
          <w:szCs w:val="28"/>
        </w:rPr>
        <w:t>6</w:t>
      </w:r>
      <w:r w:rsidR="00B16209" w:rsidRPr="00B16209">
        <w:rPr>
          <w:sz w:val="28"/>
          <w:szCs w:val="28"/>
        </w:rPr>
        <w:t>,</w:t>
      </w:r>
      <w:r w:rsidR="00B26E77">
        <w:rPr>
          <w:sz w:val="28"/>
          <w:szCs w:val="28"/>
        </w:rPr>
        <w:t>9</w:t>
      </w:r>
      <w:r w:rsidR="00B16209" w:rsidRPr="00B16209">
        <w:rPr>
          <w:sz w:val="28"/>
          <w:szCs w:val="28"/>
        </w:rPr>
        <w:t xml:space="preserve"> тыс. рублей (в 201</w:t>
      </w:r>
      <w:r w:rsidR="000100FA">
        <w:rPr>
          <w:sz w:val="28"/>
          <w:szCs w:val="28"/>
        </w:rPr>
        <w:t>6</w:t>
      </w:r>
      <w:r w:rsidR="00B16209" w:rsidRPr="00B16209">
        <w:rPr>
          <w:sz w:val="28"/>
          <w:szCs w:val="28"/>
        </w:rPr>
        <w:t xml:space="preserve"> году средний размер административного штрафа составил </w:t>
      </w:r>
      <w:r w:rsidR="000100FA">
        <w:rPr>
          <w:sz w:val="28"/>
          <w:szCs w:val="28"/>
        </w:rPr>
        <w:t>10</w:t>
      </w:r>
      <w:r w:rsidR="000100FA" w:rsidRPr="00B16209">
        <w:rPr>
          <w:sz w:val="28"/>
          <w:szCs w:val="28"/>
        </w:rPr>
        <w:t>,</w:t>
      </w:r>
      <w:r w:rsidR="000100FA">
        <w:rPr>
          <w:sz w:val="28"/>
          <w:szCs w:val="28"/>
        </w:rPr>
        <w:t>6</w:t>
      </w:r>
      <w:r w:rsidR="000100FA" w:rsidRPr="00B16209">
        <w:rPr>
          <w:sz w:val="28"/>
          <w:szCs w:val="28"/>
        </w:rPr>
        <w:t xml:space="preserve"> тыс. рублей</w:t>
      </w:r>
      <w:r w:rsidR="000100FA">
        <w:rPr>
          <w:sz w:val="28"/>
          <w:szCs w:val="28"/>
        </w:rPr>
        <w:t>,</w:t>
      </w:r>
      <w:r w:rsidR="000100FA" w:rsidRPr="00B16209">
        <w:rPr>
          <w:sz w:val="28"/>
          <w:szCs w:val="28"/>
        </w:rPr>
        <w:t xml:space="preserve"> </w:t>
      </w:r>
      <w:r w:rsidR="000100FA">
        <w:rPr>
          <w:sz w:val="28"/>
          <w:szCs w:val="28"/>
        </w:rPr>
        <w:t xml:space="preserve">в т.ч. </w:t>
      </w:r>
      <w:r w:rsidR="000100FA" w:rsidRPr="00B16209">
        <w:rPr>
          <w:sz w:val="28"/>
          <w:szCs w:val="28"/>
        </w:rPr>
        <w:t>на юридических лиц</w:t>
      </w:r>
      <w:r w:rsidR="00B16209" w:rsidRPr="00B16209">
        <w:rPr>
          <w:sz w:val="28"/>
          <w:szCs w:val="28"/>
        </w:rPr>
        <w:t xml:space="preserve"> – </w:t>
      </w:r>
      <w:r w:rsidR="000100FA">
        <w:rPr>
          <w:sz w:val="28"/>
          <w:szCs w:val="28"/>
        </w:rPr>
        <w:t>31</w:t>
      </w:r>
      <w:r w:rsidR="00B16209" w:rsidRPr="00B16209">
        <w:rPr>
          <w:sz w:val="28"/>
          <w:szCs w:val="28"/>
        </w:rPr>
        <w:t xml:space="preserve"> тыс. рублей, </w:t>
      </w:r>
      <w:r w:rsidR="000100FA" w:rsidRPr="00B16209">
        <w:rPr>
          <w:sz w:val="28"/>
          <w:szCs w:val="28"/>
        </w:rPr>
        <w:t xml:space="preserve">должностных лиц </w:t>
      </w:r>
      <w:r w:rsidR="00B16209" w:rsidRPr="00B16209">
        <w:rPr>
          <w:sz w:val="28"/>
          <w:szCs w:val="28"/>
        </w:rPr>
        <w:t xml:space="preserve">– </w:t>
      </w:r>
      <w:r w:rsidR="000100FA">
        <w:rPr>
          <w:sz w:val="28"/>
          <w:szCs w:val="28"/>
        </w:rPr>
        <w:t>5</w:t>
      </w:r>
      <w:r w:rsidR="00B16209" w:rsidRPr="00B16209">
        <w:rPr>
          <w:sz w:val="28"/>
          <w:szCs w:val="28"/>
        </w:rPr>
        <w:t>,</w:t>
      </w:r>
      <w:r w:rsidR="000100FA">
        <w:rPr>
          <w:sz w:val="28"/>
          <w:szCs w:val="28"/>
        </w:rPr>
        <w:t>9</w:t>
      </w:r>
      <w:r w:rsidR="00B16209" w:rsidRPr="00B16209">
        <w:rPr>
          <w:sz w:val="28"/>
          <w:szCs w:val="28"/>
        </w:rPr>
        <w:t xml:space="preserve"> тыс. рублей).</w:t>
      </w:r>
    </w:p>
    <w:p w:rsidR="00EA3BBD" w:rsidRPr="00EA3BBD" w:rsidRDefault="00EA3BBD" w:rsidP="00BF4292">
      <w:pPr>
        <w:autoSpaceDE w:val="0"/>
        <w:autoSpaceDN w:val="0"/>
        <w:adjustRightInd w:val="0"/>
        <w:ind w:firstLine="720"/>
        <w:jc w:val="both"/>
        <w:rPr>
          <w:i/>
          <w:sz w:val="28"/>
          <w:szCs w:val="28"/>
        </w:rPr>
      </w:pPr>
      <w:r w:rsidRPr="00EA3BBD">
        <w:rPr>
          <w:sz w:val="28"/>
          <w:szCs w:val="28"/>
        </w:rPr>
        <w:t>Доля проверок, по результатам которых материалы о выявленных нарушениях пер</w:t>
      </w:r>
      <w:r w:rsidRPr="00EA3BBD">
        <w:rPr>
          <w:sz w:val="28"/>
          <w:szCs w:val="28"/>
        </w:rPr>
        <w:t>е</w:t>
      </w:r>
      <w:r w:rsidRPr="00EA3BBD">
        <w:rPr>
          <w:sz w:val="28"/>
          <w:szCs w:val="28"/>
        </w:rPr>
        <w:t>даны в уполномоченные органы для возбуждения уголовных дел (в процентах общего к</w:t>
      </w:r>
      <w:r w:rsidRPr="00EA3BBD">
        <w:rPr>
          <w:sz w:val="28"/>
          <w:szCs w:val="28"/>
        </w:rPr>
        <w:t>о</w:t>
      </w:r>
      <w:r w:rsidRPr="00EA3BBD">
        <w:rPr>
          <w:sz w:val="28"/>
          <w:szCs w:val="28"/>
        </w:rPr>
        <w:t>личества проверок, в результате которых выявлены нар</w:t>
      </w:r>
      <w:r w:rsidR="007F2772">
        <w:rPr>
          <w:sz w:val="28"/>
          <w:szCs w:val="28"/>
        </w:rPr>
        <w:t xml:space="preserve">ушения обязательных требований): </w:t>
      </w:r>
      <w:r w:rsidRPr="00EA3BBD">
        <w:rPr>
          <w:sz w:val="28"/>
          <w:szCs w:val="28"/>
        </w:rPr>
        <w:t>в 201</w:t>
      </w:r>
      <w:r w:rsidR="007F2772">
        <w:rPr>
          <w:sz w:val="28"/>
          <w:szCs w:val="28"/>
        </w:rPr>
        <w:t>7</w:t>
      </w:r>
      <w:r w:rsidRPr="00EA3BBD">
        <w:rPr>
          <w:sz w:val="28"/>
          <w:szCs w:val="28"/>
        </w:rPr>
        <w:t xml:space="preserve"> году </w:t>
      </w:r>
      <w:r w:rsidR="00DB028E" w:rsidRPr="00EA3BBD">
        <w:rPr>
          <w:sz w:val="28"/>
          <w:szCs w:val="28"/>
        </w:rPr>
        <w:t xml:space="preserve">по </w:t>
      </w:r>
      <w:r w:rsidR="00DB028E">
        <w:rPr>
          <w:sz w:val="28"/>
          <w:szCs w:val="28"/>
        </w:rPr>
        <w:t>4</w:t>
      </w:r>
      <w:r w:rsidR="00DB028E" w:rsidRPr="00EA3BBD">
        <w:rPr>
          <w:sz w:val="28"/>
          <w:szCs w:val="28"/>
        </w:rPr>
        <w:t xml:space="preserve"> проверкам переданы в правоохранительные органы </w:t>
      </w:r>
      <w:r w:rsidRPr="00EA3BBD">
        <w:rPr>
          <w:sz w:val="28"/>
          <w:szCs w:val="28"/>
        </w:rPr>
        <w:t xml:space="preserve">материалы о выявленных нарушениях для возбуждения уголовных дел </w:t>
      </w:r>
      <w:r w:rsidRPr="007F2772">
        <w:rPr>
          <w:sz w:val="28"/>
          <w:szCs w:val="28"/>
        </w:rPr>
        <w:t>(в 201</w:t>
      </w:r>
      <w:r w:rsidR="007F2772" w:rsidRPr="007F2772">
        <w:rPr>
          <w:sz w:val="28"/>
          <w:szCs w:val="28"/>
        </w:rPr>
        <w:t>6</w:t>
      </w:r>
      <w:r w:rsidRPr="007F2772">
        <w:rPr>
          <w:sz w:val="28"/>
          <w:szCs w:val="28"/>
        </w:rPr>
        <w:t xml:space="preserve"> </w:t>
      </w:r>
      <w:r w:rsidR="00DB028E">
        <w:rPr>
          <w:sz w:val="28"/>
          <w:szCs w:val="28"/>
        </w:rPr>
        <w:t>году таких проверок не выявлено</w:t>
      </w:r>
      <w:r w:rsidRPr="007F2772">
        <w:rPr>
          <w:sz w:val="28"/>
          <w:szCs w:val="28"/>
        </w:rPr>
        <w:t>).</w:t>
      </w:r>
    </w:p>
    <w:p w:rsidR="00752E8F" w:rsidRDefault="002B7DF9" w:rsidP="00BF4292">
      <w:pPr>
        <w:autoSpaceDE w:val="0"/>
        <w:autoSpaceDN w:val="0"/>
        <w:adjustRightInd w:val="0"/>
        <w:spacing w:after="240"/>
        <w:ind w:firstLine="720"/>
        <w:jc w:val="both"/>
        <w:rPr>
          <w:bCs/>
          <w:iCs/>
          <w:sz w:val="28"/>
          <w:szCs w:val="28"/>
        </w:rPr>
      </w:pPr>
      <w:r w:rsidRPr="005A7F95">
        <w:rPr>
          <w:bCs/>
          <w:iCs/>
          <w:sz w:val="28"/>
          <w:szCs w:val="28"/>
        </w:rPr>
        <w:t xml:space="preserve">Отмечается </w:t>
      </w:r>
      <w:r w:rsidR="00121794" w:rsidRPr="005A7F95">
        <w:rPr>
          <w:bCs/>
          <w:iCs/>
          <w:sz w:val="28"/>
          <w:szCs w:val="28"/>
        </w:rPr>
        <w:t xml:space="preserve">некоторое </w:t>
      </w:r>
      <w:r w:rsidR="00F269B9" w:rsidRPr="005A7F95">
        <w:rPr>
          <w:bCs/>
          <w:iCs/>
          <w:sz w:val="28"/>
          <w:szCs w:val="28"/>
        </w:rPr>
        <w:t>увелич</w:t>
      </w:r>
      <w:r w:rsidR="00121794" w:rsidRPr="005A7F95">
        <w:rPr>
          <w:bCs/>
          <w:iCs/>
          <w:sz w:val="28"/>
          <w:szCs w:val="28"/>
        </w:rPr>
        <w:t>ение</w:t>
      </w:r>
      <w:r w:rsidRPr="005A7F95">
        <w:rPr>
          <w:bCs/>
          <w:iCs/>
          <w:sz w:val="28"/>
          <w:szCs w:val="28"/>
        </w:rPr>
        <w:t xml:space="preserve"> </w:t>
      </w:r>
      <w:r w:rsidR="00752E8F" w:rsidRPr="005A7F95">
        <w:rPr>
          <w:bCs/>
          <w:iCs/>
          <w:sz w:val="28"/>
          <w:szCs w:val="28"/>
        </w:rPr>
        <w:t xml:space="preserve">доли проверок, в результате которых нарушений не выявлено </w:t>
      </w:r>
      <w:r w:rsidR="00E0023D" w:rsidRPr="005A7F95">
        <w:rPr>
          <w:bCs/>
          <w:iCs/>
          <w:sz w:val="28"/>
          <w:szCs w:val="28"/>
        </w:rPr>
        <w:t>- 70</w:t>
      </w:r>
      <w:r w:rsidR="00121794" w:rsidRPr="005A7F95">
        <w:rPr>
          <w:bCs/>
          <w:iCs/>
          <w:sz w:val="28"/>
          <w:szCs w:val="28"/>
        </w:rPr>
        <w:t xml:space="preserve">% </w:t>
      </w:r>
      <w:r w:rsidR="005A7F95" w:rsidRPr="005A7F95">
        <w:rPr>
          <w:bCs/>
          <w:iCs/>
          <w:sz w:val="28"/>
          <w:szCs w:val="28"/>
        </w:rPr>
        <w:t xml:space="preserve">в 2017 году </w:t>
      </w:r>
      <w:r w:rsidR="00121794" w:rsidRPr="005A7F95">
        <w:rPr>
          <w:bCs/>
          <w:iCs/>
          <w:sz w:val="28"/>
          <w:szCs w:val="28"/>
        </w:rPr>
        <w:t xml:space="preserve">против </w:t>
      </w:r>
      <w:r w:rsidR="00F269B9" w:rsidRPr="005A7F95">
        <w:rPr>
          <w:bCs/>
          <w:iCs/>
          <w:sz w:val="28"/>
          <w:szCs w:val="28"/>
        </w:rPr>
        <w:t>6</w:t>
      </w:r>
      <w:r w:rsidR="00E0023D" w:rsidRPr="005A7F95">
        <w:rPr>
          <w:bCs/>
          <w:iCs/>
          <w:sz w:val="28"/>
          <w:szCs w:val="28"/>
        </w:rPr>
        <w:t>8</w:t>
      </w:r>
      <w:r w:rsidR="00752E8F" w:rsidRPr="005A7F95">
        <w:rPr>
          <w:bCs/>
          <w:iCs/>
          <w:sz w:val="28"/>
          <w:szCs w:val="28"/>
        </w:rPr>
        <w:t>% в 201</w:t>
      </w:r>
      <w:r w:rsidR="00E0023D" w:rsidRPr="005A7F95">
        <w:rPr>
          <w:bCs/>
          <w:iCs/>
          <w:sz w:val="28"/>
          <w:szCs w:val="28"/>
        </w:rPr>
        <w:t>6</w:t>
      </w:r>
      <w:r w:rsidR="00752E8F" w:rsidRPr="005A7F95">
        <w:rPr>
          <w:bCs/>
          <w:iCs/>
          <w:sz w:val="28"/>
          <w:szCs w:val="28"/>
        </w:rPr>
        <w:t xml:space="preserve"> году.</w:t>
      </w:r>
    </w:p>
    <w:p w:rsidR="00752E8F" w:rsidRPr="000A0764" w:rsidRDefault="00752E8F" w:rsidP="00BF4292">
      <w:pPr>
        <w:jc w:val="center"/>
        <w:rPr>
          <w:b/>
          <w:sz w:val="28"/>
          <w:szCs w:val="28"/>
        </w:rPr>
      </w:pPr>
      <w:r w:rsidRPr="000A0764">
        <w:rPr>
          <w:b/>
          <w:sz w:val="28"/>
          <w:szCs w:val="28"/>
        </w:rPr>
        <w:t xml:space="preserve">Основные показатели контрольно-надзорной деятельности </w:t>
      </w:r>
    </w:p>
    <w:p w:rsidR="00752E8F" w:rsidRDefault="00752E8F" w:rsidP="00BF4292">
      <w:pPr>
        <w:jc w:val="center"/>
        <w:rPr>
          <w:b/>
          <w:sz w:val="28"/>
          <w:szCs w:val="28"/>
        </w:rPr>
      </w:pPr>
      <w:r w:rsidRPr="000A0764">
        <w:rPr>
          <w:b/>
          <w:sz w:val="28"/>
          <w:szCs w:val="28"/>
        </w:rPr>
        <w:t>органов исполнительной власти Республики Марий Эл за 201</w:t>
      </w:r>
      <w:r w:rsidR="00B50DC6">
        <w:rPr>
          <w:b/>
          <w:sz w:val="28"/>
          <w:szCs w:val="28"/>
        </w:rPr>
        <w:t>7</w:t>
      </w:r>
      <w:r w:rsidRPr="000A0764">
        <w:rPr>
          <w:b/>
          <w:sz w:val="28"/>
          <w:szCs w:val="28"/>
        </w:rPr>
        <w:t xml:space="preserve"> год</w:t>
      </w:r>
    </w:p>
    <w:p w:rsidR="002F0C38" w:rsidRDefault="002F0C38" w:rsidP="00BF4292">
      <w:pPr>
        <w:jc w:val="center"/>
        <w:rPr>
          <w:b/>
          <w:sz w:val="28"/>
          <w:szCs w:val="28"/>
        </w:rPr>
      </w:pPr>
    </w:p>
    <w:p w:rsidR="002F0C38" w:rsidRPr="002F0C38" w:rsidRDefault="002F0C38" w:rsidP="002F0C38">
      <w:pPr>
        <w:jc w:val="right"/>
        <w:rPr>
          <w:i/>
          <w:sz w:val="28"/>
          <w:szCs w:val="28"/>
        </w:rPr>
      </w:pPr>
      <w:r w:rsidRPr="002F0C38">
        <w:rPr>
          <w:i/>
          <w:sz w:val="28"/>
          <w:szCs w:val="28"/>
        </w:rPr>
        <w:t>Таблица 4</w:t>
      </w:r>
    </w:p>
    <w:p w:rsidR="00752E8F" w:rsidRPr="000A0764" w:rsidRDefault="00752E8F" w:rsidP="00BF4292">
      <w:pPr>
        <w:jc w:val="center"/>
        <w:rPr>
          <w:b/>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2715"/>
        <w:gridCol w:w="1254"/>
        <w:gridCol w:w="1701"/>
        <w:gridCol w:w="1560"/>
        <w:gridCol w:w="1275"/>
      </w:tblGrid>
      <w:tr w:rsidR="009D4AC9" w:rsidRPr="0070228B" w:rsidTr="0048031A">
        <w:trPr>
          <w:tblHeader/>
        </w:trPr>
        <w:tc>
          <w:tcPr>
            <w:tcW w:w="567" w:type="dxa"/>
            <w:tcBorders>
              <w:top w:val="single" w:sz="4" w:space="0" w:color="auto"/>
              <w:left w:val="single" w:sz="4" w:space="0" w:color="auto"/>
              <w:bottom w:val="single" w:sz="4" w:space="0" w:color="auto"/>
              <w:right w:val="single" w:sz="4" w:space="0" w:color="auto"/>
            </w:tcBorders>
            <w:vAlign w:val="center"/>
          </w:tcPr>
          <w:p w:rsidR="009D4AC9" w:rsidRPr="0070228B" w:rsidRDefault="009D4AC9" w:rsidP="00BF4292">
            <w:pPr>
              <w:tabs>
                <w:tab w:val="left" w:pos="0"/>
              </w:tabs>
              <w:jc w:val="center"/>
              <w:rPr>
                <w:sz w:val="22"/>
                <w:szCs w:val="22"/>
              </w:rPr>
            </w:pPr>
            <w:r w:rsidRPr="0070228B">
              <w:rPr>
                <w:sz w:val="22"/>
                <w:szCs w:val="22"/>
              </w:rPr>
              <w:t>№ п/п</w:t>
            </w:r>
          </w:p>
        </w:tc>
        <w:tc>
          <w:tcPr>
            <w:tcW w:w="2715" w:type="dxa"/>
            <w:tcBorders>
              <w:top w:val="single" w:sz="4" w:space="0" w:color="auto"/>
              <w:left w:val="single" w:sz="4" w:space="0" w:color="auto"/>
              <w:bottom w:val="single" w:sz="4" w:space="0" w:color="auto"/>
              <w:right w:val="single" w:sz="4" w:space="0" w:color="auto"/>
            </w:tcBorders>
            <w:vAlign w:val="center"/>
          </w:tcPr>
          <w:p w:rsidR="009D4AC9" w:rsidRPr="0070228B" w:rsidRDefault="009D4AC9" w:rsidP="00BF4292">
            <w:pPr>
              <w:jc w:val="center"/>
              <w:rPr>
                <w:sz w:val="22"/>
                <w:szCs w:val="22"/>
              </w:rPr>
            </w:pPr>
            <w:r w:rsidRPr="0070228B">
              <w:rPr>
                <w:sz w:val="22"/>
                <w:szCs w:val="22"/>
              </w:rPr>
              <w:t>Наименование органа исполнительной власти Республики Марий Эл</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9D4AC9" w:rsidRPr="0070228B" w:rsidRDefault="009D4AC9" w:rsidP="00BF4292">
            <w:pPr>
              <w:ind w:left="-54" w:right="-63"/>
              <w:jc w:val="center"/>
              <w:rPr>
                <w:sz w:val="18"/>
                <w:szCs w:val="18"/>
              </w:rPr>
            </w:pPr>
            <w:r w:rsidRPr="0070228B">
              <w:rPr>
                <w:sz w:val="18"/>
                <w:szCs w:val="18"/>
              </w:rPr>
              <w:t>Количество проведенных проверок,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4AC9" w:rsidRPr="0070228B" w:rsidRDefault="0048031A" w:rsidP="00BF4292">
            <w:pPr>
              <w:ind w:left="-54" w:right="-63"/>
              <w:jc w:val="center"/>
              <w:rPr>
                <w:sz w:val="18"/>
                <w:szCs w:val="18"/>
              </w:rPr>
            </w:pPr>
            <w:r w:rsidRPr="0070228B">
              <w:rPr>
                <w:sz w:val="18"/>
                <w:szCs w:val="18"/>
              </w:rPr>
              <w:t>Доля проверок с правонарушениями в общем количестве проверок,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AC9" w:rsidRPr="0070228B" w:rsidRDefault="00E236C8" w:rsidP="00BF4292">
            <w:pPr>
              <w:ind w:left="-54" w:right="-63"/>
              <w:jc w:val="center"/>
              <w:rPr>
                <w:sz w:val="18"/>
                <w:szCs w:val="18"/>
              </w:rPr>
            </w:pPr>
            <w:r w:rsidRPr="0070228B">
              <w:rPr>
                <w:sz w:val="18"/>
                <w:szCs w:val="18"/>
              </w:rPr>
              <w:t>Сумма наложенных штрафов, тыс.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AC9" w:rsidRPr="0070228B" w:rsidRDefault="00E236C8" w:rsidP="00BF4292">
            <w:pPr>
              <w:ind w:left="-54" w:right="-63"/>
              <w:jc w:val="center"/>
              <w:rPr>
                <w:sz w:val="18"/>
                <w:szCs w:val="18"/>
              </w:rPr>
            </w:pPr>
            <w:r>
              <w:rPr>
                <w:sz w:val="18"/>
                <w:szCs w:val="18"/>
              </w:rPr>
              <w:t>Выполнение плана проверок, %</w:t>
            </w:r>
          </w:p>
        </w:tc>
      </w:tr>
      <w:tr w:rsidR="00AC0BA3" w:rsidRPr="0070228B" w:rsidTr="0048031A">
        <w:tc>
          <w:tcPr>
            <w:tcW w:w="567" w:type="dxa"/>
          </w:tcPr>
          <w:p w:rsidR="00AC0BA3" w:rsidRPr="0070228B" w:rsidRDefault="00AC0BA3" w:rsidP="00BF4292">
            <w:pPr>
              <w:tabs>
                <w:tab w:val="left" w:pos="0"/>
              </w:tabs>
              <w:jc w:val="center"/>
              <w:rPr>
                <w:b/>
                <w:sz w:val="22"/>
                <w:szCs w:val="22"/>
              </w:rPr>
            </w:pPr>
          </w:p>
        </w:tc>
        <w:tc>
          <w:tcPr>
            <w:tcW w:w="2715" w:type="dxa"/>
          </w:tcPr>
          <w:p w:rsidR="00AC0BA3" w:rsidRPr="0070228B" w:rsidRDefault="00AC0BA3" w:rsidP="00BF4292">
            <w:pPr>
              <w:jc w:val="center"/>
              <w:rPr>
                <w:b/>
                <w:sz w:val="22"/>
                <w:szCs w:val="22"/>
              </w:rPr>
            </w:pPr>
            <w:r w:rsidRPr="0070228B">
              <w:rPr>
                <w:b/>
                <w:sz w:val="22"/>
                <w:szCs w:val="22"/>
              </w:rPr>
              <w:t xml:space="preserve">Всего </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rPr>
                <w:b/>
              </w:rPr>
            </w:pPr>
            <w:r>
              <w:rPr>
                <w:b/>
              </w:rPr>
              <w:t>342</w:t>
            </w:r>
          </w:p>
        </w:tc>
        <w:tc>
          <w:tcPr>
            <w:tcW w:w="1701" w:type="dxa"/>
            <w:tcBorders>
              <w:left w:val="dotted" w:sz="4" w:space="0" w:color="auto"/>
              <w:right w:val="dotted" w:sz="4" w:space="0" w:color="auto"/>
            </w:tcBorders>
            <w:shd w:val="clear" w:color="auto" w:fill="auto"/>
          </w:tcPr>
          <w:p w:rsidR="00AC0BA3" w:rsidRPr="0070228B" w:rsidRDefault="00E236C8" w:rsidP="00BF4292">
            <w:pPr>
              <w:ind w:firstLine="113"/>
              <w:jc w:val="center"/>
              <w:rPr>
                <w:b/>
              </w:rPr>
            </w:pPr>
            <w:r>
              <w:rPr>
                <w:b/>
              </w:rPr>
              <w:t>29,8</w:t>
            </w:r>
          </w:p>
        </w:tc>
        <w:tc>
          <w:tcPr>
            <w:tcW w:w="1560" w:type="dxa"/>
            <w:tcBorders>
              <w:left w:val="dotted" w:sz="4" w:space="0" w:color="auto"/>
              <w:right w:val="dotted" w:sz="4" w:space="0" w:color="auto"/>
            </w:tcBorders>
            <w:shd w:val="clear" w:color="auto" w:fill="auto"/>
          </w:tcPr>
          <w:p w:rsidR="00AC0BA3" w:rsidRPr="0070228B" w:rsidRDefault="00E236C8" w:rsidP="00BF4292">
            <w:pPr>
              <w:ind w:firstLine="113"/>
              <w:jc w:val="center"/>
              <w:rPr>
                <w:b/>
              </w:rPr>
            </w:pPr>
            <w:r>
              <w:rPr>
                <w:b/>
              </w:rPr>
              <w:t>423</w:t>
            </w:r>
          </w:p>
        </w:tc>
        <w:tc>
          <w:tcPr>
            <w:tcW w:w="1275" w:type="dxa"/>
            <w:tcBorders>
              <w:left w:val="dotted" w:sz="4" w:space="0" w:color="auto"/>
              <w:right w:val="dotted" w:sz="4" w:space="0" w:color="auto"/>
            </w:tcBorders>
            <w:shd w:val="clear" w:color="auto" w:fill="auto"/>
          </w:tcPr>
          <w:p w:rsidR="00AC0BA3" w:rsidRPr="0070228B" w:rsidRDefault="006A4B7A" w:rsidP="00BF4292">
            <w:pPr>
              <w:ind w:firstLine="113"/>
              <w:jc w:val="center"/>
              <w:rPr>
                <w:b/>
              </w:rPr>
            </w:pPr>
            <w:r>
              <w:rPr>
                <w:b/>
              </w:rPr>
              <w:t>97,7</w:t>
            </w:r>
          </w:p>
        </w:tc>
      </w:tr>
      <w:tr w:rsidR="00AC0BA3" w:rsidRPr="0070228B" w:rsidTr="0048031A">
        <w:tc>
          <w:tcPr>
            <w:tcW w:w="567" w:type="dxa"/>
            <w:tcBorders>
              <w:top w:val="dotted" w:sz="4" w:space="0" w:color="auto"/>
            </w:tcBorders>
          </w:tcPr>
          <w:p w:rsidR="00AC0BA3" w:rsidRDefault="00AC0BA3" w:rsidP="00BF4292">
            <w:pPr>
              <w:tabs>
                <w:tab w:val="left" w:pos="0"/>
              </w:tabs>
              <w:jc w:val="center"/>
              <w:rPr>
                <w:sz w:val="22"/>
                <w:szCs w:val="22"/>
              </w:rPr>
            </w:pPr>
          </w:p>
          <w:p w:rsidR="00AC0BA3" w:rsidRPr="003944D0" w:rsidRDefault="00AC0BA3" w:rsidP="00BF4292">
            <w:pPr>
              <w:tabs>
                <w:tab w:val="left" w:pos="0"/>
              </w:tabs>
              <w:jc w:val="center"/>
              <w:rPr>
                <w:sz w:val="22"/>
                <w:szCs w:val="22"/>
              </w:rPr>
            </w:pPr>
            <w:r>
              <w:rPr>
                <w:sz w:val="22"/>
                <w:szCs w:val="22"/>
              </w:rPr>
              <w:t>1.</w:t>
            </w:r>
          </w:p>
        </w:tc>
        <w:tc>
          <w:tcPr>
            <w:tcW w:w="2715" w:type="dxa"/>
          </w:tcPr>
          <w:p w:rsidR="00AC0BA3" w:rsidRPr="0070228B" w:rsidRDefault="00AC0BA3" w:rsidP="00BF4292">
            <w:pPr>
              <w:ind w:left="7" w:right="-108" w:firstLine="180"/>
              <w:jc w:val="center"/>
              <w:rPr>
                <w:sz w:val="22"/>
                <w:szCs w:val="22"/>
              </w:rPr>
            </w:pPr>
            <w:r>
              <w:rPr>
                <w:sz w:val="22"/>
                <w:szCs w:val="22"/>
              </w:rPr>
              <w:t>Министерство здравоохранения Республики Марий Эл</w:t>
            </w:r>
          </w:p>
        </w:tc>
        <w:tc>
          <w:tcPr>
            <w:tcW w:w="1254" w:type="dxa"/>
            <w:tcBorders>
              <w:top w:val="dotted" w:sz="4" w:space="0" w:color="auto"/>
              <w:left w:val="dotted" w:sz="4" w:space="0" w:color="auto"/>
              <w:right w:val="dotted" w:sz="4" w:space="0" w:color="auto"/>
            </w:tcBorders>
            <w:shd w:val="clear" w:color="auto" w:fill="auto"/>
          </w:tcPr>
          <w:p w:rsidR="00AC0BA3" w:rsidRDefault="00AC0BA3" w:rsidP="00BF4292">
            <w:pPr>
              <w:ind w:firstLine="113"/>
              <w:jc w:val="center"/>
            </w:pPr>
            <w:r>
              <w:t>5</w:t>
            </w:r>
          </w:p>
        </w:tc>
        <w:tc>
          <w:tcPr>
            <w:tcW w:w="1701" w:type="dxa"/>
            <w:tcBorders>
              <w:top w:val="dotted" w:sz="4" w:space="0" w:color="auto"/>
              <w:left w:val="dotted" w:sz="4" w:space="0" w:color="auto"/>
              <w:right w:val="dotted" w:sz="4" w:space="0" w:color="auto"/>
            </w:tcBorders>
            <w:shd w:val="clear" w:color="auto" w:fill="auto"/>
          </w:tcPr>
          <w:p w:rsidR="00AC0BA3" w:rsidRPr="0070228B" w:rsidRDefault="00AC0BA3" w:rsidP="00BF4292">
            <w:pPr>
              <w:ind w:firstLine="113"/>
              <w:jc w:val="center"/>
              <w:rPr>
                <w:highlight w:val="yellow"/>
              </w:rPr>
            </w:pPr>
            <w:r w:rsidRPr="00604C8D">
              <w:t>0</w:t>
            </w:r>
          </w:p>
        </w:tc>
        <w:tc>
          <w:tcPr>
            <w:tcW w:w="1560" w:type="dxa"/>
            <w:tcBorders>
              <w:top w:val="dotted" w:sz="4" w:space="0" w:color="auto"/>
              <w:left w:val="dotted" w:sz="4" w:space="0" w:color="auto"/>
              <w:right w:val="dotted" w:sz="4" w:space="0" w:color="auto"/>
            </w:tcBorders>
            <w:shd w:val="clear" w:color="auto" w:fill="auto"/>
          </w:tcPr>
          <w:p w:rsidR="00AC0BA3" w:rsidRPr="0070228B" w:rsidRDefault="00E236C8" w:rsidP="00BF4292">
            <w:pPr>
              <w:ind w:firstLine="113"/>
              <w:jc w:val="center"/>
              <w:rPr>
                <w:highlight w:val="yellow"/>
              </w:rPr>
            </w:pPr>
            <w:r w:rsidRPr="00E236C8">
              <w:t>0</w:t>
            </w:r>
          </w:p>
        </w:tc>
        <w:tc>
          <w:tcPr>
            <w:tcW w:w="1275" w:type="dxa"/>
            <w:tcBorders>
              <w:top w:val="dotted" w:sz="4" w:space="0" w:color="auto"/>
              <w:left w:val="dotted" w:sz="4" w:space="0" w:color="auto"/>
              <w:right w:val="dotted" w:sz="4" w:space="0" w:color="auto"/>
            </w:tcBorders>
            <w:shd w:val="clear" w:color="auto" w:fill="auto"/>
          </w:tcPr>
          <w:p w:rsidR="00AC0BA3" w:rsidRPr="001A0378" w:rsidRDefault="004402E7" w:rsidP="00BF4292">
            <w:pPr>
              <w:ind w:firstLine="113"/>
              <w:jc w:val="center"/>
            </w:pPr>
            <w:r>
              <w:t>55,5</w:t>
            </w:r>
          </w:p>
        </w:tc>
      </w:tr>
      <w:tr w:rsidR="00AC0BA3" w:rsidRPr="0070228B" w:rsidTr="0048031A">
        <w:tc>
          <w:tcPr>
            <w:tcW w:w="567" w:type="dxa"/>
            <w:tcBorders>
              <w:top w:val="dotted" w:sz="4" w:space="0" w:color="auto"/>
              <w:bottom w:val="dotted" w:sz="4" w:space="0" w:color="auto"/>
            </w:tcBorders>
            <w:vAlign w:val="center"/>
          </w:tcPr>
          <w:p w:rsidR="00AC0BA3" w:rsidRPr="0070228B" w:rsidRDefault="00AC0BA3" w:rsidP="00BF4292">
            <w:pPr>
              <w:tabs>
                <w:tab w:val="left" w:pos="0"/>
              </w:tabs>
              <w:jc w:val="center"/>
              <w:rPr>
                <w:sz w:val="22"/>
                <w:szCs w:val="22"/>
              </w:rPr>
            </w:pPr>
            <w:r>
              <w:rPr>
                <w:sz w:val="22"/>
                <w:szCs w:val="22"/>
              </w:rPr>
              <w:t>2.</w:t>
            </w:r>
          </w:p>
        </w:tc>
        <w:tc>
          <w:tcPr>
            <w:tcW w:w="2715" w:type="dxa"/>
          </w:tcPr>
          <w:p w:rsidR="00AC0BA3" w:rsidRPr="0070228B" w:rsidRDefault="00AC0BA3" w:rsidP="00BF4292">
            <w:pPr>
              <w:ind w:left="7" w:right="-108" w:firstLine="180"/>
              <w:jc w:val="center"/>
              <w:rPr>
                <w:sz w:val="22"/>
                <w:szCs w:val="22"/>
              </w:rPr>
            </w:pPr>
            <w:r w:rsidRPr="0070228B">
              <w:rPr>
                <w:sz w:val="22"/>
                <w:szCs w:val="22"/>
              </w:rPr>
              <w:t xml:space="preserve">Министерство культуры, печати и по делам национальностей Республики Марий Эл </w:t>
            </w:r>
          </w:p>
        </w:tc>
        <w:tc>
          <w:tcPr>
            <w:tcW w:w="1254" w:type="dxa"/>
            <w:tcBorders>
              <w:top w:val="dotted" w:sz="4" w:space="0" w:color="auto"/>
              <w:left w:val="dotted" w:sz="4" w:space="0" w:color="auto"/>
              <w:right w:val="dotted" w:sz="4" w:space="0" w:color="auto"/>
            </w:tcBorders>
            <w:shd w:val="clear" w:color="auto" w:fill="auto"/>
          </w:tcPr>
          <w:p w:rsidR="00AC0BA3" w:rsidRDefault="00AC0BA3" w:rsidP="00BF4292">
            <w:pPr>
              <w:ind w:firstLine="113"/>
              <w:jc w:val="center"/>
            </w:pPr>
            <w:r>
              <w:t>26</w:t>
            </w:r>
          </w:p>
        </w:tc>
        <w:tc>
          <w:tcPr>
            <w:tcW w:w="1701" w:type="dxa"/>
            <w:tcBorders>
              <w:top w:val="dotted" w:sz="4" w:space="0" w:color="auto"/>
              <w:left w:val="dotted" w:sz="4" w:space="0" w:color="auto"/>
              <w:right w:val="dotted" w:sz="4" w:space="0" w:color="auto"/>
            </w:tcBorders>
            <w:shd w:val="clear" w:color="auto" w:fill="auto"/>
          </w:tcPr>
          <w:p w:rsidR="00AC0BA3" w:rsidRPr="00FD2EC1" w:rsidRDefault="00AC0BA3" w:rsidP="00BF4292">
            <w:pPr>
              <w:ind w:firstLine="113"/>
              <w:jc w:val="center"/>
            </w:pPr>
            <w:r>
              <w:t>53,8</w:t>
            </w:r>
          </w:p>
        </w:tc>
        <w:tc>
          <w:tcPr>
            <w:tcW w:w="1560" w:type="dxa"/>
            <w:tcBorders>
              <w:top w:val="dotted" w:sz="4" w:space="0" w:color="auto"/>
              <w:left w:val="dotted" w:sz="4" w:space="0" w:color="auto"/>
              <w:right w:val="dotted" w:sz="4" w:space="0" w:color="auto"/>
            </w:tcBorders>
            <w:shd w:val="clear" w:color="auto" w:fill="auto"/>
          </w:tcPr>
          <w:p w:rsidR="00AC0BA3" w:rsidRPr="00FD2EC1" w:rsidRDefault="00E236C8" w:rsidP="00BF4292">
            <w:pPr>
              <w:ind w:firstLine="113"/>
              <w:jc w:val="center"/>
            </w:pPr>
            <w:r>
              <w:t>0</w:t>
            </w:r>
          </w:p>
        </w:tc>
        <w:tc>
          <w:tcPr>
            <w:tcW w:w="1275" w:type="dxa"/>
            <w:tcBorders>
              <w:top w:val="dotted" w:sz="4" w:space="0" w:color="auto"/>
              <w:left w:val="dotted" w:sz="4" w:space="0" w:color="auto"/>
              <w:right w:val="dotted" w:sz="4" w:space="0" w:color="auto"/>
            </w:tcBorders>
            <w:shd w:val="clear" w:color="auto" w:fill="auto"/>
          </w:tcPr>
          <w:p w:rsidR="00AC0BA3" w:rsidRPr="00FD2EC1" w:rsidRDefault="004402E7" w:rsidP="00BF4292">
            <w:pPr>
              <w:ind w:firstLine="113"/>
              <w:jc w:val="center"/>
            </w:pPr>
            <w:r>
              <w:t>100</w:t>
            </w:r>
          </w:p>
        </w:tc>
      </w:tr>
      <w:tr w:rsidR="00AC0BA3" w:rsidRPr="0070228B" w:rsidTr="0048031A">
        <w:tc>
          <w:tcPr>
            <w:tcW w:w="567" w:type="dxa"/>
            <w:shd w:val="clear" w:color="auto" w:fill="FFFFFF"/>
          </w:tcPr>
          <w:p w:rsidR="00AC0BA3" w:rsidRPr="006F0705" w:rsidRDefault="00AC0BA3" w:rsidP="00BF4292">
            <w:pPr>
              <w:tabs>
                <w:tab w:val="left" w:pos="0"/>
              </w:tabs>
              <w:jc w:val="center"/>
              <w:rPr>
                <w:sz w:val="22"/>
                <w:szCs w:val="22"/>
              </w:rPr>
            </w:pPr>
          </w:p>
          <w:p w:rsidR="00AC0BA3" w:rsidRPr="006F0705" w:rsidRDefault="00AC0BA3" w:rsidP="00BF4292">
            <w:pPr>
              <w:tabs>
                <w:tab w:val="left" w:pos="0"/>
              </w:tabs>
              <w:jc w:val="center"/>
              <w:rPr>
                <w:sz w:val="22"/>
                <w:szCs w:val="22"/>
              </w:rPr>
            </w:pPr>
          </w:p>
          <w:p w:rsidR="00AC0BA3" w:rsidRPr="006F0705" w:rsidRDefault="00AC0BA3" w:rsidP="00BF4292">
            <w:pPr>
              <w:tabs>
                <w:tab w:val="left" w:pos="0"/>
              </w:tabs>
              <w:jc w:val="center"/>
              <w:rPr>
                <w:sz w:val="22"/>
                <w:szCs w:val="22"/>
              </w:rPr>
            </w:pPr>
            <w:r w:rsidRPr="006F0705">
              <w:rPr>
                <w:sz w:val="22"/>
                <w:szCs w:val="22"/>
              </w:rPr>
              <w:t>3.</w:t>
            </w:r>
          </w:p>
        </w:tc>
        <w:tc>
          <w:tcPr>
            <w:tcW w:w="2715" w:type="dxa"/>
          </w:tcPr>
          <w:p w:rsidR="00AC0BA3" w:rsidRPr="0070228B" w:rsidRDefault="00AC0BA3" w:rsidP="00BF4292">
            <w:pPr>
              <w:jc w:val="center"/>
              <w:rPr>
                <w:sz w:val="22"/>
                <w:szCs w:val="22"/>
              </w:rPr>
            </w:pPr>
            <w:r w:rsidRPr="0070228B">
              <w:rPr>
                <w:sz w:val="22"/>
                <w:szCs w:val="22"/>
              </w:rPr>
              <w:t xml:space="preserve">Министерство промышленности, транспорта и дорожного хозяйства Республики Марий Эл </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0</w:t>
            </w:r>
          </w:p>
        </w:tc>
        <w:tc>
          <w:tcPr>
            <w:tcW w:w="1701" w:type="dxa"/>
            <w:tcBorders>
              <w:left w:val="dotted" w:sz="4" w:space="0" w:color="auto"/>
              <w:right w:val="dotted" w:sz="4" w:space="0" w:color="auto"/>
            </w:tcBorders>
            <w:shd w:val="clear" w:color="auto" w:fill="auto"/>
          </w:tcPr>
          <w:p w:rsidR="00AC0BA3" w:rsidRPr="00FD2EC1" w:rsidRDefault="00AC0BA3" w:rsidP="00BF4292">
            <w:pPr>
              <w:ind w:firstLine="113"/>
              <w:jc w:val="center"/>
            </w:pPr>
            <w:r>
              <w:t>0</w:t>
            </w:r>
          </w:p>
        </w:tc>
        <w:tc>
          <w:tcPr>
            <w:tcW w:w="1560" w:type="dxa"/>
            <w:tcBorders>
              <w:left w:val="dotted" w:sz="4" w:space="0" w:color="auto"/>
              <w:right w:val="dotted" w:sz="4" w:space="0" w:color="auto"/>
            </w:tcBorders>
            <w:shd w:val="clear" w:color="auto" w:fill="auto"/>
          </w:tcPr>
          <w:p w:rsidR="00AC0BA3" w:rsidRPr="00FD2EC1" w:rsidRDefault="00E236C8" w:rsidP="00BF4292">
            <w:pPr>
              <w:ind w:firstLine="113"/>
              <w:jc w:val="center"/>
            </w:pPr>
            <w:r>
              <w:t>0</w:t>
            </w:r>
          </w:p>
        </w:tc>
        <w:tc>
          <w:tcPr>
            <w:tcW w:w="1275" w:type="dxa"/>
            <w:tcBorders>
              <w:left w:val="dotted" w:sz="4" w:space="0" w:color="auto"/>
              <w:right w:val="dotted" w:sz="4" w:space="0" w:color="auto"/>
            </w:tcBorders>
            <w:shd w:val="clear" w:color="auto" w:fill="auto"/>
          </w:tcPr>
          <w:p w:rsidR="00AC0BA3" w:rsidRPr="00FD2EC1" w:rsidRDefault="00CE6630" w:rsidP="00BF4292">
            <w:pPr>
              <w:ind w:firstLine="113"/>
              <w:jc w:val="center"/>
            </w:pPr>
            <w:r>
              <w:t>100</w:t>
            </w:r>
          </w:p>
        </w:tc>
      </w:tr>
      <w:tr w:rsidR="00AC0BA3" w:rsidRPr="0070228B" w:rsidTr="0048031A">
        <w:tc>
          <w:tcPr>
            <w:tcW w:w="567" w:type="dxa"/>
            <w:shd w:val="clear" w:color="auto" w:fill="FFFFFF"/>
          </w:tcPr>
          <w:p w:rsidR="00AC0BA3" w:rsidRPr="006F0705" w:rsidRDefault="00AC0BA3" w:rsidP="00BF4292">
            <w:pPr>
              <w:tabs>
                <w:tab w:val="left" w:pos="0"/>
              </w:tabs>
              <w:jc w:val="center"/>
              <w:rPr>
                <w:sz w:val="22"/>
                <w:szCs w:val="22"/>
              </w:rPr>
            </w:pPr>
          </w:p>
          <w:p w:rsidR="00AC0BA3" w:rsidRPr="006F0705" w:rsidRDefault="00AC0BA3" w:rsidP="00BF4292">
            <w:pPr>
              <w:tabs>
                <w:tab w:val="left" w:pos="0"/>
              </w:tabs>
              <w:jc w:val="center"/>
              <w:rPr>
                <w:sz w:val="22"/>
                <w:szCs w:val="22"/>
              </w:rPr>
            </w:pPr>
          </w:p>
          <w:p w:rsidR="00AC0BA3" w:rsidRPr="006F0705" w:rsidRDefault="00AC0BA3" w:rsidP="00BF4292">
            <w:pPr>
              <w:tabs>
                <w:tab w:val="left" w:pos="0"/>
              </w:tabs>
              <w:jc w:val="center"/>
              <w:rPr>
                <w:sz w:val="22"/>
                <w:szCs w:val="22"/>
              </w:rPr>
            </w:pPr>
            <w:r w:rsidRPr="006F0705">
              <w:rPr>
                <w:sz w:val="22"/>
                <w:szCs w:val="22"/>
              </w:rPr>
              <w:t>4.</w:t>
            </w:r>
          </w:p>
          <w:p w:rsidR="00AC0BA3" w:rsidRPr="006F0705" w:rsidRDefault="00AC0BA3" w:rsidP="00BF4292">
            <w:pPr>
              <w:tabs>
                <w:tab w:val="left" w:pos="0"/>
              </w:tabs>
              <w:jc w:val="center"/>
              <w:rPr>
                <w:sz w:val="22"/>
                <w:szCs w:val="22"/>
              </w:rPr>
            </w:pPr>
          </w:p>
        </w:tc>
        <w:tc>
          <w:tcPr>
            <w:tcW w:w="2715" w:type="dxa"/>
          </w:tcPr>
          <w:p w:rsidR="00AC0BA3" w:rsidRPr="0070228B" w:rsidRDefault="00AC0BA3" w:rsidP="00BF4292">
            <w:pPr>
              <w:jc w:val="center"/>
              <w:rPr>
                <w:sz w:val="22"/>
                <w:szCs w:val="22"/>
              </w:rPr>
            </w:pPr>
            <w:r w:rsidRPr="0070228B">
              <w:rPr>
                <w:sz w:val="22"/>
                <w:szCs w:val="22"/>
              </w:rPr>
              <w:t xml:space="preserve">Министерство </w:t>
            </w:r>
            <w:r w:rsidRPr="0070228B">
              <w:rPr>
                <w:sz w:val="22"/>
                <w:szCs w:val="22"/>
              </w:rPr>
              <w:br/>
              <w:t xml:space="preserve">сельского хозяйства </w:t>
            </w:r>
            <w:r w:rsidRPr="0070228B">
              <w:rPr>
                <w:sz w:val="22"/>
                <w:szCs w:val="22"/>
              </w:rPr>
              <w:br/>
              <w:t xml:space="preserve">и продовольствия Республики Марий Эл </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4</w:t>
            </w:r>
          </w:p>
        </w:tc>
        <w:tc>
          <w:tcPr>
            <w:tcW w:w="1701" w:type="dxa"/>
            <w:tcBorders>
              <w:left w:val="dotted" w:sz="4" w:space="0" w:color="auto"/>
              <w:right w:val="dotted" w:sz="4" w:space="0" w:color="auto"/>
            </w:tcBorders>
            <w:shd w:val="clear" w:color="auto" w:fill="auto"/>
          </w:tcPr>
          <w:p w:rsidR="00AC0BA3" w:rsidRPr="00FD2EC1" w:rsidRDefault="00AC0BA3" w:rsidP="00BF4292">
            <w:pPr>
              <w:ind w:firstLine="113"/>
              <w:jc w:val="center"/>
            </w:pPr>
            <w:r>
              <w:t>25</w:t>
            </w:r>
          </w:p>
        </w:tc>
        <w:tc>
          <w:tcPr>
            <w:tcW w:w="1560" w:type="dxa"/>
            <w:tcBorders>
              <w:left w:val="dotted" w:sz="4" w:space="0" w:color="auto"/>
              <w:right w:val="dotted" w:sz="4" w:space="0" w:color="auto"/>
            </w:tcBorders>
            <w:shd w:val="clear" w:color="auto" w:fill="auto"/>
          </w:tcPr>
          <w:p w:rsidR="00AC0BA3" w:rsidRPr="00FD2EC1" w:rsidRDefault="00E236C8" w:rsidP="00BF4292">
            <w:pPr>
              <w:ind w:firstLine="113"/>
              <w:jc w:val="center"/>
            </w:pPr>
            <w:r>
              <w:t>1</w:t>
            </w:r>
          </w:p>
        </w:tc>
        <w:tc>
          <w:tcPr>
            <w:tcW w:w="1275" w:type="dxa"/>
            <w:tcBorders>
              <w:left w:val="dotted" w:sz="4" w:space="0" w:color="auto"/>
              <w:right w:val="dotted" w:sz="4" w:space="0" w:color="auto"/>
            </w:tcBorders>
            <w:shd w:val="clear" w:color="auto" w:fill="auto"/>
          </w:tcPr>
          <w:p w:rsidR="00AC0BA3" w:rsidRPr="00FD2EC1" w:rsidRDefault="00CE6630" w:rsidP="00BF4292">
            <w:pPr>
              <w:ind w:firstLine="113"/>
              <w:jc w:val="center"/>
            </w:pPr>
            <w:r>
              <w:t>100</w:t>
            </w:r>
          </w:p>
        </w:tc>
      </w:tr>
      <w:tr w:rsidR="00AC0BA3" w:rsidRPr="0070228B" w:rsidTr="0048031A">
        <w:tc>
          <w:tcPr>
            <w:tcW w:w="567" w:type="dxa"/>
            <w:shd w:val="clear" w:color="auto" w:fill="FFFFFF"/>
          </w:tcPr>
          <w:p w:rsidR="00AC0BA3" w:rsidRPr="006F0705" w:rsidRDefault="00AC0BA3" w:rsidP="00BF4292">
            <w:pPr>
              <w:tabs>
                <w:tab w:val="left" w:pos="0"/>
              </w:tabs>
              <w:jc w:val="center"/>
              <w:rPr>
                <w:sz w:val="22"/>
                <w:szCs w:val="22"/>
              </w:rPr>
            </w:pPr>
          </w:p>
          <w:p w:rsidR="00AC0BA3" w:rsidRPr="006F0705" w:rsidRDefault="00AC0BA3" w:rsidP="00BF4292">
            <w:pPr>
              <w:tabs>
                <w:tab w:val="left" w:pos="0"/>
              </w:tabs>
              <w:jc w:val="center"/>
              <w:rPr>
                <w:sz w:val="22"/>
                <w:szCs w:val="22"/>
              </w:rPr>
            </w:pPr>
            <w:r w:rsidRPr="006F0705">
              <w:rPr>
                <w:sz w:val="22"/>
                <w:szCs w:val="22"/>
              </w:rPr>
              <w:t>5.</w:t>
            </w:r>
          </w:p>
        </w:tc>
        <w:tc>
          <w:tcPr>
            <w:tcW w:w="2715" w:type="dxa"/>
          </w:tcPr>
          <w:p w:rsidR="00AC0BA3" w:rsidRPr="0070228B" w:rsidRDefault="00AC0BA3" w:rsidP="00BF4292">
            <w:pPr>
              <w:jc w:val="center"/>
              <w:rPr>
                <w:sz w:val="22"/>
                <w:szCs w:val="22"/>
              </w:rPr>
            </w:pPr>
            <w:r w:rsidRPr="0070228B">
              <w:rPr>
                <w:sz w:val="22"/>
                <w:szCs w:val="22"/>
              </w:rPr>
              <w:t>Министерство социально</w:t>
            </w:r>
            <w:r>
              <w:rPr>
                <w:sz w:val="22"/>
                <w:szCs w:val="22"/>
              </w:rPr>
              <w:t>го</w:t>
            </w:r>
            <w:r w:rsidRPr="0070228B">
              <w:rPr>
                <w:sz w:val="22"/>
                <w:szCs w:val="22"/>
              </w:rPr>
              <w:t xml:space="preserve"> </w:t>
            </w:r>
            <w:r>
              <w:rPr>
                <w:sz w:val="22"/>
                <w:szCs w:val="22"/>
              </w:rPr>
              <w:t>развития</w:t>
            </w:r>
            <w:r w:rsidRPr="0070228B">
              <w:rPr>
                <w:sz w:val="22"/>
                <w:szCs w:val="22"/>
              </w:rPr>
              <w:t xml:space="preserve"> Республики Марий Эл</w:t>
            </w:r>
            <w:r>
              <w:rPr>
                <w:sz w:val="22"/>
                <w:szCs w:val="22"/>
              </w:rPr>
              <w:t xml:space="preserve"> </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20</w:t>
            </w:r>
          </w:p>
        </w:tc>
        <w:tc>
          <w:tcPr>
            <w:tcW w:w="1701" w:type="dxa"/>
            <w:tcBorders>
              <w:left w:val="dotted" w:sz="4" w:space="0" w:color="auto"/>
              <w:right w:val="dotted" w:sz="4" w:space="0" w:color="auto"/>
            </w:tcBorders>
            <w:shd w:val="clear" w:color="auto" w:fill="auto"/>
          </w:tcPr>
          <w:p w:rsidR="00AC0BA3" w:rsidRPr="00FD2EC1" w:rsidRDefault="00AC0BA3" w:rsidP="00BF4292">
            <w:pPr>
              <w:ind w:firstLine="113"/>
              <w:jc w:val="center"/>
            </w:pPr>
            <w:r>
              <w:t>35</w:t>
            </w:r>
          </w:p>
        </w:tc>
        <w:tc>
          <w:tcPr>
            <w:tcW w:w="1560" w:type="dxa"/>
            <w:tcBorders>
              <w:left w:val="dotted" w:sz="4" w:space="0" w:color="auto"/>
              <w:right w:val="dotted" w:sz="4" w:space="0" w:color="auto"/>
            </w:tcBorders>
            <w:shd w:val="clear" w:color="auto" w:fill="auto"/>
          </w:tcPr>
          <w:p w:rsidR="00AC0BA3" w:rsidRPr="00FD2EC1" w:rsidRDefault="00E236C8" w:rsidP="00BF4292">
            <w:pPr>
              <w:ind w:firstLine="113"/>
              <w:jc w:val="center"/>
            </w:pPr>
            <w:r>
              <w:t>6</w:t>
            </w:r>
          </w:p>
        </w:tc>
        <w:tc>
          <w:tcPr>
            <w:tcW w:w="1275" w:type="dxa"/>
            <w:tcBorders>
              <w:left w:val="dotted" w:sz="4" w:space="0" w:color="auto"/>
              <w:right w:val="dotted" w:sz="4" w:space="0" w:color="auto"/>
            </w:tcBorders>
            <w:shd w:val="clear" w:color="auto" w:fill="auto"/>
          </w:tcPr>
          <w:p w:rsidR="00AC0BA3" w:rsidRPr="00FD2EC1" w:rsidRDefault="004402E7" w:rsidP="00BF4292">
            <w:pPr>
              <w:ind w:firstLine="113"/>
              <w:jc w:val="center"/>
            </w:pPr>
            <w:r>
              <w:t>100</w:t>
            </w:r>
          </w:p>
        </w:tc>
      </w:tr>
      <w:tr w:rsidR="00AC0BA3" w:rsidRPr="0070228B" w:rsidTr="0048031A">
        <w:tc>
          <w:tcPr>
            <w:tcW w:w="567" w:type="dxa"/>
          </w:tcPr>
          <w:p w:rsidR="00AC0BA3" w:rsidRDefault="00AC0BA3" w:rsidP="00BF4292">
            <w:pPr>
              <w:tabs>
                <w:tab w:val="left" w:pos="0"/>
              </w:tabs>
              <w:jc w:val="center"/>
              <w:rPr>
                <w:sz w:val="22"/>
                <w:szCs w:val="22"/>
              </w:rPr>
            </w:pPr>
          </w:p>
          <w:p w:rsidR="00AC0BA3" w:rsidRDefault="00AC0BA3" w:rsidP="00BF4292">
            <w:pPr>
              <w:tabs>
                <w:tab w:val="left" w:pos="0"/>
              </w:tabs>
              <w:jc w:val="center"/>
              <w:rPr>
                <w:sz w:val="22"/>
                <w:szCs w:val="22"/>
              </w:rPr>
            </w:pPr>
          </w:p>
          <w:p w:rsidR="00AC0BA3" w:rsidRDefault="00AC0BA3" w:rsidP="00BF4292">
            <w:pPr>
              <w:tabs>
                <w:tab w:val="left" w:pos="0"/>
              </w:tabs>
              <w:jc w:val="center"/>
              <w:rPr>
                <w:sz w:val="22"/>
                <w:szCs w:val="22"/>
              </w:rPr>
            </w:pPr>
          </w:p>
          <w:p w:rsidR="00AC0BA3" w:rsidRPr="0070228B" w:rsidRDefault="00AC0BA3" w:rsidP="00BF4292">
            <w:pPr>
              <w:tabs>
                <w:tab w:val="left" w:pos="0"/>
              </w:tabs>
              <w:jc w:val="center"/>
              <w:rPr>
                <w:sz w:val="22"/>
                <w:szCs w:val="22"/>
              </w:rPr>
            </w:pPr>
            <w:r>
              <w:rPr>
                <w:sz w:val="22"/>
                <w:szCs w:val="22"/>
              </w:rPr>
              <w:t>6.</w:t>
            </w:r>
          </w:p>
        </w:tc>
        <w:tc>
          <w:tcPr>
            <w:tcW w:w="2715" w:type="dxa"/>
          </w:tcPr>
          <w:p w:rsidR="00AC0BA3" w:rsidRPr="0070228B" w:rsidRDefault="00AC0BA3" w:rsidP="00BF4292">
            <w:pPr>
              <w:jc w:val="center"/>
              <w:rPr>
                <w:sz w:val="22"/>
                <w:szCs w:val="22"/>
              </w:rPr>
            </w:pPr>
            <w:r w:rsidRPr="0070228B">
              <w:rPr>
                <w:sz w:val="22"/>
                <w:szCs w:val="22"/>
              </w:rPr>
              <w:t>Министерство строительства, архитектуры и жилищно-коммунального хозяйства Республики Марий Эл</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18</w:t>
            </w:r>
          </w:p>
        </w:tc>
        <w:tc>
          <w:tcPr>
            <w:tcW w:w="1701" w:type="dxa"/>
            <w:tcBorders>
              <w:left w:val="dotted" w:sz="4" w:space="0" w:color="auto"/>
              <w:right w:val="dotted" w:sz="4" w:space="0" w:color="auto"/>
            </w:tcBorders>
            <w:shd w:val="clear" w:color="auto" w:fill="auto"/>
          </w:tcPr>
          <w:p w:rsidR="00AC0BA3" w:rsidRPr="00FA0A78" w:rsidRDefault="00AC0BA3" w:rsidP="00BF4292">
            <w:pPr>
              <w:ind w:firstLine="113"/>
              <w:jc w:val="center"/>
            </w:pPr>
            <w:r>
              <w:t>55,5</w:t>
            </w:r>
          </w:p>
        </w:tc>
        <w:tc>
          <w:tcPr>
            <w:tcW w:w="1560" w:type="dxa"/>
            <w:tcBorders>
              <w:left w:val="dotted" w:sz="4" w:space="0" w:color="auto"/>
              <w:right w:val="dotted" w:sz="4" w:space="0" w:color="auto"/>
            </w:tcBorders>
            <w:shd w:val="clear" w:color="auto" w:fill="auto"/>
          </w:tcPr>
          <w:p w:rsidR="00AC0BA3" w:rsidRPr="003D14BC" w:rsidRDefault="00E236C8" w:rsidP="00BF4292">
            <w:pPr>
              <w:ind w:firstLine="113"/>
              <w:jc w:val="center"/>
            </w:pPr>
            <w:r>
              <w:t>160</w:t>
            </w:r>
          </w:p>
        </w:tc>
        <w:tc>
          <w:tcPr>
            <w:tcW w:w="1275" w:type="dxa"/>
            <w:tcBorders>
              <w:left w:val="dotted" w:sz="4" w:space="0" w:color="auto"/>
              <w:right w:val="dotted" w:sz="4" w:space="0" w:color="auto"/>
            </w:tcBorders>
            <w:shd w:val="clear" w:color="auto" w:fill="auto"/>
          </w:tcPr>
          <w:p w:rsidR="00AC0BA3" w:rsidRPr="001A0378" w:rsidRDefault="004402E7" w:rsidP="00BF4292">
            <w:pPr>
              <w:ind w:firstLine="113"/>
              <w:jc w:val="center"/>
            </w:pPr>
            <w:r>
              <w:t>100</w:t>
            </w:r>
          </w:p>
        </w:tc>
      </w:tr>
      <w:tr w:rsidR="00AC0BA3" w:rsidRPr="0070228B" w:rsidTr="0048031A">
        <w:tc>
          <w:tcPr>
            <w:tcW w:w="567" w:type="dxa"/>
          </w:tcPr>
          <w:p w:rsidR="00AC0BA3" w:rsidRDefault="00AC0BA3" w:rsidP="00BF4292">
            <w:pPr>
              <w:tabs>
                <w:tab w:val="left" w:pos="0"/>
              </w:tabs>
              <w:jc w:val="center"/>
              <w:rPr>
                <w:sz w:val="22"/>
                <w:szCs w:val="22"/>
              </w:rPr>
            </w:pPr>
          </w:p>
          <w:p w:rsidR="00AC0BA3" w:rsidRPr="0070228B" w:rsidRDefault="00AC0BA3" w:rsidP="00BF4292">
            <w:pPr>
              <w:tabs>
                <w:tab w:val="left" w:pos="0"/>
              </w:tabs>
              <w:jc w:val="center"/>
              <w:rPr>
                <w:sz w:val="22"/>
                <w:szCs w:val="22"/>
              </w:rPr>
            </w:pPr>
            <w:r>
              <w:rPr>
                <w:sz w:val="22"/>
                <w:szCs w:val="22"/>
              </w:rPr>
              <w:t>7.</w:t>
            </w:r>
          </w:p>
        </w:tc>
        <w:tc>
          <w:tcPr>
            <w:tcW w:w="2715" w:type="dxa"/>
          </w:tcPr>
          <w:p w:rsidR="00AC0BA3" w:rsidRPr="0070228B" w:rsidRDefault="00AC0BA3" w:rsidP="00BF4292">
            <w:pPr>
              <w:jc w:val="center"/>
              <w:rPr>
                <w:sz w:val="22"/>
                <w:szCs w:val="22"/>
              </w:rPr>
            </w:pPr>
            <w:r w:rsidRPr="0070228B">
              <w:rPr>
                <w:sz w:val="22"/>
                <w:szCs w:val="22"/>
              </w:rPr>
              <w:t>Министерство экономического развития и торговли Республики Марий Эл</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44</w:t>
            </w:r>
          </w:p>
        </w:tc>
        <w:tc>
          <w:tcPr>
            <w:tcW w:w="1701" w:type="dxa"/>
            <w:tcBorders>
              <w:left w:val="dotted" w:sz="4" w:space="0" w:color="auto"/>
              <w:right w:val="dotted" w:sz="4" w:space="0" w:color="auto"/>
            </w:tcBorders>
            <w:shd w:val="clear" w:color="auto" w:fill="auto"/>
          </w:tcPr>
          <w:p w:rsidR="00AC0BA3" w:rsidRPr="00FA0A78" w:rsidRDefault="00AC0BA3" w:rsidP="00BF4292">
            <w:pPr>
              <w:ind w:firstLine="113"/>
              <w:jc w:val="center"/>
            </w:pPr>
            <w:r>
              <w:t>0</w:t>
            </w:r>
          </w:p>
        </w:tc>
        <w:tc>
          <w:tcPr>
            <w:tcW w:w="1560" w:type="dxa"/>
            <w:tcBorders>
              <w:left w:val="dotted" w:sz="4" w:space="0" w:color="auto"/>
              <w:right w:val="dotted" w:sz="4" w:space="0" w:color="auto"/>
            </w:tcBorders>
            <w:shd w:val="clear" w:color="auto" w:fill="auto"/>
          </w:tcPr>
          <w:p w:rsidR="00AC0BA3" w:rsidRPr="003D14BC" w:rsidRDefault="00E236C8" w:rsidP="00BF4292">
            <w:pPr>
              <w:ind w:firstLine="113"/>
              <w:jc w:val="center"/>
            </w:pPr>
            <w:r>
              <w:t>0</w:t>
            </w:r>
          </w:p>
        </w:tc>
        <w:tc>
          <w:tcPr>
            <w:tcW w:w="1275" w:type="dxa"/>
            <w:tcBorders>
              <w:left w:val="dotted" w:sz="4" w:space="0" w:color="auto"/>
              <w:right w:val="dotted" w:sz="4" w:space="0" w:color="auto"/>
            </w:tcBorders>
            <w:shd w:val="clear" w:color="auto" w:fill="auto"/>
          </w:tcPr>
          <w:p w:rsidR="00AC0BA3" w:rsidRPr="001A0378" w:rsidRDefault="00CE6630" w:rsidP="00BF4292">
            <w:pPr>
              <w:ind w:firstLine="113"/>
              <w:jc w:val="center"/>
            </w:pPr>
            <w:r>
              <w:t>100</w:t>
            </w:r>
          </w:p>
        </w:tc>
      </w:tr>
      <w:tr w:rsidR="00AC0BA3" w:rsidRPr="0070228B" w:rsidTr="0048031A">
        <w:tc>
          <w:tcPr>
            <w:tcW w:w="567" w:type="dxa"/>
          </w:tcPr>
          <w:p w:rsidR="00AC0BA3" w:rsidRDefault="00AC0BA3" w:rsidP="00BF4292">
            <w:pPr>
              <w:tabs>
                <w:tab w:val="left" w:pos="0"/>
              </w:tabs>
              <w:jc w:val="center"/>
              <w:rPr>
                <w:sz w:val="22"/>
                <w:szCs w:val="22"/>
              </w:rPr>
            </w:pPr>
          </w:p>
          <w:p w:rsidR="00AC0BA3" w:rsidRPr="0070228B" w:rsidRDefault="00AC0BA3" w:rsidP="00BF4292">
            <w:pPr>
              <w:tabs>
                <w:tab w:val="left" w:pos="0"/>
              </w:tabs>
              <w:jc w:val="center"/>
              <w:rPr>
                <w:sz w:val="22"/>
                <w:szCs w:val="22"/>
              </w:rPr>
            </w:pPr>
            <w:r>
              <w:rPr>
                <w:sz w:val="22"/>
                <w:szCs w:val="22"/>
              </w:rPr>
              <w:t>8.</w:t>
            </w:r>
          </w:p>
        </w:tc>
        <w:tc>
          <w:tcPr>
            <w:tcW w:w="2715" w:type="dxa"/>
          </w:tcPr>
          <w:p w:rsidR="00AC0BA3" w:rsidRPr="0070228B" w:rsidRDefault="00AC0BA3" w:rsidP="00BF4292">
            <w:pPr>
              <w:jc w:val="center"/>
              <w:rPr>
                <w:sz w:val="22"/>
                <w:szCs w:val="22"/>
              </w:rPr>
            </w:pPr>
            <w:r>
              <w:rPr>
                <w:sz w:val="22"/>
                <w:szCs w:val="22"/>
              </w:rPr>
              <w:t>Департамент г</w:t>
            </w:r>
            <w:r w:rsidRPr="0070228B">
              <w:rPr>
                <w:sz w:val="22"/>
                <w:szCs w:val="22"/>
              </w:rPr>
              <w:t>осударственн</w:t>
            </w:r>
            <w:r>
              <w:rPr>
                <w:sz w:val="22"/>
                <w:szCs w:val="22"/>
              </w:rPr>
              <w:t>ого</w:t>
            </w:r>
            <w:r w:rsidRPr="0070228B">
              <w:rPr>
                <w:sz w:val="22"/>
                <w:szCs w:val="22"/>
              </w:rPr>
              <w:t xml:space="preserve"> жилищн</w:t>
            </w:r>
            <w:r>
              <w:rPr>
                <w:sz w:val="22"/>
                <w:szCs w:val="22"/>
              </w:rPr>
              <w:t>ого</w:t>
            </w:r>
            <w:r w:rsidRPr="0070228B">
              <w:rPr>
                <w:sz w:val="22"/>
                <w:szCs w:val="22"/>
              </w:rPr>
              <w:t xml:space="preserve"> </w:t>
            </w:r>
            <w:r>
              <w:rPr>
                <w:sz w:val="22"/>
                <w:szCs w:val="22"/>
              </w:rPr>
              <w:t>надзора</w:t>
            </w:r>
            <w:r w:rsidRPr="0070228B">
              <w:rPr>
                <w:sz w:val="22"/>
                <w:szCs w:val="22"/>
              </w:rPr>
              <w:t xml:space="preserve"> Республики Марий Эл </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133</w:t>
            </w:r>
          </w:p>
        </w:tc>
        <w:tc>
          <w:tcPr>
            <w:tcW w:w="1701" w:type="dxa"/>
            <w:tcBorders>
              <w:left w:val="dotted" w:sz="4" w:space="0" w:color="auto"/>
              <w:right w:val="dotted" w:sz="4" w:space="0" w:color="auto"/>
            </w:tcBorders>
            <w:shd w:val="clear" w:color="auto" w:fill="auto"/>
          </w:tcPr>
          <w:p w:rsidR="00AC0BA3" w:rsidRPr="00FA0A78" w:rsidRDefault="00AC0BA3" w:rsidP="00BF4292">
            <w:pPr>
              <w:ind w:firstLine="113"/>
              <w:jc w:val="center"/>
            </w:pPr>
            <w:r>
              <w:t>38,3</w:t>
            </w:r>
          </w:p>
        </w:tc>
        <w:tc>
          <w:tcPr>
            <w:tcW w:w="1560" w:type="dxa"/>
            <w:tcBorders>
              <w:left w:val="dotted" w:sz="4" w:space="0" w:color="auto"/>
              <w:right w:val="dotted" w:sz="4" w:space="0" w:color="auto"/>
            </w:tcBorders>
            <w:shd w:val="clear" w:color="auto" w:fill="auto"/>
          </w:tcPr>
          <w:p w:rsidR="00AC0BA3" w:rsidRPr="003D14BC" w:rsidRDefault="00E236C8" w:rsidP="00BF4292">
            <w:pPr>
              <w:ind w:firstLine="113"/>
              <w:jc w:val="center"/>
            </w:pPr>
            <w:r>
              <w:t>167</w:t>
            </w:r>
          </w:p>
        </w:tc>
        <w:tc>
          <w:tcPr>
            <w:tcW w:w="1275" w:type="dxa"/>
            <w:tcBorders>
              <w:left w:val="dotted" w:sz="4" w:space="0" w:color="auto"/>
              <w:right w:val="dotted" w:sz="4" w:space="0" w:color="auto"/>
            </w:tcBorders>
            <w:shd w:val="clear" w:color="auto" w:fill="auto"/>
          </w:tcPr>
          <w:p w:rsidR="00AC0BA3" w:rsidRPr="001A0378" w:rsidRDefault="00CE6630" w:rsidP="00BF4292">
            <w:pPr>
              <w:ind w:firstLine="113"/>
              <w:jc w:val="center"/>
            </w:pPr>
            <w:r>
              <w:t>100</w:t>
            </w:r>
          </w:p>
        </w:tc>
      </w:tr>
      <w:tr w:rsidR="00AC0BA3" w:rsidRPr="0070228B" w:rsidTr="0048031A">
        <w:tc>
          <w:tcPr>
            <w:tcW w:w="567" w:type="dxa"/>
          </w:tcPr>
          <w:p w:rsidR="00AC0BA3" w:rsidRDefault="00AC0BA3" w:rsidP="00BF4292">
            <w:pPr>
              <w:tabs>
                <w:tab w:val="left" w:pos="0"/>
              </w:tabs>
              <w:jc w:val="center"/>
              <w:rPr>
                <w:sz w:val="22"/>
                <w:szCs w:val="22"/>
              </w:rPr>
            </w:pPr>
          </w:p>
          <w:p w:rsidR="00AC0BA3" w:rsidRDefault="00AC0BA3" w:rsidP="00BF4292">
            <w:pPr>
              <w:tabs>
                <w:tab w:val="left" w:pos="0"/>
              </w:tabs>
              <w:jc w:val="center"/>
              <w:rPr>
                <w:sz w:val="22"/>
                <w:szCs w:val="22"/>
              </w:rPr>
            </w:pPr>
            <w:r>
              <w:rPr>
                <w:sz w:val="22"/>
                <w:szCs w:val="22"/>
              </w:rPr>
              <w:t>9.</w:t>
            </w:r>
          </w:p>
          <w:p w:rsidR="00AC0BA3" w:rsidRPr="0070228B" w:rsidRDefault="00AC0BA3" w:rsidP="00BF4292">
            <w:pPr>
              <w:tabs>
                <w:tab w:val="left" w:pos="0"/>
              </w:tabs>
              <w:jc w:val="center"/>
              <w:rPr>
                <w:sz w:val="22"/>
                <w:szCs w:val="22"/>
              </w:rPr>
            </w:pPr>
          </w:p>
        </w:tc>
        <w:tc>
          <w:tcPr>
            <w:tcW w:w="2715" w:type="dxa"/>
          </w:tcPr>
          <w:p w:rsidR="00AC0BA3" w:rsidRPr="0070228B" w:rsidRDefault="00AC0BA3" w:rsidP="00BF4292">
            <w:pPr>
              <w:jc w:val="center"/>
              <w:rPr>
                <w:sz w:val="22"/>
                <w:szCs w:val="22"/>
              </w:rPr>
            </w:pPr>
            <w:r w:rsidRPr="0070228B">
              <w:rPr>
                <w:sz w:val="22"/>
                <w:szCs w:val="22"/>
              </w:rPr>
              <w:t xml:space="preserve">Департамент </w:t>
            </w:r>
            <w:r>
              <w:rPr>
                <w:sz w:val="22"/>
                <w:szCs w:val="22"/>
              </w:rPr>
              <w:t>труда и</w:t>
            </w:r>
            <w:r w:rsidRPr="0070228B">
              <w:rPr>
                <w:sz w:val="22"/>
                <w:szCs w:val="22"/>
              </w:rPr>
              <w:t xml:space="preserve"> занятости населения Республики Марий Эл</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5</w:t>
            </w:r>
          </w:p>
        </w:tc>
        <w:tc>
          <w:tcPr>
            <w:tcW w:w="1701" w:type="dxa"/>
            <w:tcBorders>
              <w:left w:val="dotted" w:sz="4" w:space="0" w:color="auto"/>
              <w:right w:val="dotted" w:sz="4" w:space="0" w:color="auto"/>
            </w:tcBorders>
            <w:shd w:val="clear" w:color="auto" w:fill="auto"/>
          </w:tcPr>
          <w:p w:rsidR="00AC0BA3" w:rsidRPr="000A0764" w:rsidRDefault="00AC0BA3" w:rsidP="00BF4292">
            <w:pPr>
              <w:ind w:firstLine="113"/>
              <w:jc w:val="center"/>
            </w:pPr>
            <w:r>
              <w:t>0</w:t>
            </w:r>
          </w:p>
        </w:tc>
        <w:tc>
          <w:tcPr>
            <w:tcW w:w="1560" w:type="dxa"/>
            <w:tcBorders>
              <w:left w:val="dotted" w:sz="4" w:space="0" w:color="auto"/>
              <w:right w:val="dotted" w:sz="4" w:space="0" w:color="auto"/>
            </w:tcBorders>
            <w:shd w:val="clear" w:color="auto" w:fill="auto"/>
          </w:tcPr>
          <w:p w:rsidR="00AC0BA3" w:rsidRPr="000A0764" w:rsidRDefault="00E236C8" w:rsidP="00BF4292">
            <w:pPr>
              <w:ind w:firstLine="113"/>
              <w:jc w:val="center"/>
            </w:pPr>
            <w:r>
              <w:t>0</w:t>
            </w:r>
          </w:p>
        </w:tc>
        <w:tc>
          <w:tcPr>
            <w:tcW w:w="1275" w:type="dxa"/>
            <w:tcBorders>
              <w:left w:val="dotted" w:sz="4" w:space="0" w:color="auto"/>
              <w:right w:val="dotted" w:sz="4" w:space="0" w:color="auto"/>
            </w:tcBorders>
            <w:shd w:val="clear" w:color="auto" w:fill="auto"/>
          </w:tcPr>
          <w:p w:rsidR="00AC0BA3" w:rsidRPr="000A0764" w:rsidRDefault="004402E7" w:rsidP="00BF4292">
            <w:pPr>
              <w:ind w:firstLine="113"/>
              <w:jc w:val="center"/>
            </w:pPr>
            <w:r>
              <w:t>100</w:t>
            </w:r>
          </w:p>
        </w:tc>
      </w:tr>
      <w:tr w:rsidR="00AC0BA3" w:rsidRPr="0070228B" w:rsidTr="0048031A">
        <w:tc>
          <w:tcPr>
            <w:tcW w:w="567" w:type="dxa"/>
          </w:tcPr>
          <w:p w:rsidR="00AC0BA3" w:rsidRDefault="00AC0BA3" w:rsidP="00BF4292">
            <w:pPr>
              <w:tabs>
                <w:tab w:val="left" w:pos="0"/>
              </w:tabs>
              <w:jc w:val="center"/>
              <w:rPr>
                <w:sz w:val="22"/>
                <w:szCs w:val="22"/>
              </w:rPr>
            </w:pPr>
          </w:p>
          <w:p w:rsidR="00AC0BA3" w:rsidRDefault="00AC0BA3" w:rsidP="00BF4292">
            <w:pPr>
              <w:tabs>
                <w:tab w:val="left" w:pos="0"/>
              </w:tabs>
              <w:jc w:val="center"/>
              <w:rPr>
                <w:sz w:val="22"/>
                <w:szCs w:val="22"/>
              </w:rPr>
            </w:pPr>
          </w:p>
          <w:p w:rsidR="00AC0BA3" w:rsidRPr="0070228B" w:rsidRDefault="00AC0BA3" w:rsidP="00BF4292">
            <w:pPr>
              <w:tabs>
                <w:tab w:val="left" w:pos="0"/>
              </w:tabs>
              <w:jc w:val="center"/>
              <w:rPr>
                <w:sz w:val="22"/>
                <w:szCs w:val="22"/>
              </w:rPr>
            </w:pPr>
            <w:r>
              <w:rPr>
                <w:sz w:val="22"/>
                <w:szCs w:val="22"/>
              </w:rPr>
              <w:t>10.</w:t>
            </w:r>
          </w:p>
        </w:tc>
        <w:tc>
          <w:tcPr>
            <w:tcW w:w="2715" w:type="dxa"/>
          </w:tcPr>
          <w:p w:rsidR="00AC0BA3" w:rsidRPr="0070228B" w:rsidRDefault="00AC0BA3" w:rsidP="00BF4292">
            <w:pPr>
              <w:jc w:val="center"/>
              <w:rPr>
                <w:sz w:val="22"/>
                <w:szCs w:val="22"/>
              </w:rPr>
            </w:pPr>
            <w:r w:rsidRPr="0070228B">
              <w:rPr>
                <w:sz w:val="22"/>
                <w:szCs w:val="22"/>
              </w:rPr>
              <w:t xml:space="preserve">Департамент экологической безопасности, природопользования </w:t>
            </w:r>
            <w:r w:rsidRPr="0070228B">
              <w:rPr>
                <w:sz w:val="22"/>
                <w:szCs w:val="22"/>
              </w:rPr>
              <w:br/>
              <w:t>и защиты населения Республики Марий Эл</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35</w:t>
            </w:r>
          </w:p>
        </w:tc>
        <w:tc>
          <w:tcPr>
            <w:tcW w:w="1701" w:type="dxa"/>
            <w:tcBorders>
              <w:left w:val="dotted" w:sz="4" w:space="0" w:color="auto"/>
              <w:right w:val="dotted" w:sz="4" w:space="0" w:color="auto"/>
            </w:tcBorders>
            <w:shd w:val="clear" w:color="auto" w:fill="auto"/>
          </w:tcPr>
          <w:p w:rsidR="00AC0BA3" w:rsidRPr="00FA0A78" w:rsidRDefault="00AC0BA3" w:rsidP="00BF4292">
            <w:pPr>
              <w:ind w:firstLine="113"/>
              <w:jc w:val="center"/>
            </w:pPr>
            <w:r>
              <w:t>37,1</w:t>
            </w:r>
          </w:p>
        </w:tc>
        <w:tc>
          <w:tcPr>
            <w:tcW w:w="1560" w:type="dxa"/>
            <w:tcBorders>
              <w:left w:val="dotted" w:sz="4" w:space="0" w:color="auto"/>
              <w:right w:val="dotted" w:sz="4" w:space="0" w:color="auto"/>
            </w:tcBorders>
            <w:shd w:val="clear" w:color="auto" w:fill="auto"/>
          </w:tcPr>
          <w:p w:rsidR="00AC0BA3" w:rsidRPr="003D14BC" w:rsidRDefault="00E236C8" w:rsidP="00BF4292">
            <w:pPr>
              <w:ind w:firstLine="113"/>
              <w:jc w:val="center"/>
            </w:pPr>
            <w:r>
              <w:t>74</w:t>
            </w:r>
          </w:p>
        </w:tc>
        <w:tc>
          <w:tcPr>
            <w:tcW w:w="1275" w:type="dxa"/>
            <w:tcBorders>
              <w:left w:val="dotted" w:sz="4" w:space="0" w:color="auto"/>
              <w:right w:val="dotted" w:sz="4" w:space="0" w:color="auto"/>
            </w:tcBorders>
            <w:shd w:val="clear" w:color="auto" w:fill="auto"/>
          </w:tcPr>
          <w:p w:rsidR="00AC0BA3" w:rsidRPr="001A0378" w:rsidRDefault="004402E7" w:rsidP="00BF4292">
            <w:pPr>
              <w:ind w:firstLine="113"/>
              <w:jc w:val="center"/>
            </w:pPr>
            <w:r>
              <w:t>100</w:t>
            </w:r>
          </w:p>
        </w:tc>
      </w:tr>
      <w:tr w:rsidR="00AC0BA3" w:rsidRPr="0070228B" w:rsidTr="0048031A">
        <w:tc>
          <w:tcPr>
            <w:tcW w:w="567" w:type="dxa"/>
          </w:tcPr>
          <w:p w:rsidR="00AC0BA3" w:rsidRPr="0070228B" w:rsidRDefault="00AC0BA3" w:rsidP="00BF4292">
            <w:pPr>
              <w:tabs>
                <w:tab w:val="left" w:pos="0"/>
              </w:tabs>
              <w:jc w:val="center"/>
              <w:rPr>
                <w:sz w:val="22"/>
                <w:szCs w:val="22"/>
              </w:rPr>
            </w:pPr>
            <w:r>
              <w:rPr>
                <w:sz w:val="22"/>
                <w:szCs w:val="22"/>
              </w:rPr>
              <w:t>11.</w:t>
            </w:r>
          </w:p>
        </w:tc>
        <w:tc>
          <w:tcPr>
            <w:tcW w:w="2715" w:type="dxa"/>
          </w:tcPr>
          <w:p w:rsidR="00AC0BA3" w:rsidRPr="0070228B" w:rsidRDefault="00AC0BA3" w:rsidP="00BF4292">
            <w:pPr>
              <w:tabs>
                <w:tab w:val="num" w:pos="900"/>
              </w:tabs>
              <w:jc w:val="center"/>
              <w:rPr>
                <w:sz w:val="22"/>
                <w:szCs w:val="22"/>
              </w:rPr>
            </w:pPr>
            <w:r w:rsidRPr="0070228B">
              <w:rPr>
                <w:sz w:val="22"/>
                <w:szCs w:val="22"/>
              </w:rPr>
              <w:t>Комитет ветеринарии Республики Марий Эл</w:t>
            </w:r>
          </w:p>
        </w:tc>
        <w:tc>
          <w:tcPr>
            <w:tcW w:w="1254" w:type="dxa"/>
            <w:tcBorders>
              <w:left w:val="dotted" w:sz="4" w:space="0" w:color="auto"/>
              <w:right w:val="dotted" w:sz="4" w:space="0" w:color="auto"/>
            </w:tcBorders>
            <w:shd w:val="clear" w:color="auto" w:fill="auto"/>
          </w:tcPr>
          <w:p w:rsidR="00AC0BA3" w:rsidRDefault="00AC0BA3" w:rsidP="00BF4292">
            <w:pPr>
              <w:ind w:firstLine="113"/>
              <w:jc w:val="center"/>
            </w:pPr>
            <w:r>
              <w:t>52</w:t>
            </w:r>
          </w:p>
        </w:tc>
        <w:tc>
          <w:tcPr>
            <w:tcW w:w="1701" w:type="dxa"/>
            <w:tcBorders>
              <w:left w:val="dotted" w:sz="4" w:space="0" w:color="auto"/>
              <w:right w:val="dotted" w:sz="4" w:space="0" w:color="auto"/>
            </w:tcBorders>
            <w:shd w:val="clear" w:color="auto" w:fill="auto"/>
          </w:tcPr>
          <w:p w:rsidR="00AC0BA3" w:rsidRPr="00FA0A78" w:rsidRDefault="00AC0BA3" w:rsidP="00BF4292">
            <w:pPr>
              <w:ind w:firstLine="113"/>
              <w:jc w:val="center"/>
            </w:pPr>
            <w:r>
              <w:t>11,5</w:t>
            </w:r>
          </w:p>
        </w:tc>
        <w:tc>
          <w:tcPr>
            <w:tcW w:w="1560" w:type="dxa"/>
            <w:tcBorders>
              <w:left w:val="dotted" w:sz="4" w:space="0" w:color="auto"/>
              <w:right w:val="dotted" w:sz="4" w:space="0" w:color="auto"/>
            </w:tcBorders>
            <w:shd w:val="clear" w:color="auto" w:fill="auto"/>
          </w:tcPr>
          <w:p w:rsidR="00AC0BA3" w:rsidRPr="003D14BC" w:rsidRDefault="00E236C8" w:rsidP="00BF4292">
            <w:pPr>
              <w:ind w:firstLine="113"/>
              <w:jc w:val="center"/>
            </w:pPr>
            <w:r>
              <w:t>15</w:t>
            </w:r>
          </w:p>
        </w:tc>
        <w:tc>
          <w:tcPr>
            <w:tcW w:w="1275" w:type="dxa"/>
            <w:tcBorders>
              <w:left w:val="dotted" w:sz="4" w:space="0" w:color="auto"/>
              <w:right w:val="dotted" w:sz="4" w:space="0" w:color="auto"/>
            </w:tcBorders>
            <w:shd w:val="clear" w:color="auto" w:fill="auto"/>
          </w:tcPr>
          <w:p w:rsidR="00AC0BA3" w:rsidRPr="001A0378" w:rsidRDefault="004402E7" w:rsidP="00BF4292">
            <w:pPr>
              <w:ind w:firstLine="113"/>
              <w:jc w:val="center"/>
            </w:pPr>
            <w:r>
              <w:t>100</w:t>
            </w:r>
          </w:p>
        </w:tc>
      </w:tr>
    </w:tbl>
    <w:p w:rsidR="00752E8F" w:rsidRDefault="00752E8F" w:rsidP="00BF4292">
      <w:pPr>
        <w:jc w:val="center"/>
        <w:rPr>
          <w:b/>
          <w:sz w:val="28"/>
          <w:szCs w:val="28"/>
        </w:rPr>
      </w:pPr>
    </w:p>
    <w:p w:rsidR="008413DA" w:rsidRDefault="008413DA" w:rsidP="00BF4292">
      <w:pPr>
        <w:jc w:val="center"/>
        <w:rPr>
          <w:b/>
          <w:sz w:val="28"/>
          <w:szCs w:val="28"/>
        </w:rPr>
      </w:pPr>
    </w:p>
    <w:p w:rsidR="00752E8F" w:rsidRPr="00742DC7" w:rsidRDefault="00752E8F" w:rsidP="00BF4292">
      <w:pPr>
        <w:pBdr>
          <w:top w:val="single" w:sz="4" w:space="1" w:color="auto"/>
          <w:left w:val="single" w:sz="4" w:space="4" w:color="auto"/>
          <w:bottom w:val="single" w:sz="4" w:space="1" w:color="auto"/>
          <w:right w:val="single" w:sz="4" w:space="4" w:color="auto"/>
        </w:pBdr>
        <w:jc w:val="center"/>
        <w:rPr>
          <w:sz w:val="32"/>
          <w:szCs w:val="32"/>
        </w:rPr>
      </w:pPr>
      <w:bookmarkStart w:id="11" w:name="sub_10071"/>
      <w:r w:rsidRPr="00742DC7">
        <w:rPr>
          <w:sz w:val="32"/>
          <w:szCs w:val="32"/>
        </w:rPr>
        <w:t>Раздел 7.</w:t>
      </w:r>
    </w:p>
    <w:p w:rsidR="00752E8F" w:rsidRPr="00742DC7"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Выводы и предложения по результатам государственного</w:t>
      </w:r>
    </w:p>
    <w:p w:rsidR="00752E8F" w:rsidRPr="00886888" w:rsidRDefault="00752E8F" w:rsidP="00BF4292">
      <w:pPr>
        <w:pBdr>
          <w:top w:val="single" w:sz="4" w:space="1" w:color="auto"/>
          <w:left w:val="single" w:sz="4" w:space="4" w:color="auto"/>
          <w:bottom w:val="single" w:sz="4" w:space="1" w:color="auto"/>
          <w:right w:val="single" w:sz="4" w:space="4" w:color="auto"/>
        </w:pBdr>
        <w:jc w:val="center"/>
        <w:rPr>
          <w:sz w:val="32"/>
          <w:szCs w:val="32"/>
        </w:rPr>
      </w:pPr>
      <w:r w:rsidRPr="00742DC7">
        <w:rPr>
          <w:sz w:val="32"/>
          <w:szCs w:val="32"/>
        </w:rPr>
        <w:t>контроля (надзора), муниц</w:t>
      </w:r>
      <w:r w:rsidRPr="00742DC7">
        <w:rPr>
          <w:sz w:val="32"/>
          <w:szCs w:val="32"/>
        </w:rPr>
        <w:t>и</w:t>
      </w:r>
      <w:r w:rsidRPr="00742DC7">
        <w:rPr>
          <w:sz w:val="32"/>
          <w:szCs w:val="32"/>
        </w:rPr>
        <w:t>пального контроля</w:t>
      </w:r>
    </w:p>
    <w:p w:rsidR="00752E8F" w:rsidRPr="00BB2FA7" w:rsidRDefault="00752E8F" w:rsidP="00BF4292">
      <w:pPr>
        <w:tabs>
          <w:tab w:val="num" w:pos="0"/>
        </w:tabs>
        <w:ind w:hanging="1080"/>
        <w:jc w:val="both"/>
        <w:rPr>
          <w:sz w:val="28"/>
          <w:szCs w:val="28"/>
          <w:highlight w:val="yellow"/>
        </w:rPr>
      </w:pPr>
    </w:p>
    <w:p w:rsidR="00AD6C8E" w:rsidRPr="00161420" w:rsidRDefault="00AD6C8E" w:rsidP="00BF4292">
      <w:pPr>
        <w:pStyle w:val="ConsPlusNormal"/>
        <w:ind w:firstLine="709"/>
        <w:jc w:val="both"/>
        <w:rPr>
          <w:rFonts w:ascii="Times New Roman" w:hAnsi="Times New Roman" w:cs="Times New Roman"/>
          <w:sz w:val="28"/>
          <w:szCs w:val="28"/>
        </w:rPr>
      </w:pPr>
      <w:r w:rsidRPr="00382964">
        <w:rPr>
          <w:rFonts w:ascii="Times New Roman" w:hAnsi="Times New Roman" w:cs="Times New Roman"/>
          <w:sz w:val="28"/>
          <w:szCs w:val="28"/>
        </w:rPr>
        <w:t>а)</w:t>
      </w:r>
      <w:r w:rsidR="009B5972">
        <w:rPr>
          <w:rFonts w:ascii="Times New Roman" w:hAnsi="Times New Roman" w:cs="Times New Roman"/>
          <w:sz w:val="28"/>
          <w:szCs w:val="28"/>
        </w:rPr>
        <w:t> </w:t>
      </w:r>
      <w:r w:rsidRPr="00382964">
        <w:rPr>
          <w:rFonts w:ascii="Times New Roman" w:hAnsi="Times New Roman" w:cs="Times New Roman"/>
          <w:sz w:val="28"/>
          <w:szCs w:val="28"/>
        </w:rPr>
        <w:t>выводы и предложения по результатам осуществления государственного контроля (надзора)</w:t>
      </w:r>
      <w:r w:rsidR="005C27F9">
        <w:rPr>
          <w:rFonts w:ascii="Times New Roman" w:hAnsi="Times New Roman" w:cs="Times New Roman"/>
          <w:sz w:val="28"/>
          <w:szCs w:val="28"/>
        </w:rPr>
        <w:t>,</w:t>
      </w:r>
      <w:r w:rsidRPr="00382964">
        <w:rPr>
          <w:rFonts w:ascii="Times New Roman" w:hAnsi="Times New Roman" w:cs="Times New Roman"/>
          <w:sz w:val="28"/>
          <w:szCs w:val="28"/>
        </w:rPr>
        <w:t xml:space="preserve"> в том числе планируемые на текущий го</w:t>
      </w:r>
      <w:r>
        <w:rPr>
          <w:rFonts w:ascii="Times New Roman" w:hAnsi="Times New Roman" w:cs="Times New Roman"/>
          <w:sz w:val="28"/>
          <w:szCs w:val="28"/>
        </w:rPr>
        <w:t>д показатели его эффективности.</w:t>
      </w:r>
    </w:p>
    <w:p w:rsidR="00330723" w:rsidRDefault="00752E8F" w:rsidP="00BF4292">
      <w:pPr>
        <w:ind w:firstLine="684"/>
        <w:jc w:val="both"/>
        <w:rPr>
          <w:sz w:val="28"/>
          <w:szCs w:val="28"/>
        </w:rPr>
      </w:pPr>
      <w:r w:rsidRPr="00893D3A">
        <w:rPr>
          <w:sz w:val="28"/>
          <w:szCs w:val="28"/>
        </w:rPr>
        <w:t>Государственный контроль (надзор)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r w:rsidR="00094317">
        <w:rPr>
          <w:sz w:val="28"/>
          <w:szCs w:val="28"/>
        </w:rPr>
        <w:t xml:space="preserve"> </w:t>
      </w:r>
    </w:p>
    <w:p w:rsidR="00752E8F" w:rsidRDefault="00330723" w:rsidP="00BF4292">
      <w:pPr>
        <w:ind w:firstLine="684"/>
        <w:jc w:val="both"/>
        <w:rPr>
          <w:sz w:val="28"/>
          <w:szCs w:val="28"/>
        </w:rPr>
      </w:pPr>
      <w:r>
        <w:rPr>
          <w:sz w:val="28"/>
          <w:szCs w:val="28"/>
        </w:rPr>
        <w:t>В</w:t>
      </w:r>
      <w:r w:rsidRPr="00094317">
        <w:rPr>
          <w:sz w:val="28"/>
          <w:szCs w:val="28"/>
        </w:rPr>
        <w:t xml:space="preserve"> целом</w:t>
      </w:r>
      <w:r>
        <w:rPr>
          <w:sz w:val="28"/>
          <w:szCs w:val="28"/>
        </w:rPr>
        <w:t>,</w:t>
      </w:r>
      <w:r w:rsidRPr="00094317">
        <w:rPr>
          <w:sz w:val="28"/>
          <w:szCs w:val="28"/>
        </w:rPr>
        <w:t xml:space="preserve"> </w:t>
      </w:r>
      <w:r>
        <w:rPr>
          <w:sz w:val="28"/>
          <w:szCs w:val="28"/>
        </w:rPr>
        <w:t>п</w:t>
      </w:r>
      <w:r w:rsidR="00094317" w:rsidRPr="00094317">
        <w:rPr>
          <w:sz w:val="28"/>
          <w:szCs w:val="28"/>
        </w:rPr>
        <w:t>оказатели эффективности государственного контроля (надзора) в различных сферах деятельности в 201</w:t>
      </w:r>
      <w:r w:rsidR="00A07227">
        <w:rPr>
          <w:sz w:val="28"/>
          <w:szCs w:val="28"/>
        </w:rPr>
        <w:t>7</w:t>
      </w:r>
      <w:r w:rsidR="00094317" w:rsidRPr="00094317">
        <w:rPr>
          <w:sz w:val="28"/>
          <w:szCs w:val="28"/>
        </w:rPr>
        <w:t xml:space="preserve"> году сопоставимы с аналогичными показателями 201</w:t>
      </w:r>
      <w:r w:rsidR="00A07227">
        <w:rPr>
          <w:sz w:val="28"/>
          <w:szCs w:val="28"/>
        </w:rPr>
        <w:t>6</w:t>
      </w:r>
      <w:r w:rsidR="00094317" w:rsidRPr="00094317">
        <w:rPr>
          <w:sz w:val="28"/>
          <w:szCs w:val="28"/>
        </w:rPr>
        <w:t xml:space="preserve"> года.</w:t>
      </w:r>
    </w:p>
    <w:p w:rsidR="00A878BB" w:rsidRPr="00374961" w:rsidRDefault="00A878BB" w:rsidP="00A878BB">
      <w:pPr>
        <w:ind w:firstLine="684"/>
        <w:jc w:val="both"/>
        <w:rPr>
          <w:sz w:val="28"/>
          <w:szCs w:val="28"/>
        </w:rPr>
      </w:pPr>
      <w:r w:rsidRPr="00494BB4">
        <w:rPr>
          <w:sz w:val="28"/>
          <w:szCs w:val="28"/>
        </w:rPr>
        <w:t>В соответствии с Базовой моделью определения показателей результативности и эффективности контрольно-надзорной деятельности</w:t>
      </w:r>
      <w:r w:rsidR="00374961" w:rsidRPr="00494BB4">
        <w:rPr>
          <w:sz w:val="28"/>
          <w:szCs w:val="28"/>
        </w:rPr>
        <w:t>, утвержденной распоряжением Правительства Российской Федерации от 17 мая 2016 г. № 934-р, и Порядком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 утвержденным  Постановлением Правительства Республики Марий Эл от 31 августа 2017 г. № 360, органами государственного регионального контроля разработаны и утверждены показатели эффективности и результативности контрольно-надзорной деятельности</w:t>
      </w:r>
      <w:r w:rsidR="00C822D1" w:rsidRPr="00494BB4">
        <w:rPr>
          <w:sz w:val="28"/>
          <w:szCs w:val="28"/>
        </w:rPr>
        <w:t>, а также внедряется система оценки результативности и эффективности контрольно-надзорной деятельности.</w:t>
      </w:r>
    </w:p>
    <w:p w:rsidR="00C91948" w:rsidRDefault="00C91948" w:rsidP="00BF4292">
      <w:pPr>
        <w:pStyle w:val="af2"/>
        <w:shd w:val="clear" w:color="auto" w:fill="FFFFFF"/>
        <w:jc w:val="both"/>
        <w:rPr>
          <w:sz w:val="28"/>
          <w:szCs w:val="28"/>
        </w:rPr>
      </w:pPr>
      <w:r>
        <w:rPr>
          <w:sz w:val="28"/>
          <w:szCs w:val="28"/>
        </w:rPr>
        <w:t xml:space="preserve">Проведенные проверки </w:t>
      </w:r>
      <w:r w:rsidR="00703311" w:rsidRPr="00E053B9">
        <w:rPr>
          <w:i/>
          <w:sz w:val="28"/>
          <w:szCs w:val="28"/>
          <w:u w:val="single"/>
        </w:rPr>
        <w:t>Министерством культуры, печати и по делам национальностей Республики Марий Эл</w:t>
      </w:r>
      <w:r w:rsidR="00703311">
        <w:rPr>
          <w:sz w:val="28"/>
          <w:szCs w:val="28"/>
        </w:rPr>
        <w:t xml:space="preserve"> </w:t>
      </w:r>
      <w:r>
        <w:rPr>
          <w:sz w:val="28"/>
          <w:szCs w:val="28"/>
        </w:rPr>
        <w:t>способствовали улучшению государственного учета и сохранности документов Архивного фонда Республики Марий Эл. Контрольные мероприятия позволяют выявить ряд нарушений в работе архивов организаций и предотвратить возможную порчу или утрату архивных документов. В 201</w:t>
      </w:r>
      <w:r w:rsidR="00E053B9">
        <w:rPr>
          <w:sz w:val="28"/>
          <w:szCs w:val="28"/>
        </w:rPr>
        <w:t>8</w:t>
      </w:r>
      <w:r>
        <w:rPr>
          <w:sz w:val="28"/>
          <w:szCs w:val="28"/>
        </w:rPr>
        <w:t xml:space="preserve"> году планируется дальнейшее проведение мероприятий по пресечению нарушений обязательных требований законодательства в области архивного дела (контроль за представлением описей дел, проведение семинаров, стажировок и консультаций), что должно привести к повышению эффективности мероприятий по контролю и уменьшению нарушений законодательства в области архивного дела. Сложившаяся практика проведения проверок соблюдения законодательства об архивном деле является эффективной и будет продолжена в 201</w:t>
      </w:r>
      <w:r w:rsidR="00E053B9">
        <w:rPr>
          <w:sz w:val="28"/>
          <w:szCs w:val="28"/>
        </w:rPr>
        <w:t>8</w:t>
      </w:r>
      <w:r>
        <w:rPr>
          <w:sz w:val="28"/>
          <w:szCs w:val="28"/>
        </w:rPr>
        <w:t xml:space="preserve"> году.</w:t>
      </w:r>
    </w:p>
    <w:p w:rsidR="00C91948" w:rsidRDefault="00C91948" w:rsidP="00BF4292">
      <w:pPr>
        <w:shd w:val="clear" w:color="auto" w:fill="FFFFFF"/>
        <w:ind w:firstLine="709"/>
        <w:jc w:val="both"/>
        <w:rPr>
          <w:sz w:val="28"/>
          <w:szCs w:val="28"/>
        </w:rPr>
      </w:pPr>
      <w:r w:rsidRPr="00232F1E">
        <w:rPr>
          <w:sz w:val="28"/>
          <w:szCs w:val="28"/>
        </w:rPr>
        <w:t>По результатам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rsidR="003416DA">
        <w:rPr>
          <w:sz w:val="28"/>
          <w:szCs w:val="28"/>
        </w:rPr>
        <w:t>,</w:t>
      </w:r>
      <w:r w:rsidRPr="00232F1E">
        <w:rPr>
          <w:sz w:val="28"/>
          <w:szCs w:val="28"/>
        </w:rPr>
        <w:t xml:space="preserve"> на территории Республики Марий Эл отмечается неосведомленность юридических лиц и </w:t>
      </w:r>
      <w:r w:rsidR="003416DA">
        <w:rPr>
          <w:sz w:val="28"/>
          <w:szCs w:val="28"/>
        </w:rPr>
        <w:t>индивидуальных предпринимателей</w:t>
      </w:r>
      <w:r w:rsidRPr="00232F1E">
        <w:rPr>
          <w:sz w:val="28"/>
          <w:szCs w:val="28"/>
        </w:rPr>
        <w:t xml:space="preserve"> в сфере обязательных требований по охране</w:t>
      </w:r>
      <w:r w:rsidR="003416DA">
        <w:rPr>
          <w:sz w:val="28"/>
          <w:szCs w:val="28"/>
        </w:rPr>
        <w:t xml:space="preserve"> объектов культурного наследия</w:t>
      </w:r>
      <w:r w:rsidR="00E053B9">
        <w:rPr>
          <w:sz w:val="28"/>
          <w:szCs w:val="28"/>
        </w:rPr>
        <w:t xml:space="preserve"> и</w:t>
      </w:r>
      <w:r w:rsidRPr="00232F1E">
        <w:rPr>
          <w:sz w:val="28"/>
          <w:szCs w:val="28"/>
        </w:rPr>
        <w:t xml:space="preserve"> уклонени</w:t>
      </w:r>
      <w:r w:rsidR="00E053B9">
        <w:rPr>
          <w:sz w:val="28"/>
          <w:szCs w:val="28"/>
        </w:rPr>
        <w:t>е</w:t>
      </w:r>
      <w:r w:rsidRPr="00232F1E">
        <w:rPr>
          <w:sz w:val="28"/>
          <w:szCs w:val="28"/>
        </w:rPr>
        <w:t xml:space="preserve"> от выполнения обязательных требований.</w:t>
      </w:r>
    </w:p>
    <w:p w:rsidR="00C91948" w:rsidRDefault="00C91948" w:rsidP="00BF4292">
      <w:pPr>
        <w:shd w:val="clear" w:color="auto" w:fill="FFFFFF"/>
        <w:ind w:firstLine="709"/>
        <w:jc w:val="both"/>
        <w:rPr>
          <w:sz w:val="28"/>
          <w:szCs w:val="28"/>
        </w:rPr>
      </w:pPr>
      <w:r w:rsidRPr="00232F1E">
        <w:rPr>
          <w:sz w:val="28"/>
          <w:szCs w:val="28"/>
        </w:rPr>
        <w:t>Ожидаемыми показателями эффективности проведения проверок в 201</w:t>
      </w:r>
      <w:r w:rsidR="00E053B9">
        <w:rPr>
          <w:sz w:val="28"/>
          <w:szCs w:val="28"/>
        </w:rPr>
        <w:t>8</w:t>
      </w:r>
      <w:r w:rsidRPr="00232F1E">
        <w:rPr>
          <w:sz w:val="28"/>
          <w:szCs w:val="28"/>
        </w:rPr>
        <w:t xml:space="preserve"> году является увеличение количества выданных охранных обязательств, зарегистрированных обременений на объекты культурного наследия, определение технического состояния объектов культурного наследия, необходимых для проведения работ по их сохранению, а также предупреждение и предотвращение нарушений обязательных требований в области сохранения, использования, популяризации и государственной охраны объектов культурного наследия.</w:t>
      </w:r>
    </w:p>
    <w:p w:rsidR="00C91948" w:rsidRPr="00252281" w:rsidRDefault="00C91948" w:rsidP="00BF4292">
      <w:pPr>
        <w:shd w:val="clear" w:color="auto" w:fill="FFFFFF"/>
        <w:ind w:firstLine="709"/>
        <w:jc w:val="both"/>
        <w:rPr>
          <w:bCs/>
          <w:sz w:val="28"/>
          <w:szCs w:val="28"/>
        </w:rPr>
      </w:pPr>
      <w:r w:rsidRPr="00DA0D33">
        <w:rPr>
          <w:bCs/>
          <w:sz w:val="28"/>
          <w:szCs w:val="28"/>
        </w:rPr>
        <w:t xml:space="preserve">Осуществление государственного надзора </w:t>
      </w:r>
      <w:r w:rsidR="00703311" w:rsidRPr="00F1464F">
        <w:rPr>
          <w:bCs/>
          <w:i/>
          <w:sz w:val="28"/>
          <w:szCs w:val="28"/>
          <w:u w:val="single"/>
        </w:rPr>
        <w:t>Министерством промышленности, транспорта и дорожного хозяйства Республики</w:t>
      </w:r>
      <w:r w:rsidR="004B503F" w:rsidRPr="00F1464F">
        <w:rPr>
          <w:i/>
          <w:sz w:val="28"/>
          <w:szCs w:val="28"/>
          <w:u w:val="single"/>
        </w:rPr>
        <w:br/>
      </w:r>
      <w:r w:rsidR="00703311" w:rsidRPr="00F1464F">
        <w:rPr>
          <w:bCs/>
          <w:i/>
          <w:sz w:val="28"/>
          <w:szCs w:val="28"/>
          <w:u w:val="single"/>
        </w:rPr>
        <w:t>Марий Эл</w:t>
      </w:r>
      <w:r w:rsidR="00703311" w:rsidRPr="00DA0D33">
        <w:rPr>
          <w:bCs/>
          <w:sz w:val="28"/>
          <w:szCs w:val="28"/>
        </w:rPr>
        <w:t xml:space="preserve"> </w:t>
      </w:r>
      <w:r w:rsidRPr="00DA0D33">
        <w:rPr>
          <w:bCs/>
          <w:sz w:val="28"/>
          <w:szCs w:val="28"/>
        </w:rPr>
        <w:t>в 201</w:t>
      </w:r>
      <w:r w:rsidR="00464DE5">
        <w:rPr>
          <w:bCs/>
          <w:sz w:val="28"/>
          <w:szCs w:val="28"/>
        </w:rPr>
        <w:t>7</w:t>
      </w:r>
      <w:r w:rsidRPr="00DA0D33">
        <w:rPr>
          <w:bCs/>
          <w:sz w:val="28"/>
          <w:szCs w:val="28"/>
        </w:rPr>
        <w:t xml:space="preserve"> г</w:t>
      </w:r>
      <w:r w:rsidR="00015A4F">
        <w:rPr>
          <w:bCs/>
          <w:sz w:val="28"/>
          <w:szCs w:val="28"/>
        </w:rPr>
        <w:t>оду</w:t>
      </w:r>
      <w:r w:rsidRPr="00DA0D33">
        <w:rPr>
          <w:bCs/>
          <w:sz w:val="28"/>
          <w:szCs w:val="28"/>
        </w:rPr>
        <w:t xml:space="preserve"> </w:t>
      </w:r>
      <w:r>
        <w:rPr>
          <w:bCs/>
          <w:sz w:val="28"/>
          <w:szCs w:val="28"/>
        </w:rPr>
        <w:t>производилось</w:t>
      </w:r>
      <w:r w:rsidRPr="00252281">
        <w:rPr>
          <w:bCs/>
          <w:sz w:val="28"/>
          <w:szCs w:val="28"/>
        </w:rPr>
        <w:t xml:space="preserve"> строго в соответствии с </w:t>
      </w:r>
      <w:hyperlink r:id="rId19" w:history="1">
        <w:r w:rsidRPr="00252281">
          <w:rPr>
            <w:bCs/>
            <w:sz w:val="28"/>
            <w:szCs w:val="28"/>
          </w:rPr>
          <w:t>Федеральным законом</w:t>
        </w:r>
      </w:hyperlink>
      <w:r w:rsidRPr="00252281">
        <w:rPr>
          <w:bCs/>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w:t>
      </w:r>
      <w:r w:rsidR="00F1464F">
        <w:rPr>
          <w:bCs/>
          <w:sz w:val="28"/>
          <w:szCs w:val="28"/>
        </w:rPr>
        <w:t xml:space="preserve">ора) и муниципального контроля», </w:t>
      </w:r>
      <w:r w:rsidRPr="00252281">
        <w:rPr>
          <w:bCs/>
          <w:sz w:val="28"/>
          <w:szCs w:val="28"/>
        </w:rPr>
        <w:t>Порядком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 а также Административными регламентами исполнения государственных функций, осуществляемых Министерством.</w:t>
      </w:r>
    </w:p>
    <w:p w:rsidR="00F1464F" w:rsidRDefault="00F1464F" w:rsidP="00BF4292">
      <w:pPr>
        <w:shd w:val="clear" w:color="auto" w:fill="FFFFFF"/>
        <w:ind w:firstLine="709"/>
        <w:jc w:val="both"/>
        <w:rPr>
          <w:bCs/>
          <w:sz w:val="28"/>
          <w:szCs w:val="28"/>
        </w:rPr>
      </w:pPr>
      <w:r w:rsidRPr="00252281">
        <w:rPr>
          <w:bCs/>
          <w:sz w:val="28"/>
          <w:szCs w:val="28"/>
        </w:rPr>
        <w:t>В связи с большим количеством хозяйствующих субъектов</w:t>
      </w:r>
      <w:r>
        <w:rPr>
          <w:bCs/>
          <w:sz w:val="28"/>
          <w:szCs w:val="28"/>
        </w:rPr>
        <w:t xml:space="preserve">  </w:t>
      </w:r>
      <w:r>
        <w:rPr>
          <w:bCs/>
          <w:sz w:val="28"/>
          <w:szCs w:val="28"/>
        </w:rPr>
        <w:br/>
        <w:t>(741 субъект)</w:t>
      </w:r>
      <w:r w:rsidRPr="00252281">
        <w:rPr>
          <w:bCs/>
          <w:sz w:val="28"/>
          <w:szCs w:val="28"/>
        </w:rPr>
        <w:t xml:space="preserve">, осуществляющих деятельность по перевозке пассажиров и багажа легковым такси на территории Республики Марий Эл </w:t>
      </w:r>
      <w:r>
        <w:rPr>
          <w:bCs/>
          <w:sz w:val="28"/>
          <w:szCs w:val="28"/>
        </w:rPr>
        <w:br/>
      </w:r>
      <w:r w:rsidRPr="00252281">
        <w:rPr>
          <w:bCs/>
          <w:sz w:val="28"/>
          <w:szCs w:val="28"/>
        </w:rPr>
        <w:t>и получивших разрешения на право осуществления указанной деятельности, Министерство предлагает законодательно закрепить возможность проведения плановых проверок не чаще 1 раза в 2 года.</w:t>
      </w:r>
    </w:p>
    <w:p w:rsidR="00844899" w:rsidRPr="004B18C1" w:rsidRDefault="00844899" w:rsidP="00BF4292">
      <w:pPr>
        <w:shd w:val="clear" w:color="auto" w:fill="FFFFFF"/>
        <w:ind w:firstLine="709"/>
        <w:jc w:val="both"/>
        <w:rPr>
          <w:sz w:val="32"/>
          <w:szCs w:val="32"/>
        </w:rPr>
      </w:pPr>
      <w:r w:rsidRPr="00B91DD2">
        <w:rPr>
          <w:sz w:val="28"/>
          <w:szCs w:val="28"/>
        </w:rPr>
        <w:t>Результаты</w:t>
      </w:r>
      <w:r w:rsidRPr="00A9505D">
        <w:rPr>
          <w:sz w:val="28"/>
          <w:szCs w:val="28"/>
        </w:rPr>
        <w:t xml:space="preserve"> надзорной деятельности </w:t>
      </w:r>
      <w:r w:rsidR="00464DE5" w:rsidRPr="00464DE5">
        <w:rPr>
          <w:i/>
          <w:sz w:val="28"/>
          <w:szCs w:val="28"/>
          <w:u w:val="single"/>
        </w:rPr>
        <w:t>Министерства сельского хозяйства и продовольствия Республики Марий Эл</w:t>
      </w:r>
      <w:r w:rsidR="00464DE5" w:rsidRPr="00A9505D">
        <w:rPr>
          <w:sz w:val="28"/>
          <w:szCs w:val="28"/>
        </w:rPr>
        <w:t xml:space="preserve"> </w:t>
      </w:r>
      <w:r w:rsidRPr="00A9505D">
        <w:rPr>
          <w:sz w:val="28"/>
          <w:szCs w:val="28"/>
        </w:rPr>
        <w:t xml:space="preserve">за </w:t>
      </w:r>
      <w:r>
        <w:rPr>
          <w:sz w:val="28"/>
          <w:szCs w:val="28"/>
        </w:rPr>
        <w:t xml:space="preserve">соблюдением </w:t>
      </w:r>
      <w:r w:rsidRPr="00A9505D">
        <w:rPr>
          <w:sz w:val="28"/>
          <w:szCs w:val="28"/>
        </w:rPr>
        <w:t>требований законодательства в области племенного животноводства</w:t>
      </w:r>
      <w:r>
        <w:rPr>
          <w:sz w:val="28"/>
          <w:szCs w:val="28"/>
        </w:rPr>
        <w:t>, а также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 xml:space="preserve"> </w:t>
      </w:r>
      <w:r w:rsidRPr="00A9505D">
        <w:rPr>
          <w:sz w:val="28"/>
          <w:szCs w:val="28"/>
        </w:rPr>
        <w:t>в 201</w:t>
      </w:r>
      <w:r w:rsidR="00562E8E">
        <w:rPr>
          <w:sz w:val="28"/>
          <w:szCs w:val="28"/>
        </w:rPr>
        <w:t>7</w:t>
      </w:r>
      <w:r w:rsidRPr="00A9505D">
        <w:rPr>
          <w:sz w:val="28"/>
          <w:szCs w:val="28"/>
        </w:rPr>
        <w:t xml:space="preserve"> году свидетельствуют о стабильной ситуации в проверяемых организациях</w:t>
      </w:r>
      <w:r>
        <w:rPr>
          <w:sz w:val="28"/>
          <w:szCs w:val="28"/>
        </w:rPr>
        <w:t xml:space="preserve"> в контролируемой сфере деятельности</w:t>
      </w:r>
      <w:r w:rsidRPr="00A9505D">
        <w:rPr>
          <w:sz w:val="28"/>
          <w:szCs w:val="28"/>
        </w:rPr>
        <w:t>.</w:t>
      </w:r>
    </w:p>
    <w:p w:rsidR="00844899" w:rsidRDefault="00844899" w:rsidP="00BF4292">
      <w:pPr>
        <w:shd w:val="clear" w:color="auto" w:fill="FFFFFF"/>
        <w:ind w:firstLine="709"/>
        <w:jc w:val="both"/>
        <w:rPr>
          <w:sz w:val="32"/>
          <w:szCs w:val="32"/>
        </w:rPr>
      </w:pPr>
      <w:r w:rsidRPr="00A9505D">
        <w:rPr>
          <w:sz w:val="28"/>
          <w:szCs w:val="28"/>
        </w:rPr>
        <w:t xml:space="preserve">В плане проведения </w:t>
      </w:r>
      <w:r>
        <w:rPr>
          <w:sz w:val="28"/>
          <w:szCs w:val="28"/>
        </w:rPr>
        <w:t xml:space="preserve">плановых проверок юридических лиц </w:t>
      </w:r>
      <w:r>
        <w:rPr>
          <w:sz w:val="28"/>
          <w:szCs w:val="28"/>
        </w:rPr>
        <w:br/>
        <w:t>и индивидуальных предпринимателей на 201</w:t>
      </w:r>
      <w:r w:rsidR="00562E8E">
        <w:rPr>
          <w:sz w:val="28"/>
          <w:szCs w:val="28"/>
        </w:rPr>
        <w:t>8</w:t>
      </w:r>
      <w:r>
        <w:rPr>
          <w:sz w:val="28"/>
          <w:szCs w:val="28"/>
        </w:rPr>
        <w:t xml:space="preserve"> год Министерством утверждена одна плановая выездная проверка за соблюдением требований законодательства в области племенного животноводства и три плановых выездных проверки г</w:t>
      </w:r>
      <w:r w:rsidRPr="00786798">
        <w:rPr>
          <w:sz w:val="28"/>
          <w:szCs w:val="28"/>
        </w:rPr>
        <w:t>осударственн</w:t>
      </w:r>
      <w:r>
        <w:rPr>
          <w:sz w:val="28"/>
          <w:szCs w:val="28"/>
        </w:rPr>
        <w:t>ого</w:t>
      </w:r>
      <w:r w:rsidRPr="00786798">
        <w:rPr>
          <w:sz w:val="28"/>
          <w:szCs w:val="28"/>
        </w:rPr>
        <w:t xml:space="preserve"> надзор</w:t>
      </w:r>
      <w:r>
        <w:rPr>
          <w:sz w:val="28"/>
          <w:szCs w:val="28"/>
        </w:rPr>
        <w:t>а</w:t>
      </w:r>
      <w:r w:rsidRPr="00786798">
        <w:rPr>
          <w:sz w:val="28"/>
          <w:szCs w:val="28"/>
        </w:rPr>
        <w:t xml:space="preserve"> в области технического состояния самоходных машин и других видов техники</w:t>
      </w:r>
      <w:r>
        <w:rPr>
          <w:sz w:val="28"/>
          <w:szCs w:val="28"/>
        </w:rPr>
        <w:t>.</w:t>
      </w:r>
    </w:p>
    <w:p w:rsidR="009640EF" w:rsidRDefault="009974DE" w:rsidP="00BF4292">
      <w:pPr>
        <w:pStyle w:val="ConsPlusTitle"/>
        <w:shd w:val="clear" w:color="auto" w:fill="FFFFFF"/>
        <w:ind w:firstLine="709"/>
        <w:jc w:val="both"/>
        <w:rPr>
          <w:b w:val="0"/>
          <w:bCs w:val="0"/>
        </w:rPr>
      </w:pPr>
      <w:r w:rsidRPr="009974DE">
        <w:rPr>
          <w:b w:val="0"/>
          <w:i/>
          <w:u w:val="single"/>
        </w:rPr>
        <w:t>Министерством строительства, архитектуры и жилищно-коммунального хозяйства Республики Марий Эл</w:t>
      </w:r>
      <w:r>
        <w:rPr>
          <w:b w:val="0"/>
          <w:bCs w:val="0"/>
        </w:rPr>
        <w:t xml:space="preserve"> отмечается, что з</w:t>
      </w:r>
      <w:r w:rsidR="009640EF">
        <w:rPr>
          <w:b w:val="0"/>
          <w:bCs w:val="0"/>
        </w:rPr>
        <w:t>апланированные на 201</w:t>
      </w:r>
      <w:r>
        <w:rPr>
          <w:b w:val="0"/>
          <w:bCs w:val="0"/>
        </w:rPr>
        <w:t>7</w:t>
      </w:r>
      <w:r w:rsidR="009640EF">
        <w:rPr>
          <w:b w:val="0"/>
          <w:bCs w:val="0"/>
        </w:rPr>
        <w:t xml:space="preserve"> год показатели эффективности государственного строительного надзора составили 100%.</w:t>
      </w:r>
    </w:p>
    <w:p w:rsidR="00C91948" w:rsidRDefault="009640EF" w:rsidP="00BF4292">
      <w:pPr>
        <w:shd w:val="clear" w:color="auto" w:fill="FFFFFF"/>
        <w:ind w:firstLine="709"/>
        <w:jc w:val="both"/>
        <w:rPr>
          <w:sz w:val="28"/>
          <w:szCs w:val="28"/>
        </w:rPr>
      </w:pPr>
      <w:r>
        <w:rPr>
          <w:sz w:val="28"/>
          <w:szCs w:val="28"/>
        </w:rPr>
        <w:t>На 201</w:t>
      </w:r>
      <w:r w:rsidR="009974DE">
        <w:rPr>
          <w:sz w:val="28"/>
          <w:szCs w:val="28"/>
        </w:rPr>
        <w:t>8</w:t>
      </w:r>
      <w:r>
        <w:rPr>
          <w:sz w:val="28"/>
          <w:szCs w:val="28"/>
        </w:rPr>
        <w:t xml:space="preserve"> год согласно приказу </w:t>
      </w:r>
      <w:r w:rsidR="00E96672" w:rsidRPr="00E96672">
        <w:rPr>
          <w:sz w:val="28"/>
          <w:szCs w:val="28"/>
        </w:rPr>
        <w:t xml:space="preserve">Министерства </w:t>
      </w:r>
      <w:r>
        <w:rPr>
          <w:sz w:val="28"/>
          <w:szCs w:val="28"/>
        </w:rPr>
        <w:t>от 2</w:t>
      </w:r>
      <w:r w:rsidR="009974DE">
        <w:rPr>
          <w:sz w:val="28"/>
          <w:szCs w:val="28"/>
        </w:rPr>
        <w:t>7</w:t>
      </w:r>
      <w:r>
        <w:rPr>
          <w:sz w:val="28"/>
          <w:szCs w:val="28"/>
        </w:rPr>
        <w:t xml:space="preserve"> </w:t>
      </w:r>
      <w:r w:rsidRPr="00B7476A">
        <w:rPr>
          <w:sz w:val="28"/>
          <w:szCs w:val="28"/>
        </w:rPr>
        <w:t>октября 201</w:t>
      </w:r>
      <w:r w:rsidR="009974DE">
        <w:rPr>
          <w:sz w:val="28"/>
          <w:szCs w:val="28"/>
        </w:rPr>
        <w:t>7</w:t>
      </w:r>
      <w:r w:rsidRPr="00B7476A">
        <w:rPr>
          <w:sz w:val="28"/>
          <w:szCs w:val="28"/>
        </w:rPr>
        <w:t xml:space="preserve"> г. №</w:t>
      </w:r>
      <w:r w:rsidR="009974DE">
        <w:rPr>
          <w:sz w:val="28"/>
          <w:szCs w:val="28"/>
        </w:rPr>
        <w:t> </w:t>
      </w:r>
      <w:r w:rsidRPr="00B7476A">
        <w:rPr>
          <w:sz w:val="28"/>
          <w:szCs w:val="28"/>
        </w:rPr>
        <w:t>4</w:t>
      </w:r>
      <w:r w:rsidR="009974DE">
        <w:rPr>
          <w:sz w:val="28"/>
          <w:szCs w:val="28"/>
        </w:rPr>
        <w:t>16</w:t>
      </w:r>
      <w:r w:rsidRPr="00B7476A">
        <w:rPr>
          <w:sz w:val="28"/>
          <w:szCs w:val="28"/>
        </w:rPr>
        <w:t xml:space="preserve"> запланирован</w:t>
      </w:r>
      <w:r w:rsidR="009974DE">
        <w:rPr>
          <w:sz w:val="28"/>
          <w:szCs w:val="28"/>
        </w:rPr>
        <w:t>а</w:t>
      </w:r>
      <w:r w:rsidRPr="00B7476A">
        <w:rPr>
          <w:sz w:val="28"/>
          <w:szCs w:val="28"/>
        </w:rPr>
        <w:t xml:space="preserve"> </w:t>
      </w:r>
      <w:r w:rsidR="009974DE">
        <w:rPr>
          <w:sz w:val="28"/>
          <w:szCs w:val="28"/>
        </w:rPr>
        <w:t>1</w:t>
      </w:r>
      <w:r w:rsidRPr="00B7476A">
        <w:rPr>
          <w:sz w:val="28"/>
          <w:szCs w:val="28"/>
        </w:rPr>
        <w:t xml:space="preserve"> планов</w:t>
      </w:r>
      <w:r w:rsidR="009974DE">
        <w:rPr>
          <w:sz w:val="28"/>
          <w:szCs w:val="28"/>
        </w:rPr>
        <w:t>ая</w:t>
      </w:r>
      <w:r w:rsidRPr="00B7476A">
        <w:rPr>
          <w:sz w:val="28"/>
          <w:szCs w:val="28"/>
        </w:rPr>
        <w:t xml:space="preserve"> проверк</w:t>
      </w:r>
      <w:r w:rsidR="009974DE">
        <w:rPr>
          <w:sz w:val="28"/>
          <w:szCs w:val="28"/>
        </w:rPr>
        <w:t>а</w:t>
      </w:r>
      <w:r w:rsidRPr="00B7476A">
        <w:rPr>
          <w:sz w:val="28"/>
          <w:szCs w:val="28"/>
        </w:rPr>
        <w:t xml:space="preserve"> юридическ</w:t>
      </w:r>
      <w:r w:rsidR="009974DE">
        <w:rPr>
          <w:sz w:val="28"/>
          <w:szCs w:val="28"/>
        </w:rPr>
        <w:t>ого</w:t>
      </w:r>
      <w:r w:rsidRPr="00B7476A">
        <w:rPr>
          <w:sz w:val="28"/>
          <w:szCs w:val="28"/>
        </w:rPr>
        <w:t xml:space="preserve"> лиц</w:t>
      </w:r>
      <w:r w:rsidR="009974DE">
        <w:rPr>
          <w:sz w:val="28"/>
          <w:szCs w:val="28"/>
        </w:rPr>
        <w:t>а</w:t>
      </w:r>
      <w:r w:rsidRPr="00B7476A">
        <w:rPr>
          <w:sz w:val="28"/>
          <w:szCs w:val="28"/>
        </w:rPr>
        <w:t xml:space="preserve"> по </w:t>
      </w:r>
      <w:r w:rsidRPr="00B7476A">
        <w:rPr>
          <w:sz w:val="28"/>
        </w:rPr>
        <w:t>контролю (надзору) в области долевого</w:t>
      </w:r>
      <w:r w:rsidR="009974DE">
        <w:rPr>
          <w:sz w:val="28"/>
        </w:rPr>
        <w:t xml:space="preserve"> </w:t>
      </w:r>
      <w:r w:rsidRPr="00B7476A">
        <w:rPr>
          <w:sz w:val="28"/>
        </w:rPr>
        <w:t>строительства многоквартирных домов и иных объектов недвижимости</w:t>
      </w:r>
      <w:r w:rsidRPr="00B7476A">
        <w:rPr>
          <w:sz w:val="28"/>
          <w:szCs w:val="28"/>
        </w:rPr>
        <w:t>.</w:t>
      </w:r>
      <w:r>
        <w:rPr>
          <w:sz w:val="28"/>
          <w:szCs w:val="28"/>
        </w:rPr>
        <w:t xml:space="preserve"> Внеплановые проверки будут проведены по основаниям, предусмотренным требованиями действующего законодательства.</w:t>
      </w:r>
    </w:p>
    <w:p w:rsidR="005B2926" w:rsidRDefault="005B2926" w:rsidP="00BF4292">
      <w:pPr>
        <w:shd w:val="clear" w:color="auto" w:fill="FFFFFF"/>
        <w:autoSpaceDE w:val="0"/>
        <w:autoSpaceDN w:val="0"/>
        <w:adjustRightInd w:val="0"/>
        <w:ind w:firstLine="720"/>
        <w:jc w:val="both"/>
        <w:rPr>
          <w:sz w:val="28"/>
          <w:szCs w:val="28"/>
        </w:rPr>
      </w:pPr>
      <w:r w:rsidRPr="00EF2527">
        <w:rPr>
          <w:sz w:val="28"/>
          <w:szCs w:val="28"/>
        </w:rPr>
        <w:t xml:space="preserve">Результаты контрольно-надзорной деятельности </w:t>
      </w:r>
      <w:r w:rsidRPr="0053703E">
        <w:rPr>
          <w:i/>
          <w:sz w:val="28"/>
          <w:szCs w:val="28"/>
          <w:u w:val="single"/>
        </w:rPr>
        <w:t xml:space="preserve">Министерства </w:t>
      </w:r>
      <w:r w:rsidR="00E96672" w:rsidRPr="0053703E">
        <w:rPr>
          <w:i/>
          <w:sz w:val="28"/>
          <w:szCs w:val="28"/>
          <w:u w:val="single"/>
        </w:rPr>
        <w:t>экономического развития и торговли Республики Марий Эл</w:t>
      </w:r>
      <w:r w:rsidR="00E96672" w:rsidRPr="00EF2527">
        <w:rPr>
          <w:sz w:val="28"/>
          <w:szCs w:val="28"/>
        </w:rPr>
        <w:t xml:space="preserve"> </w:t>
      </w:r>
      <w:r w:rsidRPr="00EF2527">
        <w:rPr>
          <w:sz w:val="28"/>
          <w:szCs w:val="28"/>
        </w:rPr>
        <w:t>за 201</w:t>
      </w:r>
      <w:r w:rsidR="0053703E">
        <w:rPr>
          <w:sz w:val="28"/>
          <w:szCs w:val="28"/>
        </w:rPr>
        <w:t>7</w:t>
      </w:r>
      <w:r w:rsidRPr="00EF2527">
        <w:rPr>
          <w:sz w:val="28"/>
          <w:szCs w:val="28"/>
        </w:rPr>
        <w:t xml:space="preserve"> год свидетельствуют о стабильной ситуации в проверяемых организациях в контролируемой сфере деятельности. </w:t>
      </w:r>
    </w:p>
    <w:p w:rsidR="00AC3824" w:rsidRDefault="008D1FE6" w:rsidP="00BF4292">
      <w:pPr>
        <w:pStyle w:val="af3"/>
        <w:widowControl w:val="0"/>
        <w:shd w:val="clear" w:color="auto" w:fill="FFFFFF"/>
        <w:spacing w:after="0"/>
        <w:ind w:left="0" w:firstLine="720"/>
        <w:jc w:val="both"/>
        <w:rPr>
          <w:sz w:val="28"/>
          <w:szCs w:val="28"/>
        </w:rPr>
      </w:pPr>
      <w:r w:rsidRPr="00A524A1">
        <w:rPr>
          <w:sz w:val="28"/>
          <w:szCs w:val="28"/>
        </w:rPr>
        <w:t>Планируемы</w:t>
      </w:r>
      <w:r w:rsidR="00A524A1">
        <w:rPr>
          <w:sz w:val="28"/>
          <w:szCs w:val="28"/>
        </w:rPr>
        <w:t>й</w:t>
      </w:r>
      <w:r w:rsidRPr="00A524A1">
        <w:rPr>
          <w:sz w:val="28"/>
          <w:szCs w:val="28"/>
        </w:rPr>
        <w:t xml:space="preserve"> на </w:t>
      </w:r>
      <w:r w:rsidR="00B20934" w:rsidRPr="00A524A1">
        <w:rPr>
          <w:sz w:val="28"/>
          <w:szCs w:val="28"/>
        </w:rPr>
        <w:t>текущий</w:t>
      </w:r>
      <w:r w:rsidRPr="00A524A1">
        <w:rPr>
          <w:sz w:val="28"/>
          <w:szCs w:val="28"/>
        </w:rPr>
        <w:t xml:space="preserve"> год показател</w:t>
      </w:r>
      <w:r w:rsidR="00A524A1">
        <w:rPr>
          <w:sz w:val="28"/>
          <w:szCs w:val="28"/>
        </w:rPr>
        <w:t>ь</w:t>
      </w:r>
      <w:r w:rsidRPr="00A524A1">
        <w:rPr>
          <w:sz w:val="28"/>
          <w:szCs w:val="28"/>
        </w:rPr>
        <w:t xml:space="preserve"> эффективности государственного контроля (надзора)</w:t>
      </w:r>
      <w:r w:rsidR="00A524A1">
        <w:rPr>
          <w:sz w:val="28"/>
          <w:szCs w:val="28"/>
        </w:rPr>
        <w:t>: количество нарушений обязательных требований законодательства, выявленных по результатам проверок - 0 ед.</w:t>
      </w:r>
      <w:r w:rsidR="001B7D2E">
        <w:rPr>
          <w:sz w:val="28"/>
          <w:szCs w:val="28"/>
        </w:rPr>
        <w:t xml:space="preserve"> </w:t>
      </w:r>
      <w:r w:rsidR="00A524A1">
        <w:rPr>
          <w:sz w:val="28"/>
          <w:szCs w:val="28"/>
        </w:rPr>
        <w:t>На 2018 год запланировано проведение 38 проверок.</w:t>
      </w:r>
    </w:p>
    <w:p w:rsidR="00AC3824" w:rsidRPr="009D313A" w:rsidRDefault="00144D4C" w:rsidP="00BF4292">
      <w:pPr>
        <w:shd w:val="clear" w:color="auto" w:fill="FFFFFF"/>
        <w:autoSpaceDE w:val="0"/>
        <w:autoSpaceDN w:val="0"/>
        <w:adjustRightInd w:val="0"/>
        <w:ind w:firstLine="720"/>
        <w:jc w:val="both"/>
        <w:rPr>
          <w:sz w:val="28"/>
          <w:szCs w:val="28"/>
        </w:rPr>
      </w:pPr>
      <w:r w:rsidRPr="00144D4C">
        <w:rPr>
          <w:i/>
          <w:sz w:val="28"/>
          <w:szCs w:val="28"/>
          <w:u w:val="single"/>
        </w:rPr>
        <w:t xml:space="preserve">Департаментом </w:t>
      </w:r>
      <w:r w:rsidRPr="00144D4C">
        <w:rPr>
          <w:i/>
          <w:sz w:val="28"/>
          <w:szCs w:val="28"/>
          <w:u w:val="single"/>
          <w:shd w:val="clear" w:color="auto" w:fill="FFFFFF"/>
        </w:rPr>
        <w:t>экологической безопасности, природопользования и защиты населения Республики Марий Эл</w:t>
      </w:r>
      <w:r w:rsidRPr="009D313A">
        <w:rPr>
          <w:sz w:val="28"/>
          <w:szCs w:val="28"/>
        </w:rPr>
        <w:t xml:space="preserve"> </w:t>
      </w:r>
      <w:r>
        <w:rPr>
          <w:sz w:val="28"/>
          <w:szCs w:val="28"/>
        </w:rPr>
        <w:t>отмечается, что об</w:t>
      </w:r>
      <w:r w:rsidR="00AC3824" w:rsidRPr="009D313A">
        <w:rPr>
          <w:sz w:val="28"/>
          <w:szCs w:val="28"/>
        </w:rPr>
        <w:t>ъектами регионального государственного экологического надзора на территории Республики Марий Эл являются преимущественно неопасные производственные объекты и объекты непроизводственной сферы, представленные, в основном, субъектами малого предпринимательства. Данная категория объектов, как правило, не осуществляет значительного негативного воздействия</w:t>
      </w:r>
      <w:r w:rsidR="00AC3824">
        <w:rPr>
          <w:sz w:val="28"/>
          <w:szCs w:val="28"/>
        </w:rPr>
        <w:t xml:space="preserve"> </w:t>
      </w:r>
      <w:r w:rsidR="00AC3824" w:rsidRPr="009D313A">
        <w:rPr>
          <w:sz w:val="28"/>
          <w:szCs w:val="28"/>
        </w:rPr>
        <w:t xml:space="preserve">на окружающую среду. </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Результаты контрольно-надзорной деятельности Департамента</w:t>
      </w:r>
      <w:r>
        <w:rPr>
          <w:sz w:val="28"/>
          <w:szCs w:val="28"/>
        </w:rPr>
        <w:t xml:space="preserve"> </w:t>
      </w:r>
      <w:r w:rsidRPr="009D313A">
        <w:rPr>
          <w:sz w:val="28"/>
          <w:szCs w:val="28"/>
        </w:rPr>
        <w:t>в 201</w:t>
      </w:r>
      <w:r w:rsidR="00144D4C">
        <w:rPr>
          <w:sz w:val="28"/>
          <w:szCs w:val="28"/>
        </w:rPr>
        <w:t>7</w:t>
      </w:r>
      <w:r w:rsidRPr="009D313A">
        <w:rPr>
          <w:sz w:val="28"/>
          <w:szCs w:val="28"/>
        </w:rPr>
        <w:t xml:space="preserve"> году и сравнение их с результатами 201</w:t>
      </w:r>
      <w:r w:rsidR="00144D4C">
        <w:rPr>
          <w:sz w:val="28"/>
          <w:szCs w:val="28"/>
        </w:rPr>
        <w:t>6</w:t>
      </w:r>
      <w:r w:rsidRPr="009D313A">
        <w:rPr>
          <w:sz w:val="28"/>
          <w:szCs w:val="28"/>
        </w:rPr>
        <w:t xml:space="preserve"> года свидетельствуют</w:t>
      </w:r>
      <w:r>
        <w:rPr>
          <w:sz w:val="28"/>
          <w:szCs w:val="28"/>
        </w:rPr>
        <w:t xml:space="preserve"> </w:t>
      </w:r>
      <w:r w:rsidRPr="009D313A">
        <w:rPr>
          <w:sz w:val="28"/>
          <w:szCs w:val="28"/>
        </w:rPr>
        <w:t xml:space="preserve">о стабильной ситуации в контролируемой сфере деятельности. </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Предложения на 201</w:t>
      </w:r>
      <w:r w:rsidR="00144D4C">
        <w:rPr>
          <w:sz w:val="28"/>
          <w:szCs w:val="28"/>
        </w:rPr>
        <w:t>8</w:t>
      </w:r>
      <w:r w:rsidRPr="009D313A">
        <w:rPr>
          <w:sz w:val="28"/>
          <w:szCs w:val="28"/>
        </w:rPr>
        <w:t xml:space="preserve"> год:</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bCs/>
          <w:color w:val="000000"/>
          <w:sz w:val="28"/>
          <w:szCs w:val="28"/>
        </w:rPr>
        <w:t xml:space="preserve">1. Выполнение в полном объеме плановых проверок </w:t>
      </w:r>
      <w:r w:rsidRPr="009D313A">
        <w:rPr>
          <w:sz w:val="28"/>
          <w:szCs w:val="28"/>
        </w:rPr>
        <w:t>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00144D4C">
        <w:rPr>
          <w:sz w:val="28"/>
          <w:szCs w:val="28"/>
        </w:rPr>
        <w:t>;</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2. Принятие предусмотренных законодательством Российской Федерации мер реагирования по фактам выявленных нарушений</w:t>
      </w:r>
      <w:r w:rsidR="00AB5F23">
        <w:rPr>
          <w:sz w:val="28"/>
          <w:szCs w:val="28"/>
        </w:rPr>
        <w:t>;</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3. Проведение предусмотренных законодательством Российской Федерации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44D4C">
        <w:rPr>
          <w:sz w:val="28"/>
          <w:szCs w:val="28"/>
        </w:rPr>
        <w:t>;</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 xml:space="preserve">4. Продолжение взаимодействия с правоохранительными органами по выявлению фактов нарушений законодательства в области охраны окружающей среды на территории республики. </w:t>
      </w:r>
    </w:p>
    <w:p w:rsidR="00AC3824" w:rsidRPr="009D313A" w:rsidRDefault="00AC3824" w:rsidP="00BF4292">
      <w:pPr>
        <w:shd w:val="clear" w:color="auto" w:fill="FFFFFF"/>
        <w:autoSpaceDE w:val="0"/>
        <w:autoSpaceDN w:val="0"/>
        <w:adjustRightInd w:val="0"/>
        <w:ind w:firstLine="720"/>
        <w:jc w:val="both"/>
        <w:rPr>
          <w:sz w:val="28"/>
          <w:szCs w:val="28"/>
        </w:rPr>
      </w:pPr>
      <w:r w:rsidRPr="009D313A">
        <w:rPr>
          <w:sz w:val="28"/>
          <w:szCs w:val="28"/>
        </w:rPr>
        <w:t>Планируемые на 201</w:t>
      </w:r>
      <w:r w:rsidR="00144D4C">
        <w:rPr>
          <w:sz w:val="28"/>
          <w:szCs w:val="28"/>
        </w:rPr>
        <w:t>8</w:t>
      </w:r>
      <w:r w:rsidRPr="009D313A">
        <w:rPr>
          <w:sz w:val="28"/>
          <w:szCs w:val="28"/>
        </w:rPr>
        <w:t xml:space="preserve"> год показатели эффективности регионального государственного экологического надзора:</w:t>
      </w:r>
    </w:p>
    <w:p w:rsidR="00AC3824" w:rsidRDefault="00AC3824" w:rsidP="00BF4292">
      <w:pPr>
        <w:shd w:val="clear" w:color="auto" w:fill="FFFFFF"/>
        <w:autoSpaceDE w:val="0"/>
        <w:autoSpaceDN w:val="0"/>
        <w:adjustRightInd w:val="0"/>
        <w:ind w:firstLine="720"/>
        <w:jc w:val="both"/>
        <w:rPr>
          <w:sz w:val="28"/>
          <w:szCs w:val="28"/>
        </w:rPr>
      </w:pPr>
      <w:r w:rsidRPr="00FD4C0C">
        <w:rPr>
          <w:sz w:val="28"/>
          <w:szCs w:val="28"/>
        </w:rPr>
        <w:t>Среднее количество выявленных правонарушений на 1 проверку – 0,4</w:t>
      </w:r>
      <w:r w:rsidR="00144D4C">
        <w:rPr>
          <w:sz w:val="28"/>
          <w:szCs w:val="28"/>
        </w:rPr>
        <w:t>6</w:t>
      </w:r>
      <w:r w:rsidRPr="00FD4C0C">
        <w:rPr>
          <w:sz w:val="28"/>
          <w:szCs w:val="28"/>
        </w:rPr>
        <w:t xml:space="preserve">. </w:t>
      </w:r>
    </w:p>
    <w:p w:rsidR="00AC3824" w:rsidRDefault="00AC3824" w:rsidP="00BF4292">
      <w:pPr>
        <w:shd w:val="clear" w:color="auto" w:fill="FFFFFF"/>
        <w:autoSpaceDE w:val="0"/>
        <w:autoSpaceDN w:val="0"/>
        <w:adjustRightInd w:val="0"/>
        <w:ind w:firstLine="720"/>
        <w:jc w:val="both"/>
        <w:rPr>
          <w:sz w:val="28"/>
          <w:szCs w:val="28"/>
        </w:rPr>
      </w:pPr>
      <w:r w:rsidRPr="00FD4C0C">
        <w:rPr>
          <w:sz w:val="28"/>
          <w:szCs w:val="28"/>
        </w:rPr>
        <w:t>Среднее количество выявленных правонарушений на 1 проверку, по итогам проведения которых выявлены правонарушения – 2,</w:t>
      </w:r>
      <w:r w:rsidR="00144D4C">
        <w:rPr>
          <w:sz w:val="28"/>
          <w:szCs w:val="28"/>
        </w:rPr>
        <w:t>1</w:t>
      </w:r>
      <w:r w:rsidRPr="00FD4C0C">
        <w:rPr>
          <w:sz w:val="28"/>
          <w:szCs w:val="28"/>
        </w:rPr>
        <w:t>.</w:t>
      </w:r>
    </w:p>
    <w:p w:rsidR="00AC3824" w:rsidRPr="00600667" w:rsidRDefault="00600667" w:rsidP="00BF4292">
      <w:pPr>
        <w:shd w:val="clear" w:color="auto" w:fill="FFFFFF"/>
        <w:ind w:firstLine="720"/>
        <w:jc w:val="both"/>
        <w:rPr>
          <w:sz w:val="28"/>
          <w:szCs w:val="28"/>
          <w:shd w:val="clear" w:color="auto" w:fill="C2D69B"/>
        </w:rPr>
      </w:pPr>
      <w:r w:rsidRPr="00600667">
        <w:rPr>
          <w:sz w:val="28"/>
          <w:szCs w:val="28"/>
        </w:rPr>
        <w:t xml:space="preserve">По результатам проведенного </w:t>
      </w:r>
      <w:r w:rsidRPr="008E4815">
        <w:rPr>
          <w:i/>
          <w:sz w:val="28"/>
          <w:szCs w:val="28"/>
          <w:u w:val="single"/>
        </w:rPr>
        <w:t xml:space="preserve">Департаментом </w:t>
      </w:r>
      <w:r w:rsidR="00E96672" w:rsidRPr="008E4815">
        <w:rPr>
          <w:i/>
          <w:sz w:val="28"/>
          <w:szCs w:val="28"/>
          <w:u w:val="single"/>
        </w:rPr>
        <w:t>труда и занятости населения Республики Марий Эл</w:t>
      </w:r>
      <w:r w:rsidR="00E96672" w:rsidRPr="00600667">
        <w:rPr>
          <w:sz w:val="28"/>
          <w:szCs w:val="28"/>
        </w:rPr>
        <w:t xml:space="preserve"> </w:t>
      </w:r>
      <w:r w:rsidRPr="00600667">
        <w:rPr>
          <w:sz w:val="28"/>
          <w:szCs w:val="28"/>
        </w:rPr>
        <w:t>в 201</w:t>
      </w:r>
      <w:r w:rsidR="008E4815">
        <w:rPr>
          <w:sz w:val="28"/>
          <w:szCs w:val="28"/>
        </w:rPr>
        <w:t>7</w:t>
      </w:r>
      <w:r w:rsidRPr="00600667">
        <w:rPr>
          <w:sz w:val="28"/>
          <w:szCs w:val="28"/>
        </w:rPr>
        <w:t xml:space="preserve"> году анализа можно сделать вывод о высокой эффективности профилактической (информационной) работы, проводимой органами службы занятости населения с работодателями в части соблюдения работодателями обязательных требований законодательства о квотировании рабочих мест для трудоустройства инвалидов. Высокая эффективность указанной работы основана также на тесном взаимодействии с органами прокуратуры, которые уделяли большое внимание неукоснительному соблюдению работодателями указанного законодательства.</w:t>
      </w:r>
    </w:p>
    <w:bookmarkEnd w:id="11"/>
    <w:p w:rsidR="00140935" w:rsidRDefault="00140935" w:rsidP="006101AF">
      <w:pPr>
        <w:ind w:firstLine="720"/>
        <w:jc w:val="both"/>
        <w:rPr>
          <w:sz w:val="28"/>
          <w:szCs w:val="28"/>
        </w:rPr>
      </w:pPr>
      <w:r w:rsidRPr="0043668C">
        <w:rPr>
          <w:sz w:val="28"/>
          <w:szCs w:val="28"/>
        </w:rPr>
        <w:t>б) предложения по совершенствованию нормативно-правового регулирования и осуществления госуд</w:t>
      </w:r>
      <w:r w:rsidR="00685437">
        <w:rPr>
          <w:sz w:val="28"/>
          <w:szCs w:val="28"/>
        </w:rPr>
        <w:t xml:space="preserve">арственного контроля (надзора) </w:t>
      </w:r>
      <w:r w:rsidRPr="0043668C">
        <w:rPr>
          <w:sz w:val="28"/>
          <w:szCs w:val="28"/>
        </w:rPr>
        <w:t>в соответствующей сфере деятельности.</w:t>
      </w:r>
      <w:r>
        <w:rPr>
          <w:sz w:val="28"/>
          <w:szCs w:val="28"/>
        </w:rPr>
        <w:t xml:space="preserve"> </w:t>
      </w:r>
    </w:p>
    <w:p w:rsidR="00EF2BBE" w:rsidRPr="00EF2BBE" w:rsidRDefault="00EF2BBE" w:rsidP="006101AF">
      <w:pPr>
        <w:ind w:firstLine="720"/>
        <w:jc w:val="both"/>
        <w:rPr>
          <w:i/>
          <w:sz w:val="28"/>
          <w:szCs w:val="28"/>
          <w:u w:val="single"/>
        </w:rPr>
      </w:pPr>
      <w:r w:rsidRPr="00EF2BBE">
        <w:rPr>
          <w:i/>
          <w:sz w:val="28"/>
          <w:szCs w:val="28"/>
          <w:u w:val="single"/>
        </w:rPr>
        <w:t>В области жилищного надзора.</w:t>
      </w:r>
    </w:p>
    <w:p w:rsidR="00EF2BBE" w:rsidRDefault="007235FB" w:rsidP="00231173">
      <w:pPr>
        <w:ind w:firstLine="709"/>
        <w:jc w:val="both"/>
        <w:rPr>
          <w:sz w:val="28"/>
          <w:szCs w:val="28"/>
        </w:rPr>
      </w:pPr>
      <w:r>
        <w:rPr>
          <w:sz w:val="28"/>
          <w:szCs w:val="28"/>
        </w:rPr>
        <w:t>П</w:t>
      </w:r>
      <w:r w:rsidR="00EF2BBE" w:rsidRPr="007235FB">
        <w:rPr>
          <w:sz w:val="28"/>
          <w:szCs w:val="28"/>
        </w:rPr>
        <w:t xml:space="preserve">рактика применения действующего законодательства показывает, что нормативно-правовое регулирование общественных отношений, складывающихся в жилищно-коммунальной сфере, имеет ряд недостатков, пробелов и противоречий. Так недостаточно четко определен правовой статус </w:t>
      </w:r>
      <w:r w:rsidR="00EF2BBE" w:rsidRPr="007235FB">
        <w:rPr>
          <w:color w:val="000000"/>
          <w:sz w:val="28"/>
          <w:szCs w:val="28"/>
        </w:rPr>
        <w:t>Правил и норм технической эксплуатации жилищного фонда, утвержденных постановлением Госстроя РФ от 27.09.2003 г. № 170 (далее – Правила и нормы). Правила и нормы применяются Государственными жилищными инспекциями и носят обязательный характер для управляющих компаний или подрядных организаций. Обязательный характер Правил и норм подтверждается также многочисленной судебной практикой.</w:t>
      </w:r>
      <w:r w:rsidR="00EF2BBE" w:rsidRPr="007235FB">
        <w:t xml:space="preserve"> </w:t>
      </w:r>
      <w:r w:rsidR="00EF2BBE" w:rsidRPr="007235FB">
        <w:rPr>
          <w:sz w:val="28"/>
          <w:szCs w:val="28"/>
        </w:rPr>
        <w:t>Однако</w:t>
      </w:r>
      <w:r w:rsidR="00EF2BBE" w:rsidRPr="007235FB">
        <w:rPr>
          <w:color w:val="000000"/>
          <w:sz w:val="28"/>
          <w:szCs w:val="28"/>
        </w:rPr>
        <w:t xml:space="preserve"> Правила и нормы — акт федерального органа исполнительной власти и в силу ч. 3 ст. 4 Федерального закона от 27.12.2002 г. № 184-ФЗ «О техническом регулировании» Федеральные органы исполнительной власти вправе издавать в сфере технического регулирования акты только рекомендательного характера.</w:t>
      </w:r>
      <w:r w:rsidR="00EF2BBE" w:rsidRPr="007235FB">
        <w:t xml:space="preserve"> </w:t>
      </w:r>
      <w:r w:rsidR="00EF2BBE" w:rsidRPr="007235FB">
        <w:rPr>
          <w:color w:val="000000"/>
          <w:sz w:val="28"/>
          <w:szCs w:val="28"/>
        </w:rPr>
        <w:t xml:space="preserve">Настоящий Федеральный закон действует с 30.06.2003 г., а Правила и нормы приняты позднее — 27.09.2003 г. С другой стороны, существуют Правила содержания общего имущества в многоквартирном доме, утвержденные постановлением Правительства РФ от 13.08.2006 г. № 491 в соответствии с которыми </w:t>
      </w:r>
      <w:r w:rsidR="00EF2BBE" w:rsidRPr="007235FB">
        <w:rPr>
          <w:sz w:val="28"/>
          <w:szCs w:val="28"/>
        </w:rPr>
        <w:t>ответственность управляющих и подрядных организаций увеличена больше, чем обязательства по соответствующему договору, заключенному собственниками помещений с такими организациями. Такой разный подход обязательных требований в жилищном законодательстве не позволяет четко квалифицировать действия или бездействия управляющих организаций как административные правонарушения.</w:t>
      </w:r>
      <w:r w:rsidR="00EF2BBE">
        <w:rPr>
          <w:sz w:val="28"/>
          <w:szCs w:val="28"/>
        </w:rPr>
        <w:t xml:space="preserve"> </w:t>
      </w:r>
    </w:p>
    <w:p w:rsidR="00231173" w:rsidRDefault="00231173" w:rsidP="00231173">
      <w:pPr>
        <w:ind w:firstLine="709"/>
        <w:jc w:val="both"/>
        <w:rPr>
          <w:sz w:val="28"/>
          <w:szCs w:val="28"/>
        </w:rPr>
      </w:pPr>
      <w:r w:rsidRPr="00231173">
        <w:rPr>
          <w:i/>
          <w:sz w:val="28"/>
          <w:szCs w:val="28"/>
          <w:u w:val="single"/>
        </w:rPr>
        <w:t>В области долевого строительства многоквартирных домов и иных объектов не</w:t>
      </w:r>
      <w:r w:rsidR="006A4740">
        <w:rPr>
          <w:i/>
          <w:sz w:val="28"/>
          <w:szCs w:val="28"/>
          <w:u w:val="single"/>
        </w:rPr>
        <w:t>д</w:t>
      </w:r>
      <w:r w:rsidRPr="00231173">
        <w:rPr>
          <w:i/>
          <w:sz w:val="28"/>
          <w:szCs w:val="28"/>
          <w:u w:val="single"/>
        </w:rPr>
        <w:t>вижимости</w:t>
      </w:r>
      <w:r>
        <w:rPr>
          <w:sz w:val="28"/>
          <w:szCs w:val="28"/>
        </w:rPr>
        <w:t>.</w:t>
      </w:r>
    </w:p>
    <w:p w:rsidR="006A4740" w:rsidRDefault="006A4740" w:rsidP="006A4740">
      <w:pPr>
        <w:ind w:firstLine="709"/>
        <w:jc w:val="both"/>
        <w:rPr>
          <w:sz w:val="28"/>
          <w:szCs w:val="28"/>
        </w:rPr>
      </w:pPr>
      <w:r w:rsidRPr="00462035">
        <w:rPr>
          <w:sz w:val="28"/>
          <w:szCs w:val="28"/>
        </w:rPr>
        <w:t>Практика применения действующего законодательства</w:t>
      </w:r>
      <w:r>
        <w:rPr>
          <w:sz w:val="28"/>
          <w:szCs w:val="28"/>
        </w:rPr>
        <w:t xml:space="preserve"> в области долевого строительства </w:t>
      </w:r>
      <w:r w:rsidRPr="00462035">
        <w:rPr>
          <w:sz w:val="28"/>
          <w:szCs w:val="28"/>
        </w:rPr>
        <w:t>показывает,</w:t>
      </w:r>
      <w:r>
        <w:rPr>
          <w:sz w:val="28"/>
          <w:szCs w:val="28"/>
        </w:rPr>
        <w:t xml:space="preserve"> </w:t>
      </w:r>
      <w:r w:rsidRPr="00462035">
        <w:rPr>
          <w:sz w:val="28"/>
          <w:szCs w:val="28"/>
        </w:rPr>
        <w:t>что</w:t>
      </w:r>
      <w:r>
        <w:rPr>
          <w:sz w:val="28"/>
          <w:szCs w:val="28"/>
        </w:rPr>
        <w:t xml:space="preserve"> </w:t>
      </w:r>
      <w:r w:rsidRPr="00462035">
        <w:rPr>
          <w:sz w:val="28"/>
          <w:szCs w:val="28"/>
        </w:rPr>
        <w:t>нормативно-правовое регулирование отношений, связанных</w:t>
      </w:r>
      <w:r>
        <w:rPr>
          <w:sz w:val="28"/>
          <w:szCs w:val="28"/>
        </w:rPr>
        <w:t xml:space="preserve"> </w:t>
      </w:r>
      <w:r w:rsidRPr="00462035">
        <w:rPr>
          <w:sz w:val="28"/>
          <w:szCs w:val="28"/>
        </w:rPr>
        <w:t>с организацией мероприятий по контролю (надзору)</w:t>
      </w:r>
      <w:r>
        <w:rPr>
          <w:sz w:val="28"/>
          <w:szCs w:val="28"/>
        </w:rPr>
        <w:t xml:space="preserve"> </w:t>
      </w:r>
      <w:r w:rsidRPr="00462035">
        <w:rPr>
          <w:sz w:val="28"/>
          <w:szCs w:val="28"/>
        </w:rPr>
        <w:t>в области долевого строительства имеет ряд недостатков и пробелов.</w:t>
      </w:r>
      <w:r>
        <w:rPr>
          <w:sz w:val="28"/>
          <w:szCs w:val="28"/>
        </w:rPr>
        <w:t xml:space="preserve"> </w:t>
      </w:r>
    </w:p>
    <w:p w:rsidR="006A4740" w:rsidRDefault="006A4740" w:rsidP="006A4740">
      <w:pPr>
        <w:autoSpaceDE w:val="0"/>
        <w:autoSpaceDN w:val="0"/>
        <w:adjustRightInd w:val="0"/>
        <w:ind w:firstLine="720"/>
        <w:jc w:val="both"/>
        <w:outlineLvl w:val="0"/>
        <w:rPr>
          <w:bCs/>
          <w:sz w:val="28"/>
          <w:szCs w:val="28"/>
        </w:rPr>
      </w:pPr>
      <w:r>
        <w:rPr>
          <w:sz w:val="28"/>
        </w:rPr>
        <w:t xml:space="preserve">Федеральный закон от 30 декабря </w:t>
      </w:r>
      <w:smartTag w:uri="urn:schemas-microsoft-com:office:smarttags" w:element="metricconverter">
        <w:smartTagPr>
          <w:attr w:name="ProductID" w:val="2004 г"/>
        </w:smartTagPr>
        <w:r>
          <w:rPr>
            <w:sz w:val="28"/>
          </w:rPr>
          <w:t>2004 г</w:t>
        </w:r>
      </w:smartTag>
      <w:r>
        <w:rPr>
          <w:sz w:val="28"/>
        </w:rPr>
        <w:t xml:space="preserve">. № 214 - ФЗ «Об участии </w:t>
      </w:r>
      <w:r>
        <w:rPr>
          <w:sz w:val="28"/>
        </w:rPr>
        <w:b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Pr="00462035">
        <w:rPr>
          <w:sz w:val="28"/>
        </w:rPr>
        <w:t xml:space="preserve"> </w:t>
      </w:r>
      <w:r>
        <w:rPr>
          <w:sz w:val="28"/>
        </w:rPr>
        <w:t>Федеральный закон от 30.12.2004 г. №</w:t>
      </w:r>
      <w:r w:rsidR="0050595D">
        <w:rPr>
          <w:sz w:val="28"/>
        </w:rPr>
        <w:t> </w:t>
      </w:r>
      <w:r>
        <w:rPr>
          <w:sz w:val="28"/>
        </w:rPr>
        <w:t xml:space="preserve">214 - ФЗ) </w:t>
      </w:r>
      <w:r w:rsidRPr="002F5C11">
        <w:rPr>
          <w:sz w:val="28"/>
          <w:szCs w:val="28"/>
        </w:rPr>
        <w:t xml:space="preserve">регулирует отношения, </w:t>
      </w:r>
      <w:r w:rsidRPr="002F5C11">
        <w:rPr>
          <w:bCs/>
          <w:sz w:val="28"/>
          <w:szCs w:val="28"/>
        </w:rPr>
        <w:t xml:space="preserve">связанные с привлечением денежных средств граждан и юридических лиц для долевого </w:t>
      </w:r>
      <w:r w:rsidRPr="000374FB">
        <w:rPr>
          <w:bCs/>
          <w:sz w:val="28"/>
          <w:szCs w:val="28"/>
        </w:rPr>
        <w:t>строительства (создания)</w:t>
      </w:r>
      <w:r>
        <w:rPr>
          <w:bCs/>
          <w:sz w:val="28"/>
          <w:szCs w:val="28"/>
        </w:rPr>
        <w:t xml:space="preserve"> многоквартирных домов и</w:t>
      </w:r>
      <w:r w:rsidRPr="002F5C11">
        <w:rPr>
          <w:bCs/>
          <w:sz w:val="28"/>
          <w:szCs w:val="28"/>
        </w:rPr>
        <w:t xml:space="preserve"> иных </w:t>
      </w:r>
      <w:r>
        <w:rPr>
          <w:bCs/>
          <w:sz w:val="28"/>
          <w:szCs w:val="28"/>
        </w:rPr>
        <w:t>объектов недвижимости</w:t>
      </w:r>
      <w:r w:rsidRPr="002F5C11">
        <w:rPr>
          <w:bCs/>
          <w:sz w:val="28"/>
          <w:szCs w:val="28"/>
        </w:rPr>
        <w:t xml:space="preserve"> </w:t>
      </w:r>
      <w:r>
        <w:rPr>
          <w:bCs/>
          <w:sz w:val="28"/>
          <w:szCs w:val="28"/>
        </w:rPr>
        <w:t xml:space="preserve">и возникновением </w:t>
      </w:r>
      <w:r w:rsidRPr="002F5C11">
        <w:rPr>
          <w:bCs/>
          <w:sz w:val="28"/>
          <w:szCs w:val="28"/>
        </w:rPr>
        <w:t>у участников долевого строительства права собственности на объекты долевого строительства</w:t>
      </w:r>
      <w:r>
        <w:rPr>
          <w:bCs/>
          <w:sz w:val="28"/>
          <w:szCs w:val="28"/>
        </w:rPr>
        <w:t xml:space="preserve">. </w:t>
      </w:r>
    </w:p>
    <w:p w:rsidR="006A4740" w:rsidRDefault="006A4740" w:rsidP="006A4740">
      <w:pPr>
        <w:autoSpaceDE w:val="0"/>
        <w:autoSpaceDN w:val="0"/>
        <w:adjustRightInd w:val="0"/>
        <w:ind w:firstLine="720"/>
        <w:jc w:val="both"/>
        <w:outlineLvl w:val="0"/>
        <w:rPr>
          <w:bCs/>
          <w:sz w:val="28"/>
          <w:szCs w:val="28"/>
        </w:rPr>
      </w:pPr>
      <w:r>
        <w:rPr>
          <w:bCs/>
          <w:sz w:val="28"/>
          <w:szCs w:val="28"/>
        </w:rPr>
        <w:t xml:space="preserve">Очень часто застройщики нарушают сроки передачи объекта строительства участнику долевого строительства, либо уклоняются </w:t>
      </w:r>
      <w:r>
        <w:rPr>
          <w:bCs/>
          <w:sz w:val="28"/>
          <w:szCs w:val="28"/>
        </w:rPr>
        <w:br/>
        <w:t xml:space="preserve">от подписания акта приема-передачи. Административная ответственность </w:t>
      </w:r>
      <w:r>
        <w:rPr>
          <w:bCs/>
          <w:sz w:val="28"/>
          <w:szCs w:val="28"/>
        </w:rPr>
        <w:br/>
        <w:t xml:space="preserve">по данному правонарушению в действующем законодательстве отсутствует, что влечет за собой формирование у застройщика безответственного отношения к исполнению </w:t>
      </w:r>
      <w:r>
        <w:rPr>
          <w:sz w:val="28"/>
        </w:rPr>
        <w:t xml:space="preserve">Федерального закона от 30.12.2004 г. № 214-ФЗ </w:t>
      </w:r>
      <w:r>
        <w:rPr>
          <w:bCs/>
          <w:sz w:val="28"/>
          <w:szCs w:val="28"/>
        </w:rPr>
        <w:t xml:space="preserve">и впоследствии повторного ущемления прав участников долевого строительства. </w:t>
      </w:r>
    </w:p>
    <w:p w:rsidR="006A4740" w:rsidRDefault="006A4740" w:rsidP="006A4740">
      <w:pPr>
        <w:autoSpaceDE w:val="0"/>
        <w:autoSpaceDN w:val="0"/>
        <w:adjustRightInd w:val="0"/>
        <w:ind w:firstLine="720"/>
        <w:jc w:val="both"/>
        <w:outlineLvl w:val="0"/>
        <w:rPr>
          <w:bCs/>
          <w:sz w:val="28"/>
          <w:szCs w:val="28"/>
        </w:rPr>
      </w:pPr>
      <w:r w:rsidRPr="002F5C11">
        <w:rPr>
          <w:sz w:val="28"/>
          <w:szCs w:val="28"/>
        </w:rPr>
        <w:t>Федеральн</w:t>
      </w:r>
      <w:r>
        <w:rPr>
          <w:sz w:val="28"/>
          <w:szCs w:val="28"/>
        </w:rPr>
        <w:t>ым</w:t>
      </w:r>
      <w:r w:rsidRPr="002F5C11">
        <w:rPr>
          <w:sz w:val="28"/>
          <w:szCs w:val="28"/>
        </w:rPr>
        <w:t xml:space="preserve"> закон</w:t>
      </w:r>
      <w:r>
        <w:rPr>
          <w:sz w:val="28"/>
          <w:szCs w:val="28"/>
        </w:rPr>
        <w:t>ом</w:t>
      </w:r>
      <w:r w:rsidRPr="002F5C11">
        <w:rPr>
          <w:sz w:val="28"/>
          <w:szCs w:val="28"/>
        </w:rPr>
        <w:t xml:space="preserve"> от 30.12.2004 г. № 214-ФЗ</w:t>
      </w:r>
      <w:r>
        <w:rPr>
          <w:sz w:val="28"/>
          <w:szCs w:val="28"/>
        </w:rPr>
        <w:t xml:space="preserve"> не урегулировано право застройщика на привлечение денежных средств граждан </w:t>
      </w:r>
      <w:r>
        <w:rPr>
          <w:sz w:val="28"/>
          <w:szCs w:val="28"/>
        </w:rPr>
        <w:br/>
        <w:t xml:space="preserve">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w:t>
      </w:r>
      <w:r w:rsidRPr="006A4740">
        <w:rPr>
          <w:sz w:val="28"/>
          <w:szCs w:val="28"/>
        </w:rPr>
        <w:t>нежилое</w:t>
      </w:r>
      <w:r>
        <w:rPr>
          <w:sz w:val="28"/>
          <w:szCs w:val="28"/>
        </w:rPr>
        <w:t xml:space="preserve"> помещение в строящемся (создаваемом) доме.</w:t>
      </w:r>
      <w:r>
        <w:rPr>
          <w:bCs/>
          <w:sz w:val="28"/>
          <w:szCs w:val="28"/>
        </w:rPr>
        <w:t xml:space="preserve"> </w:t>
      </w:r>
    </w:p>
    <w:p w:rsidR="006A4740" w:rsidRDefault="006A4740" w:rsidP="006A4740">
      <w:pPr>
        <w:autoSpaceDE w:val="0"/>
        <w:autoSpaceDN w:val="0"/>
        <w:adjustRightInd w:val="0"/>
        <w:ind w:firstLine="720"/>
        <w:jc w:val="both"/>
        <w:outlineLvl w:val="0"/>
        <w:rPr>
          <w:sz w:val="28"/>
          <w:szCs w:val="28"/>
        </w:rPr>
      </w:pPr>
      <w:r>
        <w:rPr>
          <w:bCs/>
          <w:sz w:val="28"/>
          <w:szCs w:val="28"/>
        </w:rPr>
        <w:t xml:space="preserve">В случае привлечения застройщиком денежных средств граждан, связанного с возникающим у гражданина правом собственности </w:t>
      </w:r>
      <w:r>
        <w:rPr>
          <w:bCs/>
          <w:sz w:val="28"/>
          <w:szCs w:val="28"/>
        </w:rPr>
        <w:br/>
        <w:t xml:space="preserve">на </w:t>
      </w:r>
      <w:r w:rsidRPr="006A4740">
        <w:rPr>
          <w:bCs/>
          <w:sz w:val="28"/>
          <w:szCs w:val="28"/>
        </w:rPr>
        <w:t>нежилое</w:t>
      </w:r>
      <w:r>
        <w:rPr>
          <w:bCs/>
          <w:sz w:val="28"/>
          <w:szCs w:val="28"/>
        </w:rPr>
        <w:t xml:space="preserve"> помещение в многоквартирном доме, который на момент привлечения таких денежных средств не введен в эксплуатацию, лицом, не имеющим в соответствии с нормами законодательства на это права </w:t>
      </w:r>
      <w:r>
        <w:rPr>
          <w:bCs/>
          <w:sz w:val="28"/>
          <w:szCs w:val="28"/>
        </w:rPr>
        <w:br/>
        <w:t xml:space="preserve">и привлекающим денежные средства в нарушение требований </w:t>
      </w:r>
      <w:r w:rsidRPr="002F5C11">
        <w:rPr>
          <w:sz w:val="28"/>
          <w:szCs w:val="28"/>
        </w:rPr>
        <w:t>Федеральн</w:t>
      </w:r>
      <w:r>
        <w:rPr>
          <w:sz w:val="28"/>
          <w:szCs w:val="28"/>
        </w:rPr>
        <w:t>ого</w:t>
      </w:r>
      <w:r w:rsidRPr="002F5C11">
        <w:rPr>
          <w:sz w:val="28"/>
          <w:szCs w:val="28"/>
        </w:rPr>
        <w:t xml:space="preserve"> закон</w:t>
      </w:r>
      <w:r>
        <w:rPr>
          <w:sz w:val="28"/>
          <w:szCs w:val="28"/>
        </w:rPr>
        <w:t xml:space="preserve">а </w:t>
      </w:r>
      <w:r w:rsidRPr="002F5C11">
        <w:rPr>
          <w:sz w:val="28"/>
          <w:szCs w:val="28"/>
        </w:rPr>
        <w:t>от 30.12.2004 г. № 214-ФЗ</w:t>
      </w:r>
      <w:r>
        <w:rPr>
          <w:sz w:val="28"/>
          <w:szCs w:val="28"/>
        </w:rPr>
        <w:t>,</w:t>
      </w:r>
      <w:r w:rsidRPr="00323CDD">
        <w:rPr>
          <w:bCs/>
          <w:sz w:val="28"/>
          <w:szCs w:val="28"/>
        </w:rPr>
        <w:t xml:space="preserve"> </w:t>
      </w:r>
      <w:r>
        <w:rPr>
          <w:bCs/>
          <w:sz w:val="28"/>
          <w:szCs w:val="28"/>
        </w:rPr>
        <w:t>административная ответственность отсутствует</w:t>
      </w:r>
      <w:r>
        <w:rPr>
          <w:sz w:val="28"/>
          <w:szCs w:val="28"/>
        </w:rPr>
        <w:t>. При выявлении такого правонарушения отсутствует механизм наказания застройщика.</w:t>
      </w:r>
    </w:p>
    <w:p w:rsidR="006A4740" w:rsidRPr="007632C3" w:rsidRDefault="006A4740" w:rsidP="006A4740">
      <w:pPr>
        <w:autoSpaceDE w:val="0"/>
        <w:autoSpaceDN w:val="0"/>
        <w:adjustRightInd w:val="0"/>
        <w:ind w:firstLine="540"/>
        <w:jc w:val="both"/>
        <w:rPr>
          <w:b/>
          <w:sz w:val="28"/>
          <w:szCs w:val="28"/>
        </w:rPr>
      </w:pPr>
      <w:r w:rsidRPr="007632C3">
        <w:rPr>
          <w:sz w:val="28"/>
          <w:szCs w:val="28"/>
        </w:rPr>
        <w:t>Не урегулирован вопрос выявления нецелевого использования денежных средств, уплачиваемых застройщику уча</w:t>
      </w:r>
      <w:r>
        <w:rPr>
          <w:sz w:val="28"/>
          <w:szCs w:val="28"/>
        </w:rPr>
        <w:t xml:space="preserve">стниками долевого строительства </w:t>
      </w:r>
      <w:r w:rsidRPr="007632C3">
        <w:rPr>
          <w:sz w:val="28"/>
          <w:szCs w:val="28"/>
        </w:rPr>
        <w:t>по договорам для строительства (создания) многоквартирных домов и (или) иных объектов недвижимости в</w:t>
      </w:r>
      <w:r>
        <w:rPr>
          <w:sz w:val="28"/>
          <w:szCs w:val="28"/>
        </w:rPr>
        <w:t xml:space="preserve"> </w:t>
      </w:r>
      <w:r w:rsidRPr="007632C3">
        <w:rPr>
          <w:sz w:val="28"/>
          <w:szCs w:val="28"/>
        </w:rPr>
        <w:t>соответствии с данным Федеральным законом, отсутствуют методические рекомендации проведения проверок</w:t>
      </w:r>
      <w:r>
        <w:rPr>
          <w:sz w:val="28"/>
          <w:szCs w:val="28"/>
        </w:rPr>
        <w:t xml:space="preserve">, </w:t>
      </w:r>
      <w:r w:rsidRPr="007632C3">
        <w:rPr>
          <w:sz w:val="28"/>
          <w:szCs w:val="28"/>
        </w:rPr>
        <w:t>а также методики выявления и отнесения к фактам нецелевого использования денежных средств участников долевого строительства</w:t>
      </w:r>
      <w:r w:rsidRPr="00633183">
        <w:rPr>
          <w:i/>
          <w:sz w:val="28"/>
          <w:szCs w:val="28"/>
        </w:rPr>
        <w:t>.</w:t>
      </w:r>
      <w:r w:rsidRPr="007632C3">
        <w:rPr>
          <w:b/>
          <w:sz w:val="28"/>
          <w:szCs w:val="28"/>
        </w:rPr>
        <w:t xml:space="preserve"> </w:t>
      </w:r>
      <w:r w:rsidRPr="007632C3">
        <w:rPr>
          <w:sz w:val="28"/>
          <w:szCs w:val="28"/>
        </w:rPr>
        <w:t>Статьей 18 «Использование денежных средств застройщиком» Федерального закона  от 30.12.2004</w:t>
      </w:r>
      <w:r>
        <w:rPr>
          <w:sz w:val="28"/>
          <w:szCs w:val="28"/>
        </w:rPr>
        <w:t xml:space="preserve"> г.</w:t>
      </w:r>
      <w:r w:rsidRPr="007632C3">
        <w:rPr>
          <w:sz w:val="28"/>
          <w:szCs w:val="28"/>
        </w:rPr>
        <w:t xml:space="preserve"> № 214-ФЗ от 30.12.2004 г. № 214-ФЗ  определены цели, на которые могут использоваться денежные средства с расчетного счета застройщика. Отсутствуют  разъяснения положений статьи 18 Федерального закона</w:t>
      </w:r>
      <w:r>
        <w:rPr>
          <w:sz w:val="28"/>
          <w:szCs w:val="28"/>
        </w:rPr>
        <w:t xml:space="preserve"> </w:t>
      </w:r>
      <w:r w:rsidRPr="007632C3">
        <w:rPr>
          <w:sz w:val="28"/>
          <w:szCs w:val="28"/>
        </w:rPr>
        <w:t>от 30.12.2004 г. № 214-ФЗ, что создает трудности при определении фактов нарушения при проведении проверок деятельности застройщиков.</w:t>
      </w:r>
      <w:r w:rsidRPr="00387DE7">
        <w:rPr>
          <w:sz w:val="28"/>
          <w:szCs w:val="28"/>
        </w:rPr>
        <w:t xml:space="preserve"> </w:t>
      </w:r>
      <w:r w:rsidRPr="007632C3">
        <w:rPr>
          <w:sz w:val="28"/>
          <w:szCs w:val="28"/>
        </w:rPr>
        <w:t>При этом КоАП РФ административная ответственность застройщика за нецелевое использование денежных средств участников долевого строительства не установлена.</w:t>
      </w:r>
    </w:p>
    <w:p w:rsidR="006A4740" w:rsidRDefault="006A4740" w:rsidP="00A042D4">
      <w:pPr>
        <w:autoSpaceDE w:val="0"/>
        <w:autoSpaceDN w:val="0"/>
        <w:adjustRightInd w:val="0"/>
        <w:ind w:firstLine="540"/>
        <w:jc w:val="both"/>
        <w:rPr>
          <w:b/>
          <w:sz w:val="28"/>
          <w:szCs w:val="28"/>
        </w:rPr>
      </w:pPr>
      <w:r w:rsidRPr="007632C3">
        <w:rPr>
          <w:sz w:val="28"/>
          <w:szCs w:val="28"/>
        </w:rPr>
        <w:t xml:space="preserve">При выявлении фактов нецелевого использования застройщиком денежных средств, уплачиваемых участниками долевого строительства </w:t>
      </w:r>
      <w:r w:rsidRPr="007632C3">
        <w:rPr>
          <w:sz w:val="28"/>
          <w:szCs w:val="28"/>
        </w:rPr>
        <w:br/>
        <w:t xml:space="preserve">по договору, для строительства (создания) многоквартирных домов и (или) иных объектов недвижимости в соответствии с данным Федеральным законом отсутствует механизм устранения данного нарушения прав участников долевого строительства. </w:t>
      </w:r>
    </w:p>
    <w:p w:rsidR="006A4740" w:rsidRPr="006A4740" w:rsidRDefault="006A4740" w:rsidP="00A042D4">
      <w:pPr>
        <w:autoSpaceDE w:val="0"/>
        <w:autoSpaceDN w:val="0"/>
        <w:adjustRightInd w:val="0"/>
        <w:ind w:firstLine="540"/>
        <w:jc w:val="both"/>
        <w:rPr>
          <w:b/>
          <w:sz w:val="28"/>
          <w:szCs w:val="28"/>
        </w:rPr>
      </w:pPr>
      <w:r w:rsidRPr="00AC1934">
        <w:rPr>
          <w:sz w:val="28"/>
          <w:szCs w:val="28"/>
        </w:rPr>
        <w:t>С</w:t>
      </w:r>
      <w:r>
        <w:rPr>
          <w:sz w:val="28"/>
          <w:szCs w:val="28"/>
        </w:rPr>
        <w:t>овершенствование з</w:t>
      </w:r>
      <w:r w:rsidRPr="00AC1934">
        <w:rPr>
          <w:sz w:val="28"/>
          <w:szCs w:val="28"/>
        </w:rPr>
        <w:t>аконодательства</w:t>
      </w:r>
      <w:r>
        <w:rPr>
          <w:sz w:val="28"/>
          <w:szCs w:val="28"/>
        </w:rPr>
        <w:t xml:space="preserve"> в области долевого строительства целесообразно проводить путем систематизации подзаконных нормативных правовых актов. Процедуру издания подзаконных нормативных правовых актов проводить с учетом ранее изданных, используя практику применения действующего законодательства.</w:t>
      </w:r>
      <w:r w:rsidRPr="00AC1934">
        <w:rPr>
          <w:sz w:val="28"/>
          <w:szCs w:val="28"/>
        </w:rPr>
        <w:t xml:space="preserve"> </w:t>
      </w:r>
    </w:p>
    <w:p w:rsidR="006A4740" w:rsidRDefault="006A4740" w:rsidP="00A042D4">
      <w:pPr>
        <w:ind w:firstLine="709"/>
        <w:jc w:val="both"/>
        <w:rPr>
          <w:sz w:val="28"/>
          <w:szCs w:val="28"/>
        </w:rPr>
      </w:pPr>
      <w:r w:rsidRPr="00945020">
        <w:rPr>
          <w:sz w:val="28"/>
          <w:szCs w:val="28"/>
        </w:rPr>
        <w:t xml:space="preserve">По проблемам правового регулирования в сфере долевого строительства многоквартирных домов и необходимости совершенствования федерального законодательства </w:t>
      </w:r>
      <w:r>
        <w:rPr>
          <w:sz w:val="28"/>
          <w:szCs w:val="28"/>
        </w:rPr>
        <w:t>отмечается следующее.</w:t>
      </w:r>
    </w:p>
    <w:p w:rsidR="006A4740" w:rsidRPr="00945020" w:rsidRDefault="006A4740" w:rsidP="006A4740">
      <w:pPr>
        <w:ind w:firstLine="709"/>
        <w:jc w:val="both"/>
        <w:rPr>
          <w:sz w:val="28"/>
          <w:szCs w:val="28"/>
        </w:rPr>
      </w:pPr>
      <w:r>
        <w:rPr>
          <w:sz w:val="28"/>
          <w:szCs w:val="28"/>
        </w:rPr>
        <w:t>Д</w:t>
      </w:r>
      <w:r w:rsidRPr="00945020">
        <w:rPr>
          <w:sz w:val="28"/>
          <w:szCs w:val="28"/>
        </w:rPr>
        <w:t>о настоящего времени в федеральном законодательстве отсутствуют нормативные правовые акты, регулирующие вопросы решения проблем «обманутых» дольщиков. Измен</w:t>
      </w:r>
      <w:r>
        <w:rPr>
          <w:sz w:val="28"/>
          <w:szCs w:val="28"/>
        </w:rPr>
        <w:t xml:space="preserve">ения, внесенные </w:t>
      </w:r>
      <w:r w:rsidRPr="00945020">
        <w:rPr>
          <w:sz w:val="28"/>
          <w:szCs w:val="28"/>
        </w:rPr>
        <w:t xml:space="preserve">в Федеральный закон «О несостоятельности (банкротстве)» от 26 октября </w:t>
      </w:r>
      <w:smartTag w:uri="urn:schemas-microsoft-com:office:smarttags" w:element="metricconverter">
        <w:smartTagPr>
          <w:attr w:name="ProductID" w:val="2002 г"/>
        </w:smartTagPr>
        <w:r w:rsidRPr="00945020">
          <w:rPr>
            <w:sz w:val="28"/>
            <w:szCs w:val="28"/>
          </w:rPr>
          <w:t>2002 г</w:t>
        </w:r>
      </w:smartTag>
      <w:r w:rsidRPr="00945020">
        <w:rPr>
          <w:sz w:val="28"/>
          <w:szCs w:val="28"/>
        </w:rPr>
        <w:t>. № 127-ФЗ, регулируют возможность передачи земельного участка и объекта незавершенного строительства от застройщика-банкрота, иному лицу, имеющему намерение стать приобретателем объекта незавершенного строительства и прав на земельный участок и исполнить обязательства застройщика перед участниками строительства, имеющими требования о передаче жилых помещений. При этом отсутствуют нормативные правовые акты, регулирующие вопросы завершения строительства «проблемных» объектов в случаях, когда застройщик не признан банкротом, не определены властные полномочия контролирующих органов в сфере решения</w:t>
      </w:r>
      <w:r>
        <w:rPr>
          <w:sz w:val="28"/>
          <w:szCs w:val="28"/>
        </w:rPr>
        <w:t xml:space="preserve"> проблем «обманутых» дольщиков.</w:t>
      </w:r>
    </w:p>
    <w:p w:rsidR="006A4740" w:rsidRPr="00945020" w:rsidRDefault="006A4740" w:rsidP="006A4740">
      <w:pPr>
        <w:autoSpaceDE w:val="0"/>
        <w:autoSpaceDN w:val="0"/>
        <w:adjustRightInd w:val="0"/>
        <w:ind w:firstLine="540"/>
        <w:jc w:val="both"/>
        <w:rPr>
          <w:sz w:val="28"/>
          <w:szCs w:val="28"/>
        </w:rPr>
      </w:pPr>
      <w:r w:rsidRPr="00945020">
        <w:rPr>
          <w:sz w:val="28"/>
          <w:szCs w:val="28"/>
        </w:rPr>
        <w:t xml:space="preserve">Кроме того,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утвержденными постановлением Правительства Российской Федерации от 27 октября </w:t>
      </w:r>
      <w:r>
        <w:rPr>
          <w:sz w:val="28"/>
          <w:szCs w:val="28"/>
        </w:rPr>
        <w:br/>
      </w:r>
      <w:r w:rsidRPr="00945020">
        <w:rPr>
          <w:sz w:val="28"/>
          <w:szCs w:val="28"/>
        </w:rPr>
        <w:t>2005 г. № 645 (далее – Правила) нуждаются в доработке на основании следующего.</w:t>
      </w:r>
    </w:p>
    <w:p w:rsidR="006A4740" w:rsidRPr="00945020" w:rsidRDefault="006A4740" w:rsidP="006A4740">
      <w:pPr>
        <w:autoSpaceDE w:val="0"/>
        <w:autoSpaceDN w:val="0"/>
        <w:adjustRightInd w:val="0"/>
        <w:ind w:firstLine="540"/>
        <w:jc w:val="both"/>
        <w:rPr>
          <w:sz w:val="28"/>
          <w:szCs w:val="28"/>
        </w:rPr>
      </w:pPr>
      <w:r w:rsidRPr="00945020">
        <w:rPr>
          <w:sz w:val="28"/>
          <w:szCs w:val="28"/>
        </w:rPr>
        <w:t xml:space="preserve">В соответствии с Правилами, застройщики обязаны ежеквартально представлять в уполномоченный орган исполнительной власти, на который в соответствии с нормативными правовыми </w:t>
      </w:r>
      <w:hyperlink r:id="rId20" w:history="1">
        <w:r w:rsidRPr="00945020">
          <w:rPr>
            <w:sz w:val="28"/>
            <w:szCs w:val="28"/>
          </w:rPr>
          <w:t>актами</w:t>
        </w:r>
      </w:hyperlink>
      <w:r w:rsidRPr="00945020">
        <w:rPr>
          <w:sz w:val="28"/>
          <w:szCs w:val="28"/>
        </w:rPr>
        <w:t xml:space="preserve"> Российской Федерации возложен контроль и надзор в области долевого строительства объектов недвижимости, отчетность об осуществлении деятельности, связанной с привлечением денежных средств участников долевого строительства. Указанная отчетность представляется по формам, предусмотренным Правилами и содержит в том числе ежеквартальную (по итогам IV квартала - годовую) бухгалтерскую отчетность застройщика, составленную в соответствии с требованиями законодательства Российской Федерации.</w:t>
      </w:r>
    </w:p>
    <w:p w:rsidR="006A4740" w:rsidRPr="00945020" w:rsidRDefault="006A4740" w:rsidP="006A4740">
      <w:pPr>
        <w:autoSpaceDE w:val="0"/>
        <w:autoSpaceDN w:val="0"/>
        <w:adjustRightInd w:val="0"/>
        <w:ind w:firstLine="709"/>
        <w:jc w:val="both"/>
        <w:rPr>
          <w:sz w:val="28"/>
          <w:szCs w:val="28"/>
        </w:rPr>
      </w:pPr>
      <w:r w:rsidRPr="00945020">
        <w:rPr>
          <w:sz w:val="28"/>
          <w:szCs w:val="28"/>
        </w:rPr>
        <w:t xml:space="preserve">При этом бухгалтерская отчетность содержит информацию </w:t>
      </w:r>
      <w:r w:rsidRPr="00945020">
        <w:rPr>
          <w:sz w:val="28"/>
          <w:szCs w:val="28"/>
        </w:rPr>
        <w:br/>
        <w:t xml:space="preserve">о приросте вложений в объект незавершенного строительства. В случае, если застройщик осуществляет строительство нескольких многоквартирных домов с привлечением средств граждан, информация о приросте вложений указывается по всем объектам. </w:t>
      </w:r>
    </w:p>
    <w:p w:rsidR="006A4740" w:rsidRPr="00945020" w:rsidRDefault="006A4740" w:rsidP="006A4740">
      <w:pPr>
        <w:autoSpaceDE w:val="0"/>
        <w:autoSpaceDN w:val="0"/>
        <w:adjustRightInd w:val="0"/>
        <w:ind w:firstLine="709"/>
        <w:jc w:val="both"/>
        <w:rPr>
          <w:sz w:val="28"/>
          <w:szCs w:val="28"/>
        </w:rPr>
      </w:pPr>
      <w:r w:rsidRPr="00945020">
        <w:rPr>
          <w:sz w:val="28"/>
          <w:szCs w:val="28"/>
        </w:rPr>
        <w:t xml:space="preserve">В настоящее время на территории Республики Марий Эл сложилась следующая ситуация. Застройщик осуществляет строительство двух многоквартирных домов с привлечением денежных средств граждан. При этом по одному из домов (далее – Объект № 1) застройщиком завершаются работы по строительству и планируется ввод дома в эксплуатацию, </w:t>
      </w:r>
      <w:r>
        <w:rPr>
          <w:sz w:val="28"/>
          <w:szCs w:val="28"/>
        </w:rPr>
        <w:br/>
      </w:r>
      <w:r w:rsidRPr="00945020">
        <w:rPr>
          <w:sz w:val="28"/>
          <w:szCs w:val="28"/>
        </w:rPr>
        <w:t xml:space="preserve">а по другому дому (далее – Объект № 2) работы приостановлены в связи </w:t>
      </w:r>
      <w:r>
        <w:rPr>
          <w:sz w:val="28"/>
          <w:szCs w:val="28"/>
        </w:rPr>
        <w:br/>
      </w:r>
      <w:r w:rsidRPr="00945020">
        <w:rPr>
          <w:sz w:val="28"/>
          <w:szCs w:val="28"/>
        </w:rPr>
        <w:t>с отсутствием денежных средств у застройщика на продолжение строительства.</w:t>
      </w:r>
    </w:p>
    <w:p w:rsidR="006A4740" w:rsidRPr="00945020" w:rsidRDefault="006A4740" w:rsidP="006A4740">
      <w:pPr>
        <w:autoSpaceDE w:val="0"/>
        <w:autoSpaceDN w:val="0"/>
        <w:adjustRightInd w:val="0"/>
        <w:ind w:firstLine="709"/>
        <w:jc w:val="both"/>
        <w:rPr>
          <w:sz w:val="28"/>
          <w:szCs w:val="28"/>
        </w:rPr>
      </w:pPr>
      <w:r w:rsidRPr="00945020">
        <w:rPr>
          <w:sz w:val="28"/>
          <w:szCs w:val="28"/>
        </w:rPr>
        <w:t xml:space="preserve">Граждане, заключившие с </w:t>
      </w:r>
      <w:r>
        <w:rPr>
          <w:sz w:val="28"/>
          <w:szCs w:val="28"/>
        </w:rPr>
        <w:t>указанным застройщиком</w:t>
      </w:r>
      <w:r w:rsidRPr="00945020">
        <w:rPr>
          <w:sz w:val="28"/>
          <w:szCs w:val="28"/>
        </w:rPr>
        <w:t xml:space="preserve"> договоры участия в долевом строительстве Объекта № 2, не могут быть включены </w:t>
      </w:r>
      <w:r>
        <w:rPr>
          <w:sz w:val="28"/>
          <w:szCs w:val="28"/>
        </w:rPr>
        <w:br/>
      </w:r>
      <w:r w:rsidRPr="00945020">
        <w:rPr>
          <w:sz w:val="28"/>
          <w:szCs w:val="28"/>
        </w:rPr>
        <w:t xml:space="preserve">в реестр граждан, чьи денежные средства привлечены для строительства многоквартирных домов и чьи права нарушены (далее – Реестр) </w:t>
      </w:r>
      <w:r>
        <w:rPr>
          <w:sz w:val="28"/>
          <w:szCs w:val="28"/>
        </w:rPr>
        <w:br/>
      </w:r>
      <w:r w:rsidRPr="00945020">
        <w:rPr>
          <w:sz w:val="28"/>
          <w:szCs w:val="28"/>
        </w:rPr>
        <w:t xml:space="preserve">на основании следующего. В соответствии с п. 2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(далее – Критерии), утвержденных приказом Минстроя России </w:t>
      </w:r>
      <w:r>
        <w:rPr>
          <w:sz w:val="28"/>
          <w:szCs w:val="28"/>
        </w:rPr>
        <w:br/>
      </w:r>
      <w:r w:rsidRPr="00945020">
        <w:rPr>
          <w:sz w:val="28"/>
          <w:szCs w:val="28"/>
        </w:rPr>
        <w:t xml:space="preserve">от 12 августа </w:t>
      </w:r>
      <w:smartTag w:uri="urn:schemas-microsoft-com:office:smarttags" w:element="metricconverter">
        <w:smartTagPr>
          <w:attr w:name="ProductID" w:val="2016 г"/>
        </w:smartTagPr>
        <w:r w:rsidRPr="00945020">
          <w:rPr>
            <w:sz w:val="28"/>
            <w:szCs w:val="28"/>
          </w:rPr>
          <w:t>2016 г</w:t>
        </w:r>
      </w:smartTag>
      <w:r w:rsidRPr="00945020">
        <w:rPr>
          <w:sz w:val="28"/>
          <w:szCs w:val="28"/>
        </w:rPr>
        <w:t xml:space="preserve">. № 560/пр (далее – Приказ), одним из критериев отнесения граждан к числу пострадавших является неисполнение застройщиком объекта незавершенного строительства, создание которого осуществляется (осуществлялось) с привлечением денежных средств гражданина - участника долевого строительства на основании договора участия в долевом строительстве, заключенного в соответствии </w:t>
      </w:r>
      <w:r>
        <w:rPr>
          <w:sz w:val="28"/>
          <w:szCs w:val="28"/>
        </w:rPr>
        <w:br/>
      </w:r>
      <w:r w:rsidRPr="00945020">
        <w:rPr>
          <w:sz w:val="28"/>
          <w:szCs w:val="28"/>
        </w:rPr>
        <w:t xml:space="preserve">с Федеральным </w:t>
      </w:r>
      <w:hyperlink r:id="rId21" w:history="1">
        <w:r w:rsidRPr="00945020">
          <w:rPr>
            <w:sz w:val="28"/>
            <w:szCs w:val="28"/>
          </w:rPr>
          <w:t>законом</w:t>
        </w:r>
      </w:hyperlink>
      <w:r w:rsidRPr="00945020">
        <w:rPr>
          <w:sz w:val="28"/>
          <w:szCs w:val="28"/>
        </w:rPr>
        <w:t xml:space="preserve"> от 30 декабря </w:t>
      </w:r>
      <w:smartTag w:uri="urn:schemas-microsoft-com:office:smarttags" w:element="metricconverter">
        <w:smartTagPr>
          <w:attr w:name="ProductID" w:val="2004 г"/>
        </w:smartTagPr>
        <w:r w:rsidRPr="00945020">
          <w:rPr>
            <w:sz w:val="28"/>
            <w:szCs w:val="28"/>
          </w:rPr>
          <w:t>2004 г</w:t>
        </w:r>
      </w:smartTag>
      <w:r w:rsidRPr="00945020">
        <w:rPr>
          <w:sz w:val="28"/>
          <w:szCs w:val="28"/>
        </w:rPr>
        <w:t xml:space="preserve">. № 214-ФЗ обязательств </w:t>
      </w:r>
      <w:r>
        <w:rPr>
          <w:sz w:val="28"/>
          <w:szCs w:val="28"/>
        </w:rPr>
        <w:br/>
      </w:r>
      <w:r w:rsidRPr="00945020">
        <w:rPr>
          <w:sz w:val="28"/>
          <w:szCs w:val="28"/>
        </w:rPr>
        <w:t>по договору в течение более 9 месяцев с даты, установленной в договоре, при отсутствии прироста вложений в незавершенное строительство такого объекта в течение двух отчетных периодов согласно отчетности застройщика об осуществлении деятельности, связанной с привлечением денежных средств участников долевого строительства.</w:t>
      </w:r>
    </w:p>
    <w:p w:rsidR="006A4740" w:rsidRPr="00945020" w:rsidRDefault="006A4740" w:rsidP="006A4740">
      <w:pPr>
        <w:autoSpaceDE w:val="0"/>
        <w:autoSpaceDN w:val="0"/>
        <w:adjustRightInd w:val="0"/>
        <w:ind w:firstLine="709"/>
        <w:jc w:val="both"/>
        <w:rPr>
          <w:sz w:val="28"/>
          <w:szCs w:val="28"/>
        </w:rPr>
      </w:pPr>
      <w:r w:rsidRPr="00945020">
        <w:rPr>
          <w:sz w:val="28"/>
          <w:szCs w:val="28"/>
        </w:rPr>
        <w:t xml:space="preserve">Учитывая, что </w:t>
      </w:r>
      <w:r>
        <w:rPr>
          <w:sz w:val="28"/>
          <w:szCs w:val="28"/>
        </w:rPr>
        <w:t>указанный выше застройщик</w:t>
      </w:r>
      <w:r w:rsidRPr="00945020">
        <w:rPr>
          <w:sz w:val="28"/>
          <w:szCs w:val="28"/>
        </w:rPr>
        <w:t xml:space="preserve"> представляет в составе ежеквартальной отчетности бухгалтерскую отчетность по Объекту № 1 </w:t>
      </w:r>
      <w:r>
        <w:rPr>
          <w:sz w:val="28"/>
          <w:szCs w:val="28"/>
        </w:rPr>
        <w:br/>
      </w:r>
      <w:r w:rsidRPr="00945020">
        <w:rPr>
          <w:sz w:val="28"/>
          <w:szCs w:val="28"/>
        </w:rPr>
        <w:t xml:space="preserve">и Объекту № 2 в совокупности, уполномоченным органом устанавливается факт наличия прироста  вложений в незавершенное строительство. В связи с этим гражданам, заключившим с </w:t>
      </w:r>
      <w:r>
        <w:rPr>
          <w:sz w:val="28"/>
          <w:szCs w:val="28"/>
        </w:rPr>
        <w:t>данным застройщиком</w:t>
      </w:r>
      <w:r w:rsidRPr="00945020">
        <w:rPr>
          <w:sz w:val="28"/>
          <w:szCs w:val="28"/>
        </w:rPr>
        <w:t xml:space="preserve"> договоры участия в долевом строительстве Объекта № 2 и обратившимся в уполномоченный орган с заявлениями о включении в Реестр, было отказано во включении в Реестр. </w:t>
      </w:r>
    </w:p>
    <w:p w:rsidR="006A4740" w:rsidRDefault="006A4740" w:rsidP="006A4740">
      <w:pPr>
        <w:ind w:firstLine="709"/>
        <w:jc w:val="both"/>
        <w:rPr>
          <w:sz w:val="28"/>
          <w:szCs w:val="28"/>
        </w:rPr>
      </w:pPr>
      <w:r w:rsidRPr="00945020">
        <w:rPr>
          <w:sz w:val="28"/>
          <w:szCs w:val="28"/>
        </w:rPr>
        <w:t>На основании изложенного, необходим</w:t>
      </w:r>
      <w:r>
        <w:rPr>
          <w:sz w:val="28"/>
          <w:szCs w:val="28"/>
        </w:rPr>
        <w:t>о</w:t>
      </w:r>
      <w:r w:rsidRPr="00945020">
        <w:rPr>
          <w:sz w:val="28"/>
          <w:szCs w:val="28"/>
        </w:rPr>
        <w:t xml:space="preserve"> внести изменения в Правила в части возможности установления уполномоченным органом факта наличия (отсутствия) прироста  вложений в незавершенное строительство отдельно по каждому из объектов незавершенного строительства.</w:t>
      </w:r>
    </w:p>
    <w:p w:rsidR="00346A34" w:rsidRDefault="00346A34" w:rsidP="006A4740">
      <w:pPr>
        <w:ind w:firstLine="709"/>
        <w:jc w:val="both"/>
        <w:rPr>
          <w:sz w:val="28"/>
          <w:szCs w:val="28"/>
        </w:rPr>
      </w:pPr>
      <w:r w:rsidRPr="00346A34">
        <w:rPr>
          <w:i/>
          <w:sz w:val="28"/>
          <w:szCs w:val="28"/>
          <w:u w:val="single"/>
        </w:rPr>
        <w:t>В области строительного надзора</w:t>
      </w:r>
      <w:r>
        <w:rPr>
          <w:sz w:val="28"/>
          <w:szCs w:val="28"/>
        </w:rPr>
        <w:t>.</w:t>
      </w:r>
    </w:p>
    <w:p w:rsidR="00346A34" w:rsidRDefault="00346A34" w:rsidP="00346A34">
      <w:pPr>
        <w:ind w:firstLine="709"/>
        <w:jc w:val="both"/>
        <w:rPr>
          <w:sz w:val="28"/>
          <w:szCs w:val="28"/>
        </w:rPr>
      </w:pPr>
      <w:r>
        <w:rPr>
          <w:sz w:val="28"/>
          <w:szCs w:val="28"/>
        </w:rPr>
        <w:t>Практика применения действующего законодательства показывает, что нормативно-правовое регулирование общественных отношений, складывающихся в строительной отрасли, имеет ряд недостатков, пробелов и противоречий.</w:t>
      </w:r>
    </w:p>
    <w:p w:rsidR="00346A34" w:rsidRDefault="00346A34" w:rsidP="00346A34">
      <w:pPr>
        <w:autoSpaceDE w:val="0"/>
        <w:autoSpaceDN w:val="0"/>
        <w:adjustRightInd w:val="0"/>
        <w:ind w:firstLine="540"/>
        <w:jc w:val="both"/>
        <w:rPr>
          <w:sz w:val="28"/>
          <w:szCs w:val="28"/>
        </w:rPr>
      </w:pPr>
      <w:r>
        <w:rPr>
          <w:sz w:val="28"/>
          <w:szCs w:val="28"/>
        </w:rPr>
        <w:t>Наибольшее количество проблем вызывает применение федерального закона от 26.12.2008</w:t>
      </w:r>
      <w:r w:rsidR="005879CB">
        <w:rPr>
          <w:sz w:val="28"/>
          <w:szCs w:val="28"/>
        </w:rPr>
        <w:t xml:space="preserve"> </w:t>
      </w:r>
      <w:r>
        <w:rPr>
          <w:sz w:val="28"/>
          <w:szCs w:val="28"/>
        </w:rPr>
        <w:t xml:space="preserve">г. </w:t>
      </w:r>
      <w:r>
        <w:rPr>
          <w:b/>
          <w:bCs/>
        </w:rPr>
        <w:t>«</w:t>
      </w:r>
      <w:r w:rsidRPr="00FD047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№294-ФЗ при осуществлении государственного строительного надзора.</w:t>
      </w:r>
    </w:p>
    <w:p w:rsidR="00346A34" w:rsidRDefault="00346A34" w:rsidP="00346A34">
      <w:pPr>
        <w:pStyle w:val="ConsPlusTitle"/>
        <w:ind w:firstLine="567"/>
        <w:jc w:val="both"/>
        <w:rPr>
          <w:b w:val="0"/>
          <w:bCs w:val="0"/>
        </w:rPr>
      </w:pPr>
      <w:r>
        <w:rPr>
          <w:b w:val="0"/>
          <w:bCs w:val="0"/>
        </w:rPr>
        <w:t xml:space="preserve">Ввиду одновременного действия РД </w:t>
      </w:r>
      <w:r w:rsidRPr="00AD3B20">
        <w:rPr>
          <w:b w:val="0"/>
          <w:bCs w:val="0"/>
        </w:rPr>
        <w:t>11-04-2006</w:t>
      </w:r>
      <w:r>
        <w:rPr>
          <w:b w:val="0"/>
          <w:bCs w:val="0"/>
        </w:rPr>
        <w:t xml:space="preserve"> и закона №294-ФЗ и имеющихся в них разночтений увеличилось количество оформляемых документов, с дублирующим друг - друга смыслом и назначением. К примеру, организация проведения плановой проверки требует оформления сразу двух распоряжений руководителя надзорного органа, имеющих различные, утвержденные в установленном порядке формы, но составляемые на разных этапах осуществления строительного надзора. Похожая ситуация складывается с уведомлением участников проверки – кроме требуемого законом отправления копии распоряжения возникает необходимость составления уведомления по форме, установленной рабочими документами.</w:t>
      </w:r>
    </w:p>
    <w:p w:rsidR="00346A34" w:rsidRPr="00DF3D47" w:rsidRDefault="00346A34" w:rsidP="00346A34">
      <w:pPr>
        <w:autoSpaceDE w:val="0"/>
        <w:autoSpaceDN w:val="0"/>
        <w:adjustRightInd w:val="0"/>
        <w:ind w:right="-2" w:firstLine="709"/>
        <w:jc w:val="both"/>
        <w:rPr>
          <w:sz w:val="28"/>
          <w:szCs w:val="28"/>
        </w:rPr>
      </w:pPr>
      <w:r w:rsidRPr="00DF3D47">
        <w:rPr>
          <w:sz w:val="28"/>
          <w:szCs w:val="28"/>
        </w:rPr>
        <w:t>Предусмотренный Федеральным законом от 30 декабря 2009 г</w:t>
      </w:r>
      <w:r w:rsidR="005879CB">
        <w:rPr>
          <w:sz w:val="28"/>
          <w:szCs w:val="28"/>
        </w:rPr>
        <w:t>.</w:t>
      </w:r>
      <w:r w:rsidRPr="00DF3D47">
        <w:rPr>
          <w:sz w:val="28"/>
          <w:szCs w:val="28"/>
        </w:rPr>
        <w:t xml:space="preserve"> №384-ФЗ </w:t>
      </w:r>
      <w:r>
        <w:rPr>
          <w:sz w:val="28"/>
          <w:szCs w:val="28"/>
        </w:rPr>
        <w:t>«</w:t>
      </w:r>
      <w:r w:rsidRPr="00DF3D47">
        <w:rPr>
          <w:sz w:val="28"/>
          <w:szCs w:val="28"/>
        </w:rPr>
        <w:t>Технический регламент о безопасности зданий и сооружений</w:t>
      </w:r>
      <w:r>
        <w:rPr>
          <w:sz w:val="28"/>
          <w:szCs w:val="28"/>
        </w:rPr>
        <w:t>»</w:t>
      </w:r>
      <w:r w:rsidRPr="00DF3D47">
        <w:rPr>
          <w:sz w:val="28"/>
          <w:szCs w:val="28"/>
        </w:rPr>
        <w:t xml:space="preserve"> подход предполагает применение нормативных документов по строительству или их частей двумя способами – </w:t>
      </w:r>
      <w:r>
        <w:rPr>
          <w:sz w:val="28"/>
          <w:szCs w:val="28"/>
        </w:rPr>
        <w:t xml:space="preserve"> </w:t>
      </w:r>
      <w:r w:rsidRPr="00DF3D47">
        <w:rPr>
          <w:sz w:val="28"/>
          <w:szCs w:val="28"/>
        </w:rPr>
        <w:t xml:space="preserve">на обязательной и на добровольной основе. Данный подход считаем оправданным, так как разделение нормативных документов </w:t>
      </w:r>
      <w:r>
        <w:rPr>
          <w:sz w:val="28"/>
          <w:szCs w:val="28"/>
        </w:rPr>
        <w:t xml:space="preserve"> </w:t>
      </w:r>
      <w:r w:rsidRPr="00DF3D47">
        <w:rPr>
          <w:sz w:val="28"/>
          <w:szCs w:val="28"/>
        </w:rPr>
        <w:t xml:space="preserve">в строительстве на </w:t>
      </w:r>
      <w:r>
        <w:rPr>
          <w:sz w:val="28"/>
          <w:szCs w:val="28"/>
        </w:rPr>
        <w:t>«</w:t>
      </w:r>
      <w:r w:rsidRPr="00DF3D47">
        <w:rPr>
          <w:sz w:val="28"/>
          <w:szCs w:val="28"/>
        </w:rPr>
        <w:t>обязательные</w:t>
      </w:r>
      <w:r>
        <w:rPr>
          <w:sz w:val="28"/>
          <w:szCs w:val="28"/>
        </w:rPr>
        <w:t>»</w:t>
      </w:r>
      <w:r w:rsidRPr="00DF3D47">
        <w:rPr>
          <w:sz w:val="28"/>
          <w:szCs w:val="28"/>
        </w:rPr>
        <w:t xml:space="preserve"> и </w:t>
      </w:r>
      <w:r>
        <w:rPr>
          <w:sz w:val="28"/>
          <w:szCs w:val="28"/>
        </w:rPr>
        <w:t>«</w:t>
      </w:r>
      <w:r w:rsidRPr="00DF3D47">
        <w:rPr>
          <w:sz w:val="28"/>
          <w:szCs w:val="28"/>
        </w:rPr>
        <w:t>добровольные</w:t>
      </w:r>
      <w:r>
        <w:rPr>
          <w:sz w:val="28"/>
          <w:szCs w:val="28"/>
        </w:rPr>
        <w:t>»</w:t>
      </w:r>
      <w:r w:rsidRPr="00DF3D47">
        <w:rPr>
          <w:sz w:val="28"/>
          <w:szCs w:val="28"/>
        </w:rPr>
        <w:t xml:space="preserve"> необходимо для упрощения реализации инновационных конструкторских решений, а также применения нетрадиционных материалов.</w:t>
      </w:r>
    </w:p>
    <w:p w:rsidR="00346A34" w:rsidRPr="006A4740" w:rsidRDefault="00346A34" w:rsidP="00346A34">
      <w:pPr>
        <w:ind w:firstLine="709"/>
        <w:jc w:val="both"/>
        <w:rPr>
          <w:b/>
          <w:sz w:val="28"/>
        </w:rPr>
      </w:pPr>
      <w:r w:rsidRPr="00AC1934">
        <w:rPr>
          <w:sz w:val="28"/>
          <w:szCs w:val="28"/>
        </w:rPr>
        <w:t>С</w:t>
      </w:r>
      <w:r>
        <w:rPr>
          <w:sz w:val="28"/>
          <w:szCs w:val="28"/>
        </w:rPr>
        <w:t>овершенствование</w:t>
      </w:r>
      <w:r w:rsidRPr="00AC1934">
        <w:rPr>
          <w:sz w:val="28"/>
          <w:szCs w:val="28"/>
        </w:rPr>
        <w:t xml:space="preserve"> </w:t>
      </w:r>
      <w:r>
        <w:rPr>
          <w:sz w:val="28"/>
          <w:szCs w:val="28"/>
        </w:rPr>
        <w:t>строительного з</w:t>
      </w:r>
      <w:r w:rsidRPr="00AC1934">
        <w:rPr>
          <w:sz w:val="28"/>
          <w:szCs w:val="28"/>
        </w:rPr>
        <w:t>аконодательства</w:t>
      </w:r>
      <w:r>
        <w:rPr>
          <w:sz w:val="28"/>
          <w:szCs w:val="28"/>
        </w:rPr>
        <w:t xml:space="preserve"> целесообразно проводить путем систематизации подзаконных нормативно-правовых актов. Процедуру издания подзаконных нормативно-правовых актов проводить с учетом ранее изданных, используя практику применения действующего законодательства, избегая дублирования аналогии ранее принятых норм.</w:t>
      </w:r>
    </w:p>
    <w:p w:rsidR="00FA65D2" w:rsidRPr="0000031B" w:rsidRDefault="00FA65D2" w:rsidP="00BF4292">
      <w:pPr>
        <w:ind w:firstLine="720"/>
        <w:jc w:val="both"/>
        <w:rPr>
          <w:i/>
          <w:sz w:val="28"/>
          <w:szCs w:val="28"/>
          <w:u w:val="single"/>
        </w:rPr>
      </w:pPr>
      <w:r w:rsidRPr="0000031B">
        <w:rPr>
          <w:i/>
          <w:sz w:val="28"/>
          <w:szCs w:val="28"/>
          <w:u w:val="single"/>
        </w:rPr>
        <w:t>В области ветеринарного контроля</w:t>
      </w:r>
      <w:r w:rsidR="0000031B" w:rsidRPr="0000031B">
        <w:rPr>
          <w:i/>
          <w:sz w:val="28"/>
          <w:szCs w:val="28"/>
          <w:u w:val="single"/>
        </w:rPr>
        <w:t>.</w:t>
      </w:r>
    </w:p>
    <w:p w:rsidR="001D3E42" w:rsidRDefault="00757B7A" w:rsidP="00BF4292">
      <w:pPr>
        <w:shd w:val="clear" w:color="auto" w:fill="FFFFFF"/>
        <w:tabs>
          <w:tab w:val="left" w:pos="1134"/>
        </w:tabs>
        <w:ind w:firstLine="684"/>
        <w:jc w:val="both"/>
        <w:rPr>
          <w:sz w:val="28"/>
          <w:szCs w:val="28"/>
        </w:rPr>
      </w:pPr>
      <w:r>
        <w:rPr>
          <w:sz w:val="28"/>
          <w:szCs w:val="28"/>
        </w:rPr>
        <w:t>В связи с несовершенством действующего законодательства Российской Федерации предл</w:t>
      </w:r>
      <w:r w:rsidR="00EC4C5F">
        <w:rPr>
          <w:sz w:val="28"/>
          <w:szCs w:val="28"/>
        </w:rPr>
        <w:t>агается</w:t>
      </w:r>
      <w:r>
        <w:rPr>
          <w:sz w:val="28"/>
          <w:szCs w:val="28"/>
        </w:rPr>
        <w:t xml:space="preserve"> установ</w:t>
      </w:r>
      <w:r w:rsidR="00EC4C5F">
        <w:rPr>
          <w:sz w:val="28"/>
          <w:szCs w:val="28"/>
        </w:rPr>
        <w:t>ить</w:t>
      </w:r>
      <w:r>
        <w:rPr>
          <w:sz w:val="28"/>
          <w:szCs w:val="28"/>
        </w:rPr>
        <w:t xml:space="preserve"> четко</w:t>
      </w:r>
      <w:r w:rsidR="00EC4C5F">
        <w:rPr>
          <w:sz w:val="28"/>
          <w:szCs w:val="28"/>
        </w:rPr>
        <w:t>е</w:t>
      </w:r>
      <w:r>
        <w:rPr>
          <w:sz w:val="28"/>
          <w:szCs w:val="28"/>
        </w:rPr>
        <w:t xml:space="preserve"> разграничения предметов введения, в том числе функций и полномочий в области ветеринарии между уполномоченными в области ветеринарии органами исполнительной власти субъектов Российской Федерации, Федеральной службой по ветеринарному и фитосанитарному надзору и ее территориальными органами на уровне федерального законодательства.</w:t>
      </w:r>
    </w:p>
    <w:p w:rsidR="00FA65D2" w:rsidRPr="00FA65D2" w:rsidRDefault="00FA65D2" w:rsidP="00BF4292">
      <w:pPr>
        <w:shd w:val="clear" w:color="auto" w:fill="FFFFFF"/>
        <w:ind w:left="684"/>
        <w:jc w:val="both"/>
        <w:rPr>
          <w:sz w:val="28"/>
          <w:szCs w:val="28"/>
          <w:u w:val="single"/>
        </w:rPr>
      </w:pPr>
      <w:r w:rsidRPr="000B32FF">
        <w:rPr>
          <w:i/>
          <w:sz w:val="28"/>
          <w:szCs w:val="28"/>
          <w:u w:val="single"/>
        </w:rPr>
        <w:t>В области экологического надзора</w:t>
      </w:r>
      <w:r w:rsidR="000B32FF">
        <w:rPr>
          <w:sz w:val="28"/>
          <w:szCs w:val="28"/>
          <w:u w:val="single"/>
        </w:rPr>
        <w:t>.</w:t>
      </w:r>
    </w:p>
    <w:p w:rsidR="001A1058" w:rsidRPr="00FD4C0C" w:rsidRDefault="001A1058" w:rsidP="001A1058">
      <w:pPr>
        <w:pStyle w:val="af2"/>
        <w:shd w:val="clear" w:color="auto" w:fill="FFFFFF"/>
        <w:ind w:firstLine="708"/>
        <w:jc w:val="both"/>
        <w:textAlignment w:val="baseline"/>
        <w:rPr>
          <w:sz w:val="28"/>
          <w:szCs w:val="28"/>
        </w:rPr>
      </w:pPr>
      <w:r w:rsidRPr="00FD4C0C">
        <w:rPr>
          <w:sz w:val="28"/>
          <w:szCs w:val="28"/>
        </w:rPr>
        <w:t>1. Наличие большого количества нормативных правовых актов</w:t>
      </w:r>
      <w:r w:rsidRPr="00FD4C0C">
        <w:rPr>
          <w:sz w:val="28"/>
          <w:szCs w:val="28"/>
        </w:rPr>
        <w:br/>
        <w:t>в области охраны окружающей среды, часто противоречащих между собой, порождает трудности правоприменения и приводит к нарушению судами единообразия в толковании и применении норм права. Необходимо упорядочить и привести во взаимное соответствие действующее законодательство, возможно, посредством его кодификации. Разработка и принятие Экологического кодекса Российской Федерации позволит системно подойти</w:t>
      </w:r>
      <w:r>
        <w:rPr>
          <w:sz w:val="28"/>
          <w:szCs w:val="28"/>
        </w:rPr>
        <w:t xml:space="preserve"> </w:t>
      </w:r>
      <w:r w:rsidRPr="00FD4C0C">
        <w:rPr>
          <w:sz w:val="28"/>
          <w:szCs w:val="28"/>
        </w:rPr>
        <w:t>к совершенствованию экологического законодательства и значительно улучшить качество правового регулирования экологических отношений.</w:t>
      </w:r>
    </w:p>
    <w:p w:rsidR="001A1058" w:rsidRPr="00FD4C0C" w:rsidRDefault="001A1058" w:rsidP="001A1058">
      <w:pPr>
        <w:ind w:firstLine="720"/>
        <w:jc w:val="both"/>
        <w:rPr>
          <w:sz w:val="28"/>
          <w:szCs w:val="28"/>
        </w:rPr>
      </w:pPr>
      <w:r w:rsidRPr="00FD4C0C">
        <w:rPr>
          <w:sz w:val="28"/>
          <w:szCs w:val="28"/>
        </w:rPr>
        <w:t>2. Нарушения отдельных требований законодательства в области охраны окружающей среды не всегда являются составом административного правонарушения. В целях реализации единой государственной политики</w:t>
      </w:r>
      <w:r>
        <w:rPr>
          <w:sz w:val="28"/>
          <w:szCs w:val="28"/>
        </w:rPr>
        <w:t xml:space="preserve"> </w:t>
      </w:r>
      <w:r w:rsidRPr="00FD4C0C">
        <w:rPr>
          <w:sz w:val="28"/>
          <w:szCs w:val="28"/>
        </w:rPr>
        <w:t xml:space="preserve">в области защиты прав юридических лиц, индивидуальных предпринимателей при осуществлении государственного экологического надзора, целесообразно разработать </w:t>
      </w:r>
      <w:r w:rsidRPr="00FD4C0C">
        <w:rPr>
          <w:bCs/>
          <w:sz w:val="28"/>
          <w:szCs w:val="28"/>
        </w:rPr>
        <w:t xml:space="preserve">исчерпывающий перечень обязательных требований, предъявляемых законодательством в области охраны окружающей среды к </w:t>
      </w:r>
      <w:r w:rsidRPr="00FD4C0C">
        <w:rPr>
          <w:sz w:val="28"/>
          <w:szCs w:val="28"/>
        </w:rPr>
        <w:t xml:space="preserve">юридическим лицам и индивидуальным предпринимателям и установить юридическую (в том числе административную) ответственность за экологические правонарушения. </w:t>
      </w:r>
    </w:p>
    <w:p w:rsidR="001A1058" w:rsidRDefault="001A1058" w:rsidP="001A1058">
      <w:pPr>
        <w:shd w:val="clear" w:color="auto" w:fill="FFFFFF"/>
        <w:autoSpaceDE w:val="0"/>
        <w:autoSpaceDN w:val="0"/>
        <w:adjustRightInd w:val="0"/>
        <w:ind w:firstLine="720"/>
        <w:jc w:val="both"/>
        <w:rPr>
          <w:sz w:val="28"/>
          <w:szCs w:val="28"/>
        </w:rPr>
      </w:pPr>
      <w:r w:rsidRPr="00FD4C0C">
        <w:rPr>
          <w:sz w:val="28"/>
          <w:szCs w:val="28"/>
        </w:rPr>
        <w:t xml:space="preserve">3. Внести изменение в ч.1 ст.28.7 </w:t>
      </w:r>
      <w:r w:rsidRPr="00FD4C0C">
        <w:rPr>
          <w:bCs/>
          <w:iCs/>
          <w:sz w:val="28"/>
          <w:szCs w:val="28"/>
        </w:rPr>
        <w:t>Кодекса Российской Федерации об административных</w:t>
      </w:r>
      <w:r w:rsidRPr="00FD4C0C">
        <w:rPr>
          <w:bCs/>
          <w:iCs/>
          <w:sz w:val="22"/>
          <w:szCs w:val="22"/>
        </w:rPr>
        <w:t xml:space="preserve"> </w:t>
      </w:r>
      <w:r w:rsidRPr="00FD4C0C">
        <w:rPr>
          <w:bCs/>
          <w:iCs/>
          <w:sz w:val="28"/>
          <w:szCs w:val="28"/>
        </w:rPr>
        <w:t xml:space="preserve">правонарушениях, </w:t>
      </w:r>
      <w:r w:rsidRPr="00FD4C0C">
        <w:rPr>
          <w:sz w:val="28"/>
          <w:szCs w:val="28"/>
        </w:rPr>
        <w:t>предусматривающее проведение административного расследования по административным правонарушениям в области охраны собственности.</w:t>
      </w:r>
    </w:p>
    <w:p w:rsidR="00642E66" w:rsidRPr="00642E66" w:rsidRDefault="00642E66" w:rsidP="001A1058">
      <w:pPr>
        <w:shd w:val="clear" w:color="auto" w:fill="FFFFFF"/>
        <w:autoSpaceDE w:val="0"/>
        <w:autoSpaceDN w:val="0"/>
        <w:adjustRightInd w:val="0"/>
        <w:ind w:firstLine="720"/>
        <w:jc w:val="both"/>
        <w:rPr>
          <w:sz w:val="28"/>
          <w:szCs w:val="28"/>
          <w:u w:val="single"/>
        </w:rPr>
      </w:pPr>
      <w:r w:rsidRPr="004E7E46">
        <w:rPr>
          <w:i/>
          <w:sz w:val="28"/>
          <w:szCs w:val="28"/>
          <w:u w:val="single"/>
        </w:rPr>
        <w:t>В области регионального контроля за приемом на работу инвалидов</w:t>
      </w:r>
      <w:r w:rsidR="004E7E46" w:rsidRPr="004E7E46">
        <w:rPr>
          <w:i/>
          <w:sz w:val="28"/>
          <w:szCs w:val="28"/>
          <w:u w:val="single"/>
        </w:rPr>
        <w:t xml:space="preserve"> в пределах установленной квоты</w:t>
      </w:r>
      <w:r w:rsidR="004E7E46">
        <w:rPr>
          <w:sz w:val="28"/>
          <w:szCs w:val="28"/>
          <w:u w:val="single"/>
        </w:rPr>
        <w:t>.</w:t>
      </w:r>
    </w:p>
    <w:p w:rsidR="00EF2BBE" w:rsidRPr="00893572" w:rsidRDefault="00642E66" w:rsidP="00EF2BBE">
      <w:pPr>
        <w:shd w:val="clear" w:color="auto" w:fill="FFFFFF"/>
        <w:autoSpaceDE w:val="0"/>
        <w:autoSpaceDN w:val="0"/>
        <w:adjustRightInd w:val="0"/>
        <w:ind w:firstLine="720"/>
        <w:jc w:val="both"/>
        <w:rPr>
          <w:sz w:val="28"/>
          <w:szCs w:val="28"/>
        </w:rPr>
      </w:pPr>
      <w:r>
        <w:rPr>
          <w:sz w:val="28"/>
          <w:szCs w:val="28"/>
        </w:rPr>
        <w:t>В</w:t>
      </w:r>
      <w:r w:rsidR="004E7E46">
        <w:rPr>
          <w:sz w:val="28"/>
          <w:szCs w:val="28"/>
        </w:rPr>
        <w:t>нести в Федеральный закон от 24.11.</w:t>
      </w:r>
      <w:r w:rsidR="00893572" w:rsidRPr="00893572">
        <w:rPr>
          <w:sz w:val="28"/>
          <w:szCs w:val="28"/>
        </w:rPr>
        <w:t>1995</w:t>
      </w:r>
      <w:r w:rsidR="00EC26D3">
        <w:rPr>
          <w:sz w:val="28"/>
          <w:szCs w:val="28"/>
        </w:rPr>
        <w:t xml:space="preserve"> </w:t>
      </w:r>
      <w:r w:rsidR="00893572" w:rsidRPr="00893572">
        <w:rPr>
          <w:sz w:val="28"/>
          <w:szCs w:val="28"/>
        </w:rPr>
        <w:t>г. 181-ФЗ «О социальной защите инвалидов в Российской Федерации» следующее изменение:</w:t>
      </w:r>
      <w:r>
        <w:rPr>
          <w:sz w:val="28"/>
          <w:szCs w:val="28"/>
        </w:rPr>
        <w:t xml:space="preserve"> </w:t>
      </w:r>
      <w:r w:rsidR="00893572" w:rsidRPr="00893572">
        <w:rPr>
          <w:sz w:val="28"/>
          <w:szCs w:val="28"/>
        </w:rPr>
        <w:t>из абзаца второго статьи 22 исключить слова «для каждого предприятия, учреждения, организации» (в связи с тем, что численность работников у работодателя может меняться в течение года много раз и установить минимальное количество специальных рабочих мест, которое было бы актуально хотя бы один месяц для конкретного работодателя, практически невозможно).</w:t>
      </w:r>
    </w:p>
    <w:p w:rsidR="00140935" w:rsidRDefault="00140935" w:rsidP="00BF4292">
      <w:pPr>
        <w:autoSpaceDE w:val="0"/>
        <w:autoSpaceDN w:val="0"/>
        <w:adjustRightInd w:val="0"/>
        <w:ind w:firstLine="720"/>
        <w:jc w:val="both"/>
        <w:rPr>
          <w:bCs/>
          <w:sz w:val="28"/>
          <w:szCs w:val="28"/>
        </w:rPr>
      </w:pPr>
    </w:p>
    <w:p w:rsidR="00CC2E49" w:rsidRPr="00E21CA7" w:rsidRDefault="00CC2E49" w:rsidP="005F5986">
      <w:pPr>
        <w:ind w:firstLine="720"/>
        <w:jc w:val="both"/>
        <w:rPr>
          <w:bCs/>
          <w:sz w:val="28"/>
          <w:szCs w:val="28"/>
        </w:rPr>
      </w:pPr>
    </w:p>
    <w:p w:rsidR="00752E8F" w:rsidRDefault="00752E8F" w:rsidP="00752E8F">
      <w:pPr>
        <w:jc w:val="center"/>
        <w:rPr>
          <w:sz w:val="28"/>
          <w:szCs w:val="28"/>
        </w:rPr>
      </w:pPr>
      <w:r>
        <w:rPr>
          <w:sz w:val="28"/>
          <w:szCs w:val="28"/>
        </w:rPr>
        <w:t>___________</w:t>
      </w:r>
    </w:p>
    <w:p w:rsidR="005E026B" w:rsidRDefault="005E026B" w:rsidP="00752E8F">
      <w:pPr>
        <w:jc w:val="center"/>
        <w:rPr>
          <w:sz w:val="28"/>
          <w:szCs w:val="28"/>
        </w:rPr>
        <w:sectPr w:rsidR="005E026B" w:rsidSect="006F3D18">
          <w:pgSz w:w="11906" w:h="16838"/>
          <w:pgMar w:top="1134" w:right="1134" w:bottom="1021" w:left="1701" w:header="709" w:footer="709" w:gutter="0"/>
          <w:cols w:space="708"/>
          <w:titlePg/>
          <w:docGrid w:linePitch="360"/>
        </w:sectPr>
      </w:pPr>
    </w:p>
    <w:p w:rsidR="005E026B" w:rsidRPr="00886888" w:rsidRDefault="005E026B" w:rsidP="005E026B">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E026B" w:rsidRDefault="005E026B" w:rsidP="005E026B">
      <w:pPr>
        <w:rPr>
          <w:sz w:val="32"/>
          <w:szCs w:val="32"/>
          <w:lang w:val="en-US"/>
        </w:rPr>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91" w:type="dxa"/>
            <w:gridSpan w:val="10"/>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2"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23"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5E026B" w:rsidRPr="00946A07" w:rsidRDefault="005E026B" w:rsidP="001D26ED">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5E026B" w:rsidRPr="00946A07" w:rsidRDefault="005E026B" w:rsidP="001D26ED">
            <w:pPr>
              <w:autoSpaceDE w:val="0"/>
              <w:autoSpaceDN w:val="0"/>
              <w:adjustRightInd w:val="0"/>
              <w:jc w:val="both"/>
              <w:rPr>
                <w:sz w:val="20"/>
                <w:szCs w:val="20"/>
              </w:rPr>
            </w:pPr>
          </w:p>
        </w:tc>
        <w:tc>
          <w:tcPr>
            <w:tcW w:w="573" w:type="dxa"/>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5E026B" w:rsidRPr="00946A07" w:rsidRDefault="005E026B" w:rsidP="001D26ED">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5E026B" w:rsidRPr="00946A07" w:rsidRDefault="005E026B" w:rsidP="001D26ED">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1572EC">
              <w:rPr>
                <w:sz w:val="20"/>
                <w:szCs w:val="20"/>
              </w:rPr>
              <w:t>7</w:t>
            </w:r>
            <w:r w:rsidRPr="00946A07">
              <w:rPr>
                <w:sz w:val="20"/>
                <w:szCs w:val="20"/>
              </w:rPr>
              <w:t xml:space="preserve"> г.</w:t>
            </w:r>
          </w:p>
          <w:p w:rsidR="005E026B" w:rsidRPr="00946A07" w:rsidRDefault="005E026B" w:rsidP="001D26ED">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5E026B" w:rsidRPr="00946A07" w:rsidRDefault="005E026B" w:rsidP="001D26ED">
            <w:pPr>
              <w:autoSpaceDE w:val="0"/>
              <w:autoSpaceDN w:val="0"/>
              <w:adjustRightInd w:val="0"/>
              <w:jc w:val="both"/>
              <w:rPr>
                <w:sz w:val="20"/>
                <w:szCs w:val="20"/>
              </w:rPr>
            </w:pPr>
          </w:p>
        </w:tc>
        <w:tc>
          <w:tcPr>
            <w:tcW w:w="596" w:type="dxa"/>
            <w:gridSpan w:val="2"/>
            <w:tcBorders>
              <w:top w:val="nil"/>
              <w:left w:val="nil"/>
              <w:bottom w:val="nil"/>
              <w:right w:val="nil"/>
            </w:tcBorders>
          </w:tcPr>
          <w:p w:rsidR="005E026B" w:rsidRPr="00946A07" w:rsidRDefault="005E026B" w:rsidP="001D26ED">
            <w:pPr>
              <w:autoSpaceDE w:val="0"/>
              <w:autoSpaceDN w:val="0"/>
              <w:adjustRightInd w:val="0"/>
              <w:jc w:val="both"/>
              <w:rPr>
                <w:sz w:val="20"/>
                <w:szCs w:val="20"/>
              </w:rPr>
            </w:pPr>
          </w:p>
        </w:tc>
      </w:tr>
      <w:tr w:rsidR="005E026B" w:rsidRPr="00946A07" w:rsidTr="00C730A1">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5E026B" w:rsidRPr="00946A07" w:rsidRDefault="001572EC" w:rsidP="001D26ED">
            <w:pPr>
              <w:autoSpaceDE w:val="0"/>
              <w:autoSpaceDN w:val="0"/>
              <w:adjustRightInd w:val="0"/>
              <w:jc w:val="center"/>
              <w:rPr>
                <w:sz w:val="16"/>
                <w:szCs w:val="16"/>
              </w:rPr>
            </w:pPr>
            <w:r>
              <w:rPr>
                <w:sz w:val="16"/>
                <w:szCs w:val="16"/>
              </w:rPr>
              <w:t>П</w:t>
            </w:r>
            <w:r w:rsidR="005E026B" w:rsidRPr="00946A07">
              <w:rPr>
                <w:sz w:val="16"/>
                <w:szCs w:val="16"/>
              </w:rPr>
              <w:t>редоставляют:</w:t>
            </w:r>
          </w:p>
        </w:tc>
        <w:tc>
          <w:tcPr>
            <w:tcW w:w="3085" w:type="dxa"/>
            <w:gridSpan w:val="2"/>
            <w:tcBorders>
              <w:top w:val="single" w:sz="4" w:space="0" w:color="auto"/>
              <w:left w:val="single" w:sz="4" w:space="0" w:color="auto"/>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Форма N 1-контроль</w:t>
            </w:r>
          </w:p>
        </w:tc>
      </w:tr>
      <w:tr w:rsidR="005E026B" w:rsidRPr="00946A07" w:rsidTr="00C730A1">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Об утверждении формы</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21.12.2011 N 503</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 внесении изменений (при наличии)</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nil"/>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5E026B" w:rsidRPr="00946A07" w:rsidRDefault="005E026B" w:rsidP="001D26ED">
            <w:pPr>
              <w:autoSpaceDE w:val="0"/>
              <w:autoSpaceDN w:val="0"/>
              <w:adjustRightInd w:val="0"/>
              <w:jc w:val="center"/>
              <w:rPr>
                <w:sz w:val="16"/>
                <w:szCs w:val="16"/>
              </w:rPr>
            </w:pPr>
            <w:r w:rsidRPr="00946A07">
              <w:rPr>
                <w:sz w:val="16"/>
                <w:szCs w:val="16"/>
              </w:rPr>
              <w:t>от __________ N ___</w:t>
            </w:r>
          </w:p>
        </w:tc>
      </w:tr>
      <w:tr w:rsidR="005E026B" w:rsidRPr="00946A07" w:rsidTr="00C730A1">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6"/>
                <w:szCs w:val="16"/>
              </w:rPr>
            </w:pPr>
            <w:r w:rsidRPr="00946A07">
              <w:rPr>
                <w:sz w:val="16"/>
                <w:szCs w:val="16"/>
              </w:rPr>
              <w:t>Полугодовая</w:t>
            </w:r>
          </w:p>
        </w:tc>
      </w:tr>
      <w:tr w:rsidR="005E026B" w:rsidRPr="00946A07" w:rsidTr="00C730A1">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5E026B" w:rsidRPr="00946A07" w:rsidRDefault="005E026B" w:rsidP="001D26ED">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5E026B" w:rsidRPr="00946A07" w:rsidRDefault="005E026B" w:rsidP="001D26ED">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5E026B" w:rsidRPr="00946A07" w:rsidRDefault="005E026B" w:rsidP="001D26ED">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E026B" w:rsidRPr="00946A07" w:rsidRDefault="005E026B" w:rsidP="001D26ED">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5E026B" w:rsidRPr="00946A07" w:rsidRDefault="005E026B" w:rsidP="001D26ED">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1572EC" w:rsidRDefault="001572EC" w:rsidP="001D26ED">
            <w:pPr>
              <w:autoSpaceDE w:val="0"/>
              <w:autoSpaceDN w:val="0"/>
              <w:adjustRightInd w:val="0"/>
              <w:jc w:val="center"/>
              <w:rPr>
                <w:sz w:val="16"/>
                <w:szCs w:val="16"/>
              </w:rPr>
            </w:pPr>
          </w:p>
          <w:p w:rsidR="001572EC" w:rsidRDefault="001572EC" w:rsidP="001D26ED">
            <w:pPr>
              <w:autoSpaceDE w:val="0"/>
              <w:autoSpaceDN w:val="0"/>
              <w:adjustRightInd w:val="0"/>
              <w:jc w:val="center"/>
              <w:rPr>
                <w:sz w:val="16"/>
                <w:szCs w:val="16"/>
              </w:rPr>
            </w:pPr>
          </w:p>
          <w:p w:rsidR="005E026B" w:rsidRPr="00946A07" w:rsidRDefault="005E026B" w:rsidP="001D26ED">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5E026B" w:rsidRPr="00946A07" w:rsidRDefault="005E026B" w:rsidP="001D26ED">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6"/>
                <w:szCs w:val="16"/>
              </w:rPr>
            </w:pPr>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2"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sidR="001572EC">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12"/>
          </w:p>
        </w:tc>
      </w:tr>
      <w:tr w:rsidR="005E026B" w:rsidRPr="00946A07" w:rsidTr="00C730A1">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bookmarkStart w:id="13"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13"/>
          </w:p>
        </w:tc>
      </w:tr>
      <w:tr w:rsidR="005E026B" w:rsidRPr="00946A07" w:rsidTr="00C730A1">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5E026B" w:rsidRPr="00946A07" w:rsidRDefault="005E026B" w:rsidP="001D26ED">
            <w:pPr>
              <w:autoSpaceDE w:val="0"/>
              <w:autoSpaceDN w:val="0"/>
              <w:adjustRightInd w:val="0"/>
              <w:jc w:val="center"/>
              <w:rPr>
                <w:sz w:val="18"/>
                <w:szCs w:val="18"/>
              </w:rPr>
            </w:pPr>
            <w:bookmarkStart w:id="14" w:name="sub_7"/>
            <w:r w:rsidRPr="00946A07">
              <w:rPr>
                <w:sz w:val="18"/>
                <w:szCs w:val="18"/>
              </w:rPr>
              <w:t xml:space="preserve">Код формы по </w:t>
            </w:r>
            <w:hyperlink r:id="rId24" w:history="1">
              <w:r w:rsidRPr="00946A07">
                <w:rPr>
                  <w:sz w:val="18"/>
                  <w:szCs w:val="18"/>
                </w:rPr>
                <w:t>ОКУД</w:t>
              </w:r>
            </w:hyperlink>
            <w:bookmarkEnd w:id="14"/>
          </w:p>
        </w:tc>
        <w:tc>
          <w:tcPr>
            <w:tcW w:w="13454" w:type="dxa"/>
            <w:gridSpan w:val="1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Код</w:t>
            </w:r>
          </w:p>
        </w:tc>
      </w:tr>
      <w:tr w:rsidR="005E026B" w:rsidRPr="00946A07" w:rsidTr="00C730A1">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5E026B" w:rsidRPr="00946A07" w:rsidRDefault="005E026B" w:rsidP="001D26ED">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4</w:t>
            </w:r>
          </w:p>
        </w:tc>
      </w:tr>
      <w:tr w:rsidR="005E026B" w:rsidRPr="00946A07" w:rsidTr="00C730A1">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5E026B" w:rsidRPr="00946A07" w:rsidRDefault="00947516" w:rsidP="00947516">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18"/>
                <w:szCs w:val="18"/>
              </w:rPr>
            </w:pPr>
          </w:p>
        </w:tc>
      </w:tr>
    </w:tbl>
    <w:p w:rsidR="00AC2003" w:rsidRDefault="00AC2003" w:rsidP="005E026B">
      <w:pPr>
        <w:autoSpaceDE w:val="0"/>
        <w:autoSpaceDN w:val="0"/>
        <w:adjustRightInd w:val="0"/>
        <w:spacing w:before="108" w:after="108"/>
        <w:jc w:val="center"/>
        <w:outlineLvl w:val="0"/>
        <w:rPr>
          <w:b/>
          <w:bCs/>
        </w:rPr>
      </w:pPr>
      <w:bookmarkStart w:id="15" w:name="sub_8"/>
    </w:p>
    <w:p w:rsidR="005E026B" w:rsidRDefault="005E026B" w:rsidP="005E026B">
      <w:pPr>
        <w:autoSpaceDE w:val="0"/>
        <w:autoSpaceDN w:val="0"/>
        <w:adjustRightInd w:val="0"/>
        <w:spacing w:before="108" w:after="108"/>
        <w:jc w:val="center"/>
        <w:outlineLvl w:val="0"/>
        <w:rPr>
          <w:b/>
          <w:bCs/>
        </w:rPr>
      </w:pPr>
      <w:r w:rsidRPr="00946A07">
        <w:rPr>
          <w:b/>
          <w:bCs/>
        </w:rPr>
        <w:t>Раздел 1. Сведения о количестве проведенных проверок юридических лиц и индивидуальных предпринимателей</w:t>
      </w:r>
    </w:p>
    <w:p w:rsidR="00AC2003" w:rsidRPr="00946A07" w:rsidRDefault="00AC2003" w:rsidP="005E026B">
      <w:pPr>
        <w:autoSpaceDE w:val="0"/>
        <w:autoSpaceDN w:val="0"/>
        <w:adjustRightInd w:val="0"/>
        <w:spacing w:before="108" w:after="108"/>
        <w:jc w:val="center"/>
        <w:outlineLvl w:val="0"/>
        <w:rPr>
          <w:b/>
          <w:bC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bookmarkEnd w:id="15"/>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5" w:history="1">
              <w:r w:rsidRPr="00946A0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Всего</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6" w:name="sub_9"/>
            <w:r w:rsidRPr="00946A07">
              <w:rPr>
                <w:sz w:val="20"/>
                <w:szCs w:val="20"/>
              </w:rPr>
              <w:t>Общее количество проверок, проведенных в отношении юридических лиц, индивидуальных предпринимателей</w:t>
            </w:r>
            <w:bookmarkEnd w:id="16"/>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sidRPr="001572EC">
              <w:rPr>
                <w:color w:val="000000"/>
                <w:sz w:val="20"/>
                <w:szCs w:val="20"/>
              </w:rPr>
              <w:t>342</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7"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17"/>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171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8" w:name="sub_11"/>
            <w:r w:rsidRPr="00946A07">
              <w:rPr>
                <w:sz w:val="20"/>
                <w:szCs w:val="20"/>
              </w:rPr>
              <w:t>по контролю за исполнением предписаний, выданных по результатам проведенной ранее проверки</w:t>
            </w:r>
            <w:bookmarkEnd w:id="1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89</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9"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81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0"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2</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1"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21"/>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C730A1" w:rsidP="001D26ED">
            <w:pPr>
              <w:jc w:val="center"/>
              <w:rPr>
                <w:color w:val="000000"/>
                <w:sz w:val="20"/>
                <w:szCs w:val="20"/>
              </w:rPr>
            </w:pPr>
            <w:r w:rsidRPr="001572EC">
              <w:rPr>
                <w:color w:val="000000"/>
                <w:sz w:val="20"/>
                <w:szCs w:val="20"/>
              </w:rPr>
              <w:t>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2"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2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C730A1">
            <w:pPr>
              <w:jc w:val="center"/>
              <w:rPr>
                <w:color w:val="000000"/>
                <w:sz w:val="20"/>
                <w:szCs w:val="20"/>
              </w:rPr>
            </w:pPr>
            <w:r>
              <w:rPr>
                <w:color w:val="000000"/>
                <w:sz w:val="20"/>
                <w:szCs w:val="20"/>
              </w:rPr>
              <w:t>78</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3"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23"/>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24" w:name="RANGE!E11"/>
            <w:r w:rsidRPr="001572EC">
              <w:rPr>
                <w:color w:val="000000"/>
                <w:sz w:val="20"/>
                <w:szCs w:val="20"/>
              </w:rPr>
              <w:t>0</w:t>
            </w:r>
            <w:bookmarkEnd w:id="24"/>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5"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5"/>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26" w:name="RANGE!E12"/>
            <w:r w:rsidRPr="001572EC">
              <w:rPr>
                <w:color w:val="000000"/>
                <w:sz w:val="20"/>
                <w:szCs w:val="20"/>
              </w:rPr>
              <w:t>0</w:t>
            </w:r>
            <w:bookmarkEnd w:id="26"/>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7"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7"/>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1</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8" w:name="sub_19"/>
            <w:r w:rsidRPr="00946A07">
              <w:rPr>
                <w:sz w:val="20"/>
                <w:szCs w:val="20"/>
              </w:rPr>
              <w:t>по иным основаниям, установленным законодательством Российской Федерации</w:t>
            </w:r>
            <w:bookmarkEnd w:id="28"/>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C730A1"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29"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29"/>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C730A1" w:rsidP="001572EC">
            <w:pPr>
              <w:jc w:val="center"/>
              <w:rPr>
                <w:color w:val="000000"/>
                <w:sz w:val="20"/>
                <w:szCs w:val="20"/>
              </w:rPr>
            </w:pPr>
            <w:r w:rsidRPr="001572EC">
              <w:rPr>
                <w:color w:val="000000"/>
                <w:sz w:val="20"/>
                <w:szCs w:val="20"/>
              </w:rPr>
              <w:t>1</w:t>
            </w:r>
            <w:r w:rsidR="001572EC">
              <w:rPr>
                <w:color w:val="000000"/>
                <w:sz w:val="20"/>
                <w:szCs w:val="20"/>
              </w:rPr>
              <w:t>25</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0" w:name="sub_21"/>
            <w:r w:rsidRPr="00946A07">
              <w:rPr>
                <w:sz w:val="20"/>
                <w:szCs w:val="20"/>
              </w:rPr>
              <w:t>из них внеплановых</w:t>
            </w:r>
            <w:bookmarkEnd w:id="30"/>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31" w:name="RANGE!E16"/>
            <w:r w:rsidRPr="001572EC">
              <w:rPr>
                <w:color w:val="000000"/>
                <w:sz w:val="20"/>
                <w:szCs w:val="20"/>
              </w:rPr>
              <w:t>0</w:t>
            </w:r>
            <w:bookmarkEnd w:id="31"/>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2" w:name="sub_22"/>
            <w:r w:rsidRPr="00946A07">
              <w:rPr>
                <w:sz w:val="20"/>
                <w:szCs w:val="20"/>
              </w:rPr>
              <w:t>Общее количество документарных проверок</w:t>
            </w:r>
            <w:bookmarkEnd w:id="32"/>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89</w:t>
            </w:r>
          </w:p>
        </w:tc>
      </w:tr>
      <w:tr w:rsidR="005E026B" w:rsidRPr="00946A07">
        <w:tblPrEx>
          <w:tblCellMar>
            <w:top w:w="0" w:type="dxa"/>
            <w:bottom w:w="0" w:type="dxa"/>
          </w:tblCellMar>
        </w:tblPrEx>
        <w:tc>
          <w:tcPr>
            <w:tcW w:w="9958"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3" w:name="sub_23"/>
            <w:r w:rsidRPr="00946A07">
              <w:rPr>
                <w:sz w:val="20"/>
                <w:szCs w:val="20"/>
              </w:rPr>
              <w:t>Общее количество выездных проверок</w:t>
            </w:r>
            <w:bookmarkEnd w:id="33"/>
          </w:p>
        </w:tc>
        <w:tc>
          <w:tcPr>
            <w:tcW w:w="1279"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128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253</w:t>
            </w:r>
          </w:p>
        </w:tc>
      </w:tr>
    </w:tbl>
    <w:p w:rsidR="005E026B" w:rsidRPr="00946A07" w:rsidRDefault="005E026B" w:rsidP="005E026B">
      <w:pPr>
        <w:autoSpaceDE w:val="0"/>
        <w:autoSpaceDN w:val="0"/>
        <w:adjustRightInd w:val="0"/>
        <w:spacing w:before="108" w:after="108"/>
        <w:jc w:val="center"/>
        <w:outlineLvl w:val="0"/>
        <w:rPr>
          <w:b/>
          <w:bCs/>
        </w:rPr>
      </w:pPr>
      <w:bookmarkStart w:id="34" w:name="sub_24"/>
      <w:r w:rsidRPr="00946A07">
        <w:rPr>
          <w:b/>
          <w:bCs/>
        </w:rPr>
        <w:t>Раздел 2. Результаты проверок</w:t>
      </w:r>
    </w:p>
    <w:tbl>
      <w:tblPr>
        <w:tblW w:w="150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0"/>
        <w:gridCol w:w="720"/>
        <w:gridCol w:w="1157"/>
        <w:gridCol w:w="826"/>
        <w:gridCol w:w="1172"/>
        <w:gridCol w:w="1174"/>
        <w:gridCol w:w="1514"/>
      </w:tblGrid>
      <w:tr w:rsidR="005E026B" w:rsidRPr="00946A07">
        <w:tblPrEx>
          <w:tblCellMar>
            <w:top w:w="0" w:type="dxa"/>
            <w:bottom w:w="0" w:type="dxa"/>
          </w:tblCellMar>
        </w:tblPrEx>
        <w:trPr>
          <w:tblHeader/>
        </w:trPr>
        <w:tc>
          <w:tcPr>
            <w:tcW w:w="8460" w:type="dxa"/>
            <w:vMerge w:val="restart"/>
            <w:tcBorders>
              <w:top w:val="single" w:sz="4" w:space="0" w:color="auto"/>
              <w:left w:val="single" w:sz="4" w:space="0" w:color="auto"/>
              <w:bottom w:val="single" w:sz="4" w:space="0" w:color="auto"/>
              <w:right w:val="single" w:sz="4" w:space="0" w:color="auto"/>
            </w:tcBorders>
          </w:tcPr>
          <w:bookmarkEnd w:id="34"/>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1157"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6" w:history="1">
              <w:r w:rsidRPr="00946A07">
                <w:rPr>
                  <w:sz w:val="20"/>
                  <w:szCs w:val="2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 xml:space="preserve">Всего (сумма </w:t>
            </w:r>
            <w:hyperlink w:anchor="sub_122" w:history="1">
              <w:r w:rsidRPr="001572EC">
                <w:rPr>
                  <w:sz w:val="20"/>
                  <w:szCs w:val="20"/>
                </w:rPr>
                <w:t>граф 6-7</w:t>
              </w:r>
            </w:hyperlink>
            <w:r w:rsidRPr="001572EC">
              <w:rPr>
                <w:sz w:val="20"/>
                <w:szCs w:val="20"/>
              </w:rPr>
              <w:t>)</w:t>
            </w:r>
          </w:p>
        </w:tc>
        <w:tc>
          <w:tcPr>
            <w:tcW w:w="2688" w:type="dxa"/>
            <w:gridSpan w:val="2"/>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 том числе</w:t>
            </w:r>
          </w:p>
        </w:tc>
      </w:tr>
      <w:tr w:rsidR="005E026B" w:rsidRPr="00946A07">
        <w:tblPrEx>
          <w:tblCellMar>
            <w:top w:w="0" w:type="dxa"/>
            <w:bottom w:w="0" w:type="dxa"/>
          </w:tblCellMar>
        </w:tblPrEx>
        <w:trPr>
          <w:tblHeader/>
        </w:trPr>
        <w:tc>
          <w:tcPr>
            <w:tcW w:w="846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57"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both"/>
              <w:rPr>
                <w:sz w:val="20"/>
                <w:szCs w:val="20"/>
              </w:rPr>
            </w:pP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плановые проверки</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внеплановые проверки</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6</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autoSpaceDE w:val="0"/>
              <w:autoSpaceDN w:val="0"/>
              <w:adjustRightInd w:val="0"/>
              <w:jc w:val="center"/>
              <w:rPr>
                <w:sz w:val="20"/>
                <w:szCs w:val="20"/>
              </w:rPr>
            </w:pPr>
            <w:r w:rsidRPr="001572EC">
              <w:rPr>
                <w:sz w:val="20"/>
                <w:szCs w:val="20"/>
              </w:rPr>
              <w:t>7</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5" w:name="sub_25"/>
            <w:r w:rsidRPr="00946A0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sidRPr="001572EC">
              <w:rPr>
                <w:color w:val="000000"/>
                <w:sz w:val="20"/>
                <w:szCs w:val="20"/>
              </w:rPr>
              <w:t>99</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6"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2</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rsidTr="00394744">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7"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Х</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8" w:name="sub_28"/>
            <w:r w:rsidRPr="00946A07">
              <w:rPr>
                <w:sz w:val="20"/>
                <w:szCs w:val="20"/>
              </w:rPr>
              <w:t xml:space="preserve">Общее количество проверок, по итогам проведения которых выявлены правонарушения </w:t>
            </w:r>
            <w:bookmarkEnd w:id="3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102</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29</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73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39"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3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334</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43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291</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0" w:name="sub_121"/>
            <w:r w:rsidRPr="00946A07">
              <w:rPr>
                <w:sz w:val="20"/>
                <w:szCs w:val="20"/>
              </w:rPr>
              <w:t>нарушение обязательных требований законодательства</w:t>
            </w:r>
            <w:bookmarkEnd w:id="4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299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43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1572EC" w:rsidP="001D26ED">
            <w:pPr>
              <w:jc w:val="center"/>
              <w:rPr>
                <w:color w:val="000000"/>
                <w:sz w:val="20"/>
                <w:szCs w:val="20"/>
              </w:rPr>
            </w:pPr>
            <w:r>
              <w:rPr>
                <w:color w:val="000000"/>
                <w:sz w:val="20"/>
                <w:szCs w:val="20"/>
              </w:rPr>
              <w:t>256</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1"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4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2" w:name="RANGE!F10"/>
            <w:r w:rsidRPr="001572EC">
              <w:rPr>
                <w:color w:val="000000"/>
                <w:sz w:val="20"/>
                <w:szCs w:val="20"/>
              </w:rPr>
              <w:t>0</w:t>
            </w:r>
            <w:bookmarkEnd w:id="4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3" w:name="RANGE!G10"/>
            <w:r w:rsidRPr="001572EC">
              <w:rPr>
                <w:color w:val="000000"/>
                <w:sz w:val="20"/>
                <w:szCs w:val="20"/>
              </w:rPr>
              <w:t>0</w:t>
            </w:r>
            <w:bookmarkEnd w:id="4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4" w:name="sub_31"/>
            <w:r w:rsidRPr="00946A07">
              <w:rPr>
                <w:sz w:val="20"/>
                <w:szCs w:val="20"/>
              </w:rPr>
              <w:t>невыполнение предписаний органов государственного контроля (надзора), муниципального контроля</w:t>
            </w:r>
            <w:bookmarkEnd w:id="4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2900D5" w:rsidP="001572EC">
            <w:pPr>
              <w:jc w:val="center"/>
              <w:rPr>
                <w:color w:val="000000"/>
                <w:sz w:val="20"/>
                <w:szCs w:val="20"/>
              </w:rPr>
            </w:pPr>
            <w:r w:rsidRPr="001572EC">
              <w:rPr>
                <w:color w:val="000000"/>
                <w:sz w:val="20"/>
                <w:szCs w:val="20"/>
              </w:rPr>
              <w:t>3</w:t>
            </w:r>
            <w:r w:rsidR="001572EC">
              <w:rPr>
                <w:color w:val="000000"/>
                <w:sz w:val="20"/>
                <w:szCs w:val="20"/>
              </w:rPr>
              <w:t>5</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45" w:name="RANGE!F11"/>
            <w:r w:rsidRPr="001572EC">
              <w:rPr>
                <w:color w:val="000000"/>
                <w:sz w:val="20"/>
                <w:szCs w:val="20"/>
              </w:rPr>
              <w:t>0</w:t>
            </w:r>
            <w:bookmarkEnd w:id="45"/>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2900D5" w:rsidP="001572EC">
            <w:pPr>
              <w:jc w:val="center"/>
              <w:rPr>
                <w:color w:val="000000"/>
                <w:sz w:val="20"/>
                <w:szCs w:val="20"/>
              </w:rPr>
            </w:pPr>
            <w:r w:rsidRPr="001572EC">
              <w:rPr>
                <w:color w:val="000000"/>
                <w:sz w:val="20"/>
                <w:szCs w:val="20"/>
              </w:rPr>
              <w:t>3</w:t>
            </w:r>
            <w:r w:rsidR="001572EC">
              <w:rPr>
                <w:color w:val="000000"/>
                <w:sz w:val="20"/>
                <w:szCs w:val="20"/>
              </w:rPr>
              <w:t>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6"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1572EC" w:rsidP="001D26ED">
            <w:pPr>
              <w:jc w:val="center"/>
              <w:rPr>
                <w:color w:val="000000"/>
                <w:sz w:val="20"/>
                <w:szCs w:val="20"/>
              </w:rPr>
            </w:pPr>
            <w:r>
              <w:rPr>
                <w:color w:val="000000"/>
                <w:sz w:val="20"/>
                <w:szCs w:val="20"/>
              </w:rPr>
              <w:t>72</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1572EC" w:rsidP="002900D5">
            <w:pPr>
              <w:jc w:val="center"/>
              <w:rPr>
                <w:color w:val="000000"/>
                <w:sz w:val="20"/>
                <w:szCs w:val="20"/>
              </w:rPr>
            </w:pPr>
            <w:r>
              <w:rPr>
                <w:color w:val="000000"/>
                <w:sz w:val="20"/>
                <w:szCs w:val="20"/>
              </w:rPr>
              <w:t>18</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54</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7"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4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50B08" w:rsidP="002900D5">
            <w:pPr>
              <w:jc w:val="center"/>
              <w:rPr>
                <w:color w:val="000000"/>
                <w:sz w:val="20"/>
                <w:szCs w:val="20"/>
              </w:rPr>
            </w:pPr>
            <w:r>
              <w:rPr>
                <w:color w:val="000000"/>
                <w:sz w:val="20"/>
                <w:szCs w:val="20"/>
              </w:rPr>
              <w:t>65</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350B08" w:rsidP="002900D5">
            <w:pPr>
              <w:jc w:val="center"/>
              <w:rPr>
                <w:color w:val="000000"/>
                <w:sz w:val="20"/>
                <w:szCs w:val="20"/>
              </w:rPr>
            </w:pPr>
            <w:r>
              <w:rPr>
                <w:color w:val="000000"/>
                <w:sz w:val="20"/>
                <w:szCs w:val="20"/>
              </w:rPr>
              <w:t>13</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52</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8"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4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50B08" w:rsidP="002900D5">
            <w:pPr>
              <w:jc w:val="center"/>
              <w:rPr>
                <w:color w:val="000000"/>
                <w:sz w:val="20"/>
                <w:szCs w:val="20"/>
              </w:rPr>
            </w:pPr>
            <w:r>
              <w:rPr>
                <w:color w:val="000000"/>
                <w:sz w:val="20"/>
                <w:szCs w:val="20"/>
              </w:rPr>
              <w:t>70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15</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55</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49" w:name="sub_35"/>
            <w:r w:rsidRPr="00946A07">
              <w:rPr>
                <w:sz w:val="20"/>
                <w:szCs w:val="20"/>
              </w:rPr>
              <w:t>конфискация орудия совершения или предмета административного правонарушения</w:t>
            </w:r>
            <w:bookmarkEnd w:id="4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0" w:name="RANGE!F15"/>
            <w:r w:rsidRPr="001572EC">
              <w:rPr>
                <w:color w:val="000000"/>
                <w:sz w:val="20"/>
                <w:szCs w:val="20"/>
              </w:rPr>
              <w:t>0</w:t>
            </w:r>
            <w:bookmarkEnd w:id="50"/>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1" w:name="RANGE!G15"/>
            <w:r w:rsidRPr="001572EC">
              <w:rPr>
                <w:color w:val="000000"/>
                <w:sz w:val="20"/>
                <w:szCs w:val="20"/>
              </w:rPr>
              <w:t>0</w:t>
            </w:r>
            <w:bookmarkEnd w:id="51"/>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2" w:name="sub_36"/>
            <w:r w:rsidRPr="00946A07">
              <w:rPr>
                <w:sz w:val="20"/>
                <w:szCs w:val="20"/>
              </w:rPr>
              <w:t>лишение специального права, предоставленного физическому лицу</w:t>
            </w:r>
            <w:bookmarkEnd w:id="5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3" w:name="RANGE!F16"/>
            <w:r w:rsidRPr="001572EC">
              <w:rPr>
                <w:color w:val="000000"/>
                <w:sz w:val="20"/>
                <w:szCs w:val="20"/>
              </w:rPr>
              <w:t>0</w:t>
            </w:r>
            <w:bookmarkEnd w:id="53"/>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4" w:name="RANGE!G16"/>
            <w:r w:rsidRPr="001572EC">
              <w:rPr>
                <w:color w:val="000000"/>
                <w:sz w:val="20"/>
                <w:szCs w:val="20"/>
              </w:rPr>
              <w:t>0</w:t>
            </w:r>
            <w:bookmarkEnd w:id="54"/>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5" w:name="sub_37"/>
            <w:r w:rsidRPr="00946A07">
              <w:rPr>
                <w:sz w:val="20"/>
                <w:szCs w:val="20"/>
              </w:rPr>
              <w:t>административный арест</w:t>
            </w:r>
            <w:bookmarkEnd w:id="5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6" w:name="RANGE!F17"/>
            <w:r w:rsidRPr="001572EC">
              <w:rPr>
                <w:color w:val="000000"/>
                <w:sz w:val="20"/>
                <w:szCs w:val="20"/>
              </w:rPr>
              <w:t>0</w:t>
            </w:r>
            <w:bookmarkEnd w:id="56"/>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57" w:name="RANGE!G17"/>
            <w:r w:rsidRPr="001572EC">
              <w:rPr>
                <w:color w:val="000000"/>
                <w:sz w:val="20"/>
                <w:szCs w:val="20"/>
              </w:rPr>
              <w:t>0</w:t>
            </w:r>
            <w:bookmarkEnd w:id="5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58"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5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59" w:name="RANGE!F18"/>
            <w:r w:rsidRPr="001572EC">
              <w:rPr>
                <w:color w:val="000000"/>
                <w:sz w:val="20"/>
                <w:szCs w:val="20"/>
              </w:rPr>
              <w:t>0</w:t>
            </w:r>
            <w:bookmarkEnd w:id="59"/>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60" w:name="RANGE!G18"/>
            <w:r w:rsidRPr="001572EC">
              <w:rPr>
                <w:color w:val="000000"/>
                <w:sz w:val="20"/>
                <w:szCs w:val="20"/>
              </w:rPr>
              <w:t>0</w:t>
            </w:r>
            <w:bookmarkEnd w:id="6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1" w:name="sub_39"/>
            <w:r w:rsidRPr="00946A07">
              <w:rPr>
                <w:sz w:val="20"/>
                <w:szCs w:val="20"/>
              </w:rPr>
              <w:t>дисквалификация</w:t>
            </w:r>
            <w:bookmarkEnd w:id="6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2" w:name="RANGE!F19"/>
            <w:r w:rsidRPr="001572EC">
              <w:rPr>
                <w:color w:val="000000"/>
                <w:sz w:val="20"/>
                <w:szCs w:val="20"/>
              </w:rPr>
              <w:t>0</w:t>
            </w:r>
            <w:bookmarkEnd w:id="62"/>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3" w:name="RANGE!G19"/>
            <w:r w:rsidRPr="001572EC">
              <w:rPr>
                <w:color w:val="000000"/>
                <w:sz w:val="20"/>
                <w:szCs w:val="20"/>
              </w:rPr>
              <w:t>0</w:t>
            </w:r>
            <w:bookmarkEnd w:id="6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4" w:name="sub_40"/>
            <w:r w:rsidRPr="00946A07">
              <w:rPr>
                <w:sz w:val="20"/>
                <w:szCs w:val="20"/>
              </w:rPr>
              <w:t>административное приостановление деятельности</w:t>
            </w:r>
            <w:bookmarkEnd w:id="6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5" w:name="RANGE!F20"/>
            <w:r w:rsidRPr="001572EC">
              <w:rPr>
                <w:color w:val="000000"/>
                <w:sz w:val="20"/>
                <w:szCs w:val="20"/>
              </w:rPr>
              <w:t>0</w:t>
            </w:r>
            <w:bookmarkEnd w:id="65"/>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66" w:name="RANGE!G20"/>
            <w:r w:rsidRPr="001572EC">
              <w:rPr>
                <w:color w:val="000000"/>
                <w:sz w:val="20"/>
                <w:szCs w:val="20"/>
              </w:rPr>
              <w:t>0</w:t>
            </w:r>
            <w:bookmarkEnd w:id="66"/>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7" w:name="sub_41"/>
            <w:r w:rsidRPr="00946A07">
              <w:rPr>
                <w:sz w:val="20"/>
                <w:szCs w:val="20"/>
              </w:rPr>
              <w:t>предупреждение</w:t>
            </w:r>
            <w:bookmarkEnd w:id="6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21</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1</w:t>
            </w:r>
            <w:r w:rsidR="002900D5" w:rsidRPr="001572EC">
              <w:rPr>
                <w:color w:val="000000"/>
                <w:sz w:val="20"/>
                <w:szCs w:val="20"/>
              </w:rPr>
              <w:t>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8" w:name="sub_42"/>
            <w:r w:rsidRPr="00946A07">
              <w:rPr>
                <w:sz w:val="20"/>
                <w:szCs w:val="20"/>
              </w:rPr>
              <w:t xml:space="preserve">административный штраф - всего, в том числе: </w:t>
            </w:r>
            <w:bookmarkEnd w:id="6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49</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37</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69" w:name="sub_43"/>
            <w:r w:rsidRPr="00946A07">
              <w:rPr>
                <w:sz w:val="20"/>
                <w:szCs w:val="20"/>
              </w:rPr>
              <w:t>на должностное лицо</w:t>
            </w:r>
            <w:bookmarkEnd w:id="6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41</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12</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29</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0" w:name="sub_44"/>
            <w:r w:rsidRPr="00946A07">
              <w:rPr>
                <w:sz w:val="20"/>
                <w:szCs w:val="20"/>
              </w:rPr>
              <w:t>на индивидуального предпринимателя</w:t>
            </w:r>
            <w:bookmarkEnd w:id="7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1" w:name="sub_45"/>
            <w:r w:rsidRPr="00946A07">
              <w:rPr>
                <w:sz w:val="20"/>
                <w:szCs w:val="20"/>
              </w:rPr>
              <w:t>на юридическое лицо</w:t>
            </w:r>
            <w:bookmarkEnd w:id="7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8</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72" w:name="RANGE!F25"/>
            <w:r w:rsidRPr="001572EC">
              <w:rPr>
                <w:color w:val="000000"/>
                <w:sz w:val="20"/>
                <w:szCs w:val="20"/>
              </w:rPr>
              <w:t>0</w:t>
            </w:r>
            <w:bookmarkEnd w:id="72"/>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8</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3" w:name="sub_46"/>
            <w:r w:rsidRPr="00946A07">
              <w:rPr>
                <w:sz w:val="20"/>
                <w:szCs w:val="20"/>
              </w:rPr>
              <w:t>Общая сумма наложенных административных штрафов - всего, в том числе:</w:t>
            </w:r>
            <w:bookmarkEnd w:id="7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423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40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383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4" w:name="sub_47"/>
            <w:r w:rsidRPr="00946A07">
              <w:rPr>
                <w:sz w:val="20"/>
                <w:szCs w:val="20"/>
              </w:rPr>
              <w:t>на должностное лицо</w:t>
            </w:r>
            <w:bookmarkEnd w:id="7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283</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40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243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5" w:name="sub_48"/>
            <w:r w:rsidRPr="00946A07">
              <w:rPr>
                <w:sz w:val="20"/>
                <w:szCs w:val="20"/>
              </w:rPr>
              <w:t>на индивидуального предпринимателя</w:t>
            </w:r>
            <w:bookmarkEnd w:id="7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40</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2900D5"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6" w:name="sub_49"/>
            <w:r w:rsidRPr="00946A07">
              <w:rPr>
                <w:sz w:val="20"/>
                <w:szCs w:val="20"/>
              </w:rPr>
              <w:t>на юридическое лицо</w:t>
            </w:r>
            <w:bookmarkEnd w:id="7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41</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350B08">
            <w:pPr>
              <w:jc w:val="center"/>
              <w:rPr>
                <w:color w:val="000000"/>
                <w:sz w:val="20"/>
                <w:szCs w:val="20"/>
              </w:rPr>
            </w:pPr>
            <w:r w:rsidRPr="001572EC">
              <w:rPr>
                <w:color w:val="000000"/>
                <w:sz w:val="20"/>
                <w:szCs w:val="20"/>
              </w:rPr>
              <w:t>1</w:t>
            </w:r>
            <w:r w:rsidR="00350B08">
              <w:rPr>
                <w:color w:val="000000"/>
                <w:sz w:val="20"/>
                <w:szCs w:val="20"/>
              </w:rPr>
              <w:t>40</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1D26ED">
            <w:pPr>
              <w:jc w:val="center"/>
              <w:rPr>
                <w:color w:val="000000"/>
                <w:sz w:val="20"/>
                <w:szCs w:val="20"/>
              </w:rPr>
            </w:pPr>
            <w:bookmarkStart w:id="77" w:name="RANGE!F29"/>
            <w:r w:rsidRPr="001572EC">
              <w:rPr>
                <w:color w:val="000000"/>
                <w:sz w:val="20"/>
                <w:szCs w:val="20"/>
              </w:rPr>
              <w:t>0</w:t>
            </w:r>
            <w:bookmarkEnd w:id="77"/>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5E026B" w:rsidP="00350B08">
            <w:pPr>
              <w:jc w:val="center"/>
              <w:rPr>
                <w:color w:val="000000"/>
                <w:sz w:val="20"/>
                <w:szCs w:val="20"/>
              </w:rPr>
            </w:pPr>
            <w:bookmarkStart w:id="78" w:name="RANGE!G29"/>
            <w:r w:rsidRPr="001572EC">
              <w:rPr>
                <w:color w:val="000000"/>
                <w:sz w:val="20"/>
                <w:szCs w:val="20"/>
              </w:rPr>
              <w:t>1</w:t>
            </w:r>
            <w:bookmarkEnd w:id="78"/>
            <w:r w:rsidR="00350B08">
              <w:rPr>
                <w:color w:val="000000"/>
                <w:sz w:val="20"/>
                <w:szCs w:val="20"/>
              </w:rPr>
              <w:t>40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79" w:name="sub_50"/>
            <w:r w:rsidRPr="00946A07">
              <w:rPr>
                <w:sz w:val="20"/>
                <w:szCs w:val="20"/>
              </w:rPr>
              <w:t>Общая сумма уплаченных (взысканных) административных штрафов</w:t>
            </w:r>
            <w:bookmarkEnd w:id="7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42</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right="-31"/>
              <w:jc w:val="center"/>
              <w:rPr>
                <w:sz w:val="20"/>
                <w:szCs w:val="20"/>
              </w:rPr>
            </w:pPr>
            <w:r w:rsidRPr="00946A07">
              <w:rPr>
                <w:sz w:val="20"/>
                <w:szCs w:val="20"/>
              </w:rPr>
              <w:t>тыс рублей</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172"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216</w:t>
            </w:r>
          </w:p>
        </w:tc>
        <w:tc>
          <w:tcPr>
            <w:tcW w:w="117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2900D5">
            <w:pPr>
              <w:jc w:val="center"/>
              <w:rPr>
                <w:color w:val="000000"/>
                <w:sz w:val="20"/>
                <w:szCs w:val="20"/>
              </w:rPr>
            </w:pPr>
            <w:r>
              <w:rPr>
                <w:color w:val="000000"/>
                <w:sz w:val="20"/>
                <w:szCs w:val="20"/>
              </w:rPr>
              <w:t>13</w:t>
            </w:r>
          </w:p>
        </w:tc>
        <w:tc>
          <w:tcPr>
            <w:tcW w:w="1514" w:type="dxa"/>
            <w:tcBorders>
              <w:top w:val="single" w:sz="4" w:space="0" w:color="auto"/>
              <w:left w:val="single" w:sz="4" w:space="0" w:color="auto"/>
              <w:bottom w:val="single" w:sz="4" w:space="0" w:color="auto"/>
              <w:right w:val="single" w:sz="4" w:space="0" w:color="auto"/>
            </w:tcBorders>
            <w:vAlign w:val="center"/>
          </w:tcPr>
          <w:p w:rsidR="005E026B" w:rsidRPr="001572EC" w:rsidRDefault="00350B08" w:rsidP="001D26ED">
            <w:pPr>
              <w:jc w:val="center"/>
              <w:rPr>
                <w:color w:val="000000"/>
                <w:sz w:val="20"/>
                <w:szCs w:val="20"/>
              </w:rPr>
            </w:pPr>
            <w:r>
              <w:rPr>
                <w:color w:val="000000"/>
                <w:sz w:val="20"/>
                <w:szCs w:val="20"/>
              </w:rPr>
              <w:t>203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0"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8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43</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4</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1</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350B08" w:rsidP="001D26ED">
            <w:pPr>
              <w:jc w:val="center"/>
              <w:rPr>
                <w:color w:val="000000"/>
                <w:sz w:val="20"/>
                <w:szCs w:val="20"/>
              </w:rPr>
            </w:pPr>
            <w:r>
              <w:rPr>
                <w:color w:val="000000"/>
                <w:sz w:val="20"/>
                <w:szCs w:val="20"/>
              </w:rPr>
              <w:t>3</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1"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8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44</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2" w:name="RANGE!F32"/>
            <w:r w:rsidRPr="001572EC">
              <w:rPr>
                <w:color w:val="000000"/>
                <w:sz w:val="20"/>
                <w:szCs w:val="20"/>
              </w:rPr>
              <w:t>0</w:t>
            </w:r>
            <w:bookmarkEnd w:id="8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3" w:name="RANGE!G32"/>
            <w:r w:rsidRPr="001572EC">
              <w:rPr>
                <w:color w:val="000000"/>
                <w:sz w:val="20"/>
                <w:szCs w:val="20"/>
              </w:rPr>
              <w:t>0</w:t>
            </w:r>
            <w:bookmarkEnd w:id="8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4"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8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45</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5" w:name="sub_54"/>
            <w:r w:rsidRPr="00946A07">
              <w:rPr>
                <w:sz w:val="20"/>
                <w:szCs w:val="20"/>
              </w:rPr>
              <w:t>по решению суда</w:t>
            </w:r>
            <w:bookmarkEnd w:id="8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46</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6" w:name="RANGE!F34"/>
            <w:r w:rsidRPr="001572EC">
              <w:rPr>
                <w:color w:val="000000"/>
                <w:sz w:val="20"/>
                <w:szCs w:val="20"/>
              </w:rPr>
              <w:t>0</w:t>
            </w:r>
            <w:bookmarkEnd w:id="86"/>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7" w:name="RANGE!G34"/>
            <w:r w:rsidRPr="001572EC">
              <w:rPr>
                <w:color w:val="000000"/>
                <w:sz w:val="20"/>
                <w:szCs w:val="20"/>
              </w:rPr>
              <w:t>0</w:t>
            </w:r>
            <w:bookmarkEnd w:id="87"/>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88" w:name="sub_55"/>
            <w:r w:rsidRPr="00946A07">
              <w:rPr>
                <w:sz w:val="20"/>
                <w:szCs w:val="20"/>
              </w:rPr>
              <w:t>по предписанию органов прокуратуры</w:t>
            </w:r>
            <w:bookmarkEnd w:id="8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47</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89" w:name="RANGE!F35"/>
            <w:r w:rsidRPr="001572EC">
              <w:rPr>
                <w:color w:val="000000"/>
                <w:sz w:val="20"/>
                <w:szCs w:val="20"/>
              </w:rPr>
              <w:t>0</w:t>
            </w:r>
            <w:bookmarkEnd w:id="89"/>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0" w:name="RANGE!G35"/>
            <w:r w:rsidRPr="001572EC">
              <w:rPr>
                <w:color w:val="000000"/>
                <w:sz w:val="20"/>
                <w:szCs w:val="20"/>
              </w:rPr>
              <w:t>0</w:t>
            </w:r>
            <w:bookmarkEnd w:id="90"/>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1" w:name="sub_56"/>
            <w:r w:rsidRPr="00946A07">
              <w:rPr>
                <w:sz w:val="20"/>
                <w:szCs w:val="20"/>
              </w:rPr>
              <w:t>по решению руководителя органа государственного контроля (надзора), муниципального контроля</w:t>
            </w:r>
            <w:bookmarkEnd w:id="9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48</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2" w:name="RANGE!F36"/>
            <w:r w:rsidRPr="001572EC">
              <w:rPr>
                <w:color w:val="000000"/>
                <w:sz w:val="20"/>
                <w:szCs w:val="20"/>
              </w:rPr>
              <w:t>0</w:t>
            </w:r>
            <w:bookmarkEnd w:id="92"/>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3" w:name="RANGE!G36"/>
            <w:r w:rsidRPr="001572EC">
              <w:rPr>
                <w:color w:val="000000"/>
                <w:sz w:val="20"/>
                <w:szCs w:val="20"/>
              </w:rPr>
              <w:t>0</w:t>
            </w:r>
            <w:bookmarkEnd w:id="93"/>
          </w:p>
        </w:tc>
      </w:tr>
      <w:tr w:rsidR="005E026B" w:rsidRPr="00946A07">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4"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9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49</w:t>
            </w:r>
          </w:p>
        </w:tc>
        <w:tc>
          <w:tcPr>
            <w:tcW w:w="1157"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826"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172" w:type="dxa"/>
            <w:tcBorders>
              <w:top w:val="single" w:sz="4" w:space="0" w:color="auto"/>
              <w:left w:val="single" w:sz="4" w:space="0" w:color="auto"/>
              <w:bottom w:val="single" w:sz="4" w:space="0" w:color="auto"/>
              <w:right w:val="single" w:sz="4" w:space="0" w:color="auto"/>
            </w:tcBorders>
          </w:tcPr>
          <w:p w:rsidR="005E026B" w:rsidRPr="001572EC" w:rsidRDefault="002900D5" w:rsidP="001D26ED">
            <w:pPr>
              <w:jc w:val="center"/>
              <w:rPr>
                <w:color w:val="000000"/>
                <w:sz w:val="20"/>
                <w:szCs w:val="20"/>
              </w:rPr>
            </w:pPr>
            <w:r w:rsidRPr="001572EC">
              <w:rPr>
                <w:color w:val="000000"/>
                <w:sz w:val="20"/>
                <w:szCs w:val="20"/>
              </w:rPr>
              <w:t>0</w:t>
            </w:r>
          </w:p>
        </w:tc>
        <w:tc>
          <w:tcPr>
            <w:tcW w:w="1174" w:type="dxa"/>
            <w:tcBorders>
              <w:top w:val="single" w:sz="4" w:space="0" w:color="auto"/>
              <w:left w:val="single" w:sz="4" w:space="0" w:color="auto"/>
              <w:bottom w:val="single" w:sz="4" w:space="0" w:color="auto"/>
              <w:right w:val="single" w:sz="4" w:space="0" w:color="auto"/>
            </w:tcBorders>
          </w:tcPr>
          <w:p w:rsidR="005E026B" w:rsidRPr="001572EC" w:rsidRDefault="005E026B" w:rsidP="001D26ED">
            <w:pPr>
              <w:jc w:val="center"/>
              <w:rPr>
                <w:color w:val="000000"/>
                <w:sz w:val="20"/>
                <w:szCs w:val="20"/>
              </w:rPr>
            </w:pPr>
            <w:bookmarkStart w:id="95" w:name="RANGE!F37"/>
            <w:r w:rsidRPr="001572EC">
              <w:rPr>
                <w:color w:val="000000"/>
                <w:sz w:val="20"/>
                <w:szCs w:val="20"/>
              </w:rPr>
              <w:t>0</w:t>
            </w:r>
            <w:bookmarkEnd w:id="95"/>
          </w:p>
        </w:tc>
        <w:tc>
          <w:tcPr>
            <w:tcW w:w="1514" w:type="dxa"/>
            <w:tcBorders>
              <w:top w:val="single" w:sz="4" w:space="0" w:color="auto"/>
              <w:left w:val="single" w:sz="4" w:space="0" w:color="auto"/>
              <w:bottom w:val="single" w:sz="4" w:space="0" w:color="auto"/>
              <w:right w:val="single" w:sz="4" w:space="0" w:color="auto"/>
            </w:tcBorders>
          </w:tcPr>
          <w:p w:rsidR="005E026B" w:rsidRPr="001572EC" w:rsidRDefault="002900D5" w:rsidP="001D26ED">
            <w:pPr>
              <w:jc w:val="center"/>
              <w:rPr>
                <w:color w:val="000000"/>
                <w:sz w:val="20"/>
                <w:szCs w:val="20"/>
              </w:rPr>
            </w:pPr>
            <w:r w:rsidRPr="001572EC">
              <w:rPr>
                <w:color w:val="000000"/>
                <w:sz w:val="20"/>
                <w:szCs w:val="20"/>
              </w:rPr>
              <w:t>0</w:t>
            </w:r>
          </w:p>
        </w:tc>
      </w:tr>
    </w:tbl>
    <w:p w:rsidR="005E026B" w:rsidRPr="005E026B" w:rsidRDefault="005E026B" w:rsidP="005E026B">
      <w:pPr>
        <w:autoSpaceDE w:val="0"/>
        <w:autoSpaceDN w:val="0"/>
        <w:adjustRightInd w:val="0"/>
        <w:ind w:firstLine="720"/>
        <w:jc w:val="both"/>
        <w:rPr>
          <w:sz w:val="16"/>
          <w:szCs w:val="16"/>
        </w:rPr>
      </w:pPr>
    </w:p>
    <w:p w:rsidR="005E026B" w:rsidRDefault="005E026B" w:rsidP="005E026B">
      <w:pPr>
        <w:autoSpaceDE w:val="0"/>
        <w:autoSpaceDN w:val="0"/>
        <w:adjustRightInd w:val="0"/>
        <w:spacing w:before="108" w:after="108"/>
        <w:jc w:val="center"/>
        <w:outlineLvl w:val="0"/>
        <w:rPr>
          <w:b/>
          <w:bCs/>
        </w:rPr>
      </w:pPr>
      <w:bookmarkStart w:id="96" w:name="sub_58"/>
      <w:r w:rsidRPr="00946A07">
        <w:rPr>
          <w:b/>
          <w:bCs/>
        </w:rPr>
        <w:t>Раздел 3. Справочная информация</w:t>
      </w:r>
    </w:p>
    <w:p w:rsidR="00AC2003" w:rsidRPr="00AC2003" w:rsidRDefault="00AC2003" w:rsidP="005E026B">
      <w:pPr>
        <w:autoSpaceDE w:val="0"/>
        <w:autoSpaceDN w:val="0"/>
        <w:adjustRightInd w:val="0"/>
        <w:spacing w:before="108" w:after="108"/>
        <w:jc w:val="center"/>
        <w:outlineLvl w:val="0"/>
        <w:rPr>
          <w:b/>
          <w:bCs/>
          <w:sz w:val="16"/>
          <w:szCs w:val="16"/>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gridCol w:w="720"/>
        <w:gridCol w:w="1260"/>
        <w:gridCol w:w="900"/>
        <w:gridCol w:w="1705"/>
      </w:tblGrid>
      <w:tr w:rsidR="005E026B" w:rsidRPr="00946A07">
        <w:tblPrEx>
          <w:tblCellMar>
            <w:top w:w="0" w:type="dxa"/>
            <w:bottom w:w="0" w:type="dxa"/>
          </w:tblCellMar>
        </w:tblPrEx>
        <w:trPr>
          <w:tblHeader/>
        </w:trPr>
        <w:tc>
          <w:tcPr>
            <w:tcW w:w="10440" w:type="dxa"/>
            <w:tcBorders>
              <w:top w:val="single" w:sz="4" w:space="0" w:color="auto"/>
              <w:left w:val="single" w:sz="4" w:space="0" w:color="auto"/>
              <w:bottom w:val="single" w:sz="4" w:space="0" w:color="auto"/>
              <w:right w:val="single" w:sz="4" w:space="0" w:color="auto"/>
            </w:tcBorders>
          </w:tcPr>
          <w:bookmarkEnd w:id="96"/>
          <w:p w:rsidR="005E026B" w:rsidRPr="00946A07" w:rsidRDefault="005E026B" w:rsidP="001D26ED">
            <w:pPr>
              <w:autoSpaceDE w:val="0"/>
              <w:autoSpaceDN w:val="0"/>
              <w:adjustRightInd w:val="0"/>
              <w:jc w:val="center"/>
              <w:rPr>
                <w:sz w:val="20"/>
                <w:szCs w:val="20"/>
              </w:rPr>
            </w:pPr>
            <w:r w:rsidRPr="00946A07">
              <w:rPr>
                <w:sz w:val="20"/>
                <w:szCs w:val="20"/>
              </w:rP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 измерения</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 xml:space="preserve">Код по </w:t>
            </w:r>
            <w:hyperlink r:id="rId27" w:history="1">
              <w:r w:rsidRPr="00946A07">
                <w:rPr>
                  <w:sz w:val="20"/>
                  <w:szCs w:val="20"/>
                </w:rPr>
                <w:t>ОКЕИ</w:t>
              </w:r>
            </w:hyperlink>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autoSpaceDE w:val="0"/>
              <w:autoSpaceDN w:val="0"/>
              <w:adjustRightInd w:val="0"/>
              <w:jc w:val="center"/>
              <w:rPr>
                <w:sz w:val="20"/>
                <w:szCs w:val="20"/>
              </w:rPr>
            </w:pPr>
            <w:r w:rsidRPr="00350B08">
              <w:rPr>
                <w:sz w:val="20"/>
                <w:szCs w:val="20"/>
              </w:rPr>
              <w:t>Всего</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autoSpaceDE w:val="0"/>
              <w:autoSpaceDN w:val="0"/>
              <w:adjustRightInd w:val="0"/>
              <w:jc w:val="center"/>
              <w:rPr>
                <w:sz w:val="20"/>
                <w:szCs w:val="20"/>
              </w:rPr>
            </w:pPr>
            <w:r w:rsidRPr="00350B08">
              <w:rPr>
                <w:sz w:val="20"/>
                <w:szCs w:val="20"/>
              </w:rPr>
              <w:t>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7"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9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50650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8" w:name="sub_60"/>
            <w:r w:rsidRPr="00946A0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9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394744">
            <w:pPr>
              <w:jc w:val="center"/>
              <w:rPr>
                <w:color w:val="000000"/>
                <w:sz w:val="20"/>
                <w:szCs w:val="20"/>
              </w:rPr>
            </w:pPr>
            <w:r>
              <w:rPr>
                <w:color w:val="000000"/>
                <w:sz w:val="20"/>
                <w:szCs w:val="20"/>
              </w:rPr>
              <w:t>277</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99" w:name="sub_61"/>
            <w:r w:rsidRPr="00946A07">
              <w:rPr>
                <w:sz w:val="20"/>
                <w:szCs w:val="20"/>
              </w:rPr>
              <w:t>Количество проверок, предусмотренных ежегодным планом проведения проверок на отчетный период</w:t>
            </w:r>
            <w:bookmarkEnd w:id="9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175</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0"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10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2</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1" w:name="sub_63"/>
            <w:r w:rsidRPr="00946A07">
              <w:rPr>
                <w:sz w:val="20"/>
                <w:szCs w:val="20"/>
              </w:rPr>
              <w:t>Направлено в органы прокуратуры заявлений о согласовании проведения внеплановых выездных проверок,</w:t>
            </w:r>
            <w:bookmarkEnd w:id="10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4</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2" w:name="sub_64"/>
            <w:r w:rsidRPr="00946A07">
              <w:rPr>
                <w:sz w:val="20"/>
                <w:szCs w:val="20"/>
              </w:rPr>
              <w:t>из них отказано органами прокуратуры в согласовании</w:t>
            </w:r>
            <w:bookmarkEnd w:id="10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94744" w:rsidP="001D26ED">
            <w:pPr>
              <w:jc w:val="center"/>
              <w:rPr>
                <w:color w:val="000000"/>
                <w:sz w:val="20"/>
                <w:szCs w:val="20"/>
              </w:rPr>
            </w:pPr>
            <w:r w:rsidRPr="00350B08">
              <w:rPr>
                <w:color w:val="000000"/>
                <w:sz w:val="20"/>
                <w:szCs w:val="20"/>
              </w:rPr>
              <w:t>2</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3" w:name="sub_65"/>
            <w:r w:rsidRPr="00946A07">
              <w:rPr>
                <w:sz w:val="20"/>
                <w:szCs w:val="20"/>
              </w:rPr>
              <w:t>Количество проверок, проводимых с привлечением экспертных организаций</w:t>
            </w:r>
            <w:bookmarkEnd w:id="10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94744"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4" w:name="sub_66"/>
            <w:r w:rsidRPr="00946A07">
              <w:rPr>
                <w:sz w:val="20"/>
                <w:szCs w:val="20"/>
              </w:rPr>
              <w:t>Количество проверок, проводимых с привлечением экспертов</w:t>
            </w:r>
            <w:bookmarkEnd w:id="104"/>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57</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5"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105"/>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58</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94744"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6" w:name="sub_68"/>
            <w:r w:rsidRPr="00946A07">
              <w:rPr>
                <w:sz w:val="20"/>
                <w:szCs w:val="20"/>
              </w:rPr>
              <w:t>Количество штатных единиц по должностям, предусматривающим выполнение функций по контролю (надзору),</w:t>
            </w:r>
            <w:bookmarkEnd w:id="106"/>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59</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86</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7" w:name="sub_69"/>
            <w:r w:rsidRPr="00946A07">
              <w:rPr>
                <w:sz w:val="20"/>
                <w:szCs w:val="20"/>
              </w:rPr>
              <w:t>из них занятых</w:t>
            </w:r>
            <w:bookmarkEnd w:id="107"/>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350B08" w:rsidP="001D26ED">
            <w:pPr>
              <w:jc w:val="center"/>
              <w:rPr>
                <w:color w:val="000000"/>
                <w:sz w:val="20"/>
                <w:szCs w:val="20"/>
              </w:rPr>
            </w:pPr>
            <w:r>
              <w:rPr>
                <w:color w:val="000000"/>
                <w:sz w:val="20"/>
                <w:szCs w:val="20"/>
              </w:rPr>
              <w:t>72</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8"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108"/>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61</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тыс. рублей</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384</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350B08">
            <w:pPr>
              <w:jc w:val="center"/>
              <w:rPr>
                <w:color w:val="000000"/>
                <w:sz w:val="20"/>
                <w:szCs w:val="20"/>
              </w:rPr>
            </w:pPr>
            <w:r w:rsidRPr="00350B08">
              <w:rPr>
                <w:color w:val="000000"/>
                <w:sz w:val="20"/>
                <w:szCs w:val="20"/>
              </w:rPr>
              <w:t>3</w:t>
            </w:r>
            <w:r w:rsidR="00350B08">
              <w:rPr>
                <w:color w:val="000000"/>
                <w:sz w:val="20"/>
                <w:szCs w:val="20"/>
              </w:rPr>
              <w:t>9339</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09"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109"/>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62</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0" w:name="sub_72"/>
            <w:r w:rsidRPr="00946A07">
              <w:rPr>
                <w:sz w:val="20"/>
                <w:szCs w:val="20"/>
              </w:rPr>
              <w:t>количество случаев причинения вреда жизни, здоровью граждан</w:t>
            </w:r>
            <w:bookmarkEnd w:id="110"/>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63</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1" w:name="sub_73"/>
            <w:r w:rsidRPr="00946A07">
              <w:rPr>
                <w:sz w:val="20"/>
                <w:szCs w:val="20"/>
              </w:rPr>
              <w:t>количество случаев причинения вреда животным, растениям, окружающей среде</w:t>
            </w:r>
            <w:bookmarkEnd w:id="111"/>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2"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112"/>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r w:rsidRPr="00350B08">
              <w:rPr>
                <w:color w:val="000000"/>
                <w:sz w:val="20"/>
                <w:szCs w:val="20"/>
              </w:rPr>
              <w:t>0</w:t>
            </w:r>
          </w:p>
        </w:tc>
      </w:tr>
      <w:tr w:rsidR="005E026B" w:rsidRPr="00946A0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both"/>
              <w:rPr>
                <w:sz w:val="20"/>
                <w:szCs w:val="20"/>
              </w:rPr>
            </w:pPr>
            <w:bookmarkStart w:id="113" w:name="sub_75"/>
            <w:r w:rsidRPr="00946A07">
              <w:rPr>
                <w:sz w:val="20"/>
                <w:szCs w:val="20"/>
              </w:rPr>
              <w:t>количество случаев возникновения чрезвычайных ситуаций техногенного характера</w:t>
            </w:r>
            <w:bookmarkEnd w:id="113"/>
          </w:p>
        </w:tc>
        <w:tc>
          <w:tcPr>
            <w:tcW w:w="72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66</w:t>
            </w:r>
          </w:p>
        </w:tc>
        <w:tc>
          <w:tcPr>
            <w:tcW w:w="126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единица</w:t>
            </w:r>
          </w:p>
        </w:tc>
        <w:tc>
          <w:tcPr>
            <w:tcW w:w="900" w:type="dxa"/>
            <w:tcBorders>
              <w:top w:val="single" w:sz="4" w:space="0" w:color="auto"/>
              <w:left w:val="single" w:sz="4" w:space="0" w:color="auto"/>
              <w:bottom w:val="single" w:sz="4" w:space="0" w:color="auto"/>
              <w:right w:val="single" w:sz="4" w:space="0" w:color="auto"/>
            </w:tcBorders>
          </w:tcPr>
          <w:p w:rsidR="005E026B" w:rsidRPr="00946A07" w:rsidRDefault="005E026B" w:rsidP="001D26ED">
            <w:pPr>
              <w:autoSpaceDE w:val="0"/>
              <w:autoSpaceDN w:val="0"/>
              <w:adjustRightInd w:val="0"/>
              <w:jc w:val="center"/>
              <w:rPr>
                <w:sz w:val="20"/>
                <w:szCs w:val="20"/>
              </w:rPr>
            </w:pPr>
            <w:r w:rsidRPr="00946A07">
              <w:rPr>
                <w:sz w:val="20"/>
                <w:szCs w:val="20"/>
              </w:rPr>
              <w:t>642</w:t>
            </w:r>
          </w:p>
        </w:tc>
        <w:tc>
          <w:tcPr>
            <w:tcW w:w="1705" w:type="dxa"/>
            <w:tcBorders>
              <w:top w:val="single" w:sz="4" w:space="0" w:color="auto"/>
              <w:left w:val="single" w:sz="4" w:space="0" w:color="auto"/>
              <w:bottom w:val="single" w:sz="4" w:space="0" w:color="auto"/>
              <w:right w:val="single" w:sz="4" w:space="0" w:color="auto"/>
            </w:tcBorders>
          </w:tcPr>
          <w:p w:rsidR="005E026B" w:rsidRPr="00350B08" w:rsidRDefault="005E026B" w:rsidP="001D26ED">
            <w:pPr>
              <w:jc w:val="center"/>
              <w:rPr>
                <w:color w:val="000000"/>
                <w:sz w:val="20"/>
                <w:szCs w:val="20"/>
              </w:rPr>
            </w:pPr>
            <w:bookmarkStart w:id="114" w:name="RANGE!E19"/>
            <w:r w:rsidRPr="00350B08">
              <w:rPr>
                <w:color w:val="000000"/>
                <w:sz w:val="20"/>
                <w:szCs w:val="20"/>
              </w:rPr>
              <w:t>0</w:t>
            </w:r>
            <w:bookmarkEnd w:id="114"/>
          </w:p>
        </w:tc>
      </w:tr>
    </w:tbl>
    <w:p w:rsidR="005E026B" w:rsidRPr="005E026B" w:rsidRDefault="005E026B" w:rsidP="005E026B">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5E026B" w:rsidRPr="00946A07">
        <w:tblPrEx>
          <w:tblCellMar>
            <w:top w:w="0" w:type="dxa"/>
            <w:bottom w:w="0" w:type="dxa"/>
          </w:tblCellMar>
        </w:tblPrEx>
        <w:tc>
          <w:tcPr>
            <w:tcW w:w="4729"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5E026B" w:rsidP="001D26ED">
            <w:pPr>
              <w:autoSpaceDE w:val="0"/>
              <w:autoSpaceDN w:val="0"/>
              <w:adjustRightInd w:val="0"/>
              <w:jc w:val="both"/>
              <w:rPr>
                <w:sz w:val="22"/>
                <w:szCs w:val="22"/>
              </w:rPr>
            </w:pPr>
            <w:r w:rsidRPr="00946A07">
              <w:rPr>
                <w:sz w:val="22"/>
                <w:szCs w:val="22"/>
              </w:rPr>
              <w:t>Руководитель организации</w:t>
            </w:r>
          </w:p>
        </w:tc>
        <w:tc>
          <w:tcPr>
            <w:tcW w:w="3942" w:type="dxa"/>
            <w:tcBorders>
              <w:top w:val="nil"/>
              <w:left w:val="nil"/>
              <w:bottom w:val="single" w:sz="4" w:space="0" w:color="auto"/>
              <w:right w:val="nil"/>
            </w:tcBorders>
          </w:tcPr>
          <w:p w:rsidR="00F2597E" w:rsidRDefault="00F2597E" w:rsidP="001D26ED">
            <w:pPr>
              <w:autoSpaceDE w:val="0"/>
              <w:autoSpaceDN w:val="0"/>
              <w:adjustRightInd w:val="0"/>
              <w:jc w:val="center"/>
              <w:rPr>
                <w:sz w:val="22"/>
                <w:szCs w:val="22"/>
              </w:rPr>
            </w:pPr>
          </w:p>
          <w:p w:rsidR="005E026B" w:rsidRPr="00946A07" w:rsidRDefault="001572EC" w:rsidP="001572EC">
            <w:pPr>
              <w:autoSpaceDE w:val="0"/>
              <w:autoSpaceDN w:val="0"/>
              <w:adjustRightInd w:val="0"/>
              <w:jc w:val="center"/>
              <w:rPr>
                <w:sz w:val="22"/>
                <w:szCs w:val="22"/>
              </w:rPr>
            </w:pPr>
            <w:r>
              <w:rPr>
                <w:sz w:val="22"/>
                <w:szCs w:val="22"/>
              </w:rPr>
              <w:t>Д</w:t>
            </w:r>
            <w:r w:rsidR="005E026B">
              <w:rPr>
                <w:sz w:val="22"/>
                <w:szCs w:val="22"/>
              </w:rPr>
              <w:t>.</w:t>
            </w:r>
            <w:r>
              <w:rPr>
                <w:sz w:val="22"/>
                <w:szCs w:val="22"/>
              </w:rPr>
              <w:t>Б</w:t>
            </w:r>
            <w:r w:rsidR="005E026B">
              <w:rPr>
                <w:sz w:val="22"/>
                <w:szCs w:val="22"/>
              </w:rPr>
              <w:t>.</w:t>
            </w:r>
            <w:r>
              <w:rPr>
                <w:sz w:val="22"/>
                <w:szCs w:val="22"/>
              </w:rPr>
              <w:t>Пугаче</w:t>
            </w:r>
            <w:r w:rsidR="001D4758">
              <w:rPr>
                <w:sz w:val="22"/>
                <w:szCs w:val="22"/>
              </w:rPr>
              <w:t>в</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nil"/>
              <w:left w:val="nil"/>
              <w:bottom w:val="single" w:sz="4" w:space="0" w:color="auto"/>
              <w:right w:val="nil"/>
            </w:tcBorders>
          </w:tcPr>
          <w:p w:rsidR="005E026B" w:rsidRPr="00946A07" w:rsidRDefault="005E026B" w:rsidP="001D26ED">
            <w:pPr>
              <w:autoSpaceDE w:val="0"/>
              <w:autoSpaceDN w:val="0"/>
              <w:adjustRightInd w:val="0"/>
              <w:jc w:val="both"/>
              <w:rPr>
                <w:sz w:val="22"/>
                <w:szCs w:val="22"/>
              </w:rPr>
            </w:pP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4729"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942"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364"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5E026B" w:rsidRPr="005E026B" w:rsidRDefault="005E026B" w:rsidP="005E026B">
      <w:pPr>
        <w:autoSpaceDE w:val="0"/>
        <w:autoSpaceDN w:val="0"/>
        <w:adjustRightInd w:val="0"/>
        <w:ind w:firstLine="720"/>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5E026B" w:rsidRPr="00946A07">
        <w:tblPrEx>
          <w:tblCellMar>
            <w:top w:w="0" w:type="dxa"/>
            <w:bottom w:w="0" w:type="dxa"/>
          </w:tblCellMar>
        </w:tblPrEx>
        <w:tc>
          <w:tcPr>
            <w:tcW w:w="5180" w:type="dxa"/>
            <w:tcBorders>
              <w:top w:val="nil"/>
              <w:left w:val="nil"/>
              <w:bottom w:val="nil"/>
              <w:right w:val="nil"/>
            </w:tcBorders>
          </w:tcPr>
          <w:p w:rsidR="00F2597E" w:rsidRDefault="00F2597E" w:rsidP="001D26ED">
            <w:pPr>
              <w:autoSpaceDE w:val="0"/>
              <w:autoSpaceDN w:val="0"/>
              <w:adjustRightInd w:val="0"/>
              <w:jc w:val="both"/>
              <w:rPr>
                <w:sz w:val="22"/>
                <w:szCs w:val="22"/>
              </w:rPr>
            </w:pPr>
          </w:p>
          <w:p w:rsidR="005E026B" w:rsidRPr="00946A07" w:rsidRDefault="005E026B" w:rsidP="001D26ED">
            <w:pPr>
              <w:autoSpaceDE w:val="0"/>
              <w:autoSpaceDN w:val="0"/>
              <w:adjustRightInd w:val="0"/>
              <w:jc w:val="both"/>
              <w:rPr>
                <w:sz w:val="22"/>
                <w:szCs w:val="22"/>
              </w:rPr>
            </w:pPr>
            <w:r w:rsidRPr="00946A07">
              <w:rPr>
                <w:sz w:val="22"/>
                <w:szCs w:val="22"/>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5E026B" w:rsidRPr="00946A07" w:rsidRDefault="001D4758" w:rsidP="001D26ED">
            <w:pPr>
              <w:autoSpaceDE w:val="0"/>
              <w:autoSpaceDN w:val="0"/>
              <w:adjustRightInd w:val="0"/>
              <w:jc w:val="center"/>
              <w:rPr>
                <w:sz w:val="22"/>
                <w:szCs w:val="22"/>
              </w:rPr>
            </w:pPr>
            <w:r>
              <w:rPr>
                <w:sz w:val="22"/>
                <w:szCs w:val="22"/>
              </w:rPr>
              <w:t>Главный специалист-эксперт</w:t>
            </w:r>
            <w:r w:rsidR="005E026B">
              <w:rPr>
                <w:sz w:val="22"/>
                <w:szCs w:val="22"/>
              </w:rPr>
              <w:t xml:space="preserve"> Минэкономразвития Республики Марий Эл</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vAlign w:val="bottom"/>
          </w:tcPr>
          <w:p w:rsidR="005E026B" w:rsidRPr="00946A07" w:rsidRDefault="001D4758" w:rsidP="001D4758">
            <w:pPr>
              <w:autoSpaceDE w:val="0"/>
              <w:autoSpaceDN w:val="0"/>
              <w:adjustRightInd w:val="0"/>
              <w:jc w:val="center"/>
              <w:rPr>
                <w:sz w:val="22"/>
                <w:szCs w:val="22"/>
              </w:rPr>
            </w:pPr>
            <w:r>
              <w:rPr>
                <w:sz w:val="22"/>
                <w:szCs w:val="22"/>
              </w:rPr>
              <w:t>К</w:t>
            </w:r>
            <w:r w:rsidR="005E026B">
              <w:rPr>
                <w:sz w:val="22"/>
                <w:szCs w:val="22"/>
              </w:rPr>
              <w:t>.</w:t>
            </w:r>
            <w:r>
              <w:rPr>
                <w:sz w:val="22"/>
                <w:szCs w:val="22"/>
              </w:rPr>
              <w:t>М</w:t>
            </w:r>
            <w:r w:rsidR="005E026B">
              <w:rPr>
                <w:sz w:val="22"/>
                <w:szCs w:val="22"/>
              </w:rPr>
              <w:t>.</w:t>
            </w:r>
            <w:r>
              <w:rPr>
                <w:sz w:val="22"/>
                <w:szCs w:val="22"/>
              </w:rPr>
              <w:t>Сушенцова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(должность)</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(Ф.И.О.)</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(подпись)</w:t>
            </w: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nil"/>
              <w:left w:val="nil"/>
              <w:bottom w:val="single" w:sz="4" w:space="0" w:color="auto"/>
              <w:right w:val="nil"/>
            </w:tcBorders>
          </w:tcPr>
          <w:p w:rsidR="005E026B" w:rsidRPr="00946A07" w:rsidRDefault="005E026B" w:rsidP="001D4758">
            <w:pPr>
              <w:autoSpaceDE w:val="0"/>
              <w:autoSpaceDN w:val="0"/>
              <w:adjustRightInd w:val="0"/>
              <w:jc w:val="center"/>
              <w:rPr>
                <w:sz w:val="22"/>
                <w:szCs w:val="22"/>
              </w:rPr>
            </w:pPr>
            <w:r>
              <w:rPr>
                <w:sz w:val="22"/>
                <w:szCs w:val="22"/>
              </w:rPr>
              <w:t xml:space="preserve">(8362) </w:t>
            </w:r>
            <w:r w:rsidR="001D4758">
              <w:rPr>
                <w:sz w:val="22"/>
                <w:szCs w:val="22"/>
              </w:rPr>
              <w:t>22</w:t>
            </w:r>
            <w:r>
              <w:rPr>
                <w:sz w:val="22"/>
                <w:szCs w:val="22"/>
              </w:rPr>
              <w:t>-1</w:t>
            </w:r>
            <w:r w:rsidR="001D4758">
              <w:rPr>
                <w:sz w:val="22"/>
                <w:szCs w:val="22"/>
              </w:rPr>
              <w:t>5</w:t>
            </w:r>
            <w:r>
              <w:rPr>
                <w:sz w:val="22"/>
                <w:szCs w:val="22"/>
              </w:rPr>
              <w:t>-</w:t>
            </w:r>
            <w:r w:rsidR="001D4758">
              <w:rPr>
                <w:sz w:val="22"/>
                <w:szCs w:val="22"/>
              </w:rPr>
              <w:t>51</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CD78AE" w:rsidP="001572EC">
            <w:pPr>
              <w:autoSpaceDE w:val="0"/>
              <w:autoSpaceDN w:val="0"/>
              <w:adjustRightInd w:val="0"/>
              <w:jc w:val="center"/>
              <w:rPr>
                <w:sz w:val="22"/>
                <w:szCs w:val="22"/>
              </w:rPr>
            </w:pPr>
            <w:r>
              <w:rPr>
                <w:sz w:val="22"/>
                <w:szCs w:val="22"/>
              </w:rPr>
              <w:t>1</w:t>
            </w:r>
            <w:r w:rsidR="00443DF9">
              <w:rPr>
                <w:sz w:val="22"/>
                <w:szCs w:val="22"/>
              </w:rPr>
              <w:t>3</w:t>
            </w:r>
            <w:r w:rsidR="005E026B">
              <w:rPr>
                <w:sz w:val="22"/>
                <w:szCs w:val="22"/>
              </w:rPr>
              <w:t xml:space="preserve"> </w:t>
            </w:r>
            <w:r>
              <w:rPr>
                <w:sz w:val="22"/>
                <w:szCs w:val="22"/>
              </w:rPr>
              <w:t xml:space="preserve">марта </w:t>
            </w:r>
            <w:r w:rsidR="005E026B">
              <w:rPr>
                <w:sz w:val="22"/>
                <w:szCs w:val="22"/>
              </w:rPr>
              <w:t xml:space="preserve"> </w:t>
            </w:r>
            <w:r w:rsidR="005E026B" w:rsidRPr="00946A07">
              <w:rPr>
                <w:sz w:val="22"/>
                <w:szCs w:val="22"/>
              </w:rPr>
              <w:t>20</w:t>
            </w:r>
            <w:r w:rsidR="005E026B">
              <w:rPr>
                <w:sz w:val="22"/>
                <w:szCs w:val="22"/>
              </w:rPr>
              <w:t>1</w:t>
            </w:r>
            <w:r w:rsidR="001572EC">
              <w:rPr>
                <w:sz w:val="22"/>
                <w:szCs w:val="22"/>
              </w:rPr>
              <w:t>8</w:t>
            </w:r>
            <w:r w:rsidR="005E026B" w:rsidRPr="00946A07">
              <w:rPr>
                <w:sz w:val="22"/>
                <w:szCs w:val="22"/>
              </w:rPr>
              <w:t xml:space="preserve"> год</w:t>
            </w:r>
            <w:r w:rsidR="005E026B">
              <w:rPr>
                <w:sz w:val="22"/>
                <w:szCs w:val="22"/>
              </w:rPr>
              <w:t>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r w:rsidR="005E026B" w:rsidRPr="00946A07">
        <w:tblPrEx>
          <w:tblCellMar>
            <w:top w:w="0" w:type="dxa"/>
            <w:bottom w:w="0" w:type="dxa"/>
          </w:tblCellMar>
        </w:tblPrEx>
        <w:tc>
          <w:tcPr>
            <w:tcW w:w="518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080" w:type="dxa"/>
            <w:tcBorders>
              <w:top w:val="single" w:sz="4" w:space="0" w:color="auto"/>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(номер контактного телефона)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3360" w:type="dxa"/>
            <w:tcBorders>
              <w:top w:val="nil"/>
              <w:left w:val="nil"/>
              <w:bottom w:val="nil"/>
              <w:right w:val="nil"/>
            </w:tcBorders>
          </w:tcPr>
          <w:p w:rsidR="005E026B" w:rsidRPr="00946A07" w:rsidRDefault="005E026B" w:rsidP="001D26ED">
            <w:pPr>
              <w:autoSpaceDE w:val="0"/>
              <w:autoSpaceDN w:val="0"/>
              <w:adjustRightInd w:val="0"/>
              <w:jc w:val="center"/>
              <w:rPr>
                <w:sz w:val="20"/>
                <w:szCs w:val="20"/>
              </w:rPr>
            </w:pPr>
            <w:r w:rsidRPr="00946A07">
              <w:rPr>
                <w:sz w:val="20"/>
                <w:szCs w:val="20"/>
              </w:rPr>
              <w:t>(дата составления</w:t>
            </w:r>
          </w:p>
          <w:p w:rsidR="005E026B" w:rsidRPr="00946A07" w:rsidRDefault="005E026B" w:rsidP="001D26ED">
            <w:pPr>
              <w:autoSpaceDE w:val="0"/>
              <w:autoSpaceDN w:val="0"/>
              <w:adjustRightInd w:val="0"/>
              <w:jc w:val="center"/>
              <w:rPr>
                <w:sz w:val="22"/>
                <w:szCs w:val="22"/>
              </w:rPr>
            </w:pPr>
            <w:r w:rsidRPr="00946A07">
              <w:rPr>
                <w:sz w:val="20"/>
                <w:szCs w:val="20"/>
              </w:rPr>
              <w:t>документа)</w:t>
            </w:r>
          </w:p>
        </w:tc>
        <w:tc>
          <w:tcPr>
            <w:tcW w:w="42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c>
          <w:tcPr>
            <w:tcW w:w="2550" w:type="dxa"/>
            <w:tcBorders>
              <w:top w:val="nil"/>
              <w:left w:val="nil"/>
              <w:bottom w:val="nil"/>
              <w:right w:val="nil"/>
            </w:tcBorders>
          </w:tcPr>
          <w:p w:rsidR="005E026B" w:rsidRPr="00946A07" w:rsidRDefault="005E026B" w:rsidP="001D26ED">
            <w:pPr>
              <w:autoSpaceDE w:val="0"/>
              <w:autoSpaceDN w:val="0"/>
              <w:adjustRightInd w:val="0"/>
              <w:jc w:val="both"/>
              <w:rPr>
                <w:sz w:val="22"/>
                <w:szCs w:val="22"/>
              </w:rPr>
            </w:pPr>
          </w:p>
        </w:tc>
      </w:tr>
    </w:tbl>
    <w:p w:rsidR="00CC2E49" w:rsidRPr="005E026B" w:rsidRDefault="00CC2E49" w:rsidP="005E026B">
      <w:pPr>
        <w:rPr>
          <w:sz w:val="2"/>
          <w:szCs w:val="2"/>
        </w:rPr>
      </w:pPr>
      <w:bookmarkStart w:id="115" w:name="sub_76"/>
      <w:bookmarkEnd w:id="115"/>
    </w:p>
    <w:sectPr w:rsidR="00CC2E49" w:rsidRPr="005E026B" w:rsidSect="00947516">
      <w:pgSz w:w="16838" w:h="11906" w:orient="landscape"/>
      <w:pgMar w:top="709" w:right="1134"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FB" w:rsidRDefault="008E77FB">
      <w:r>
        <w:separator/>
      </w:r>
    </w:p>
  </w:endnote>
  <w:endnote w:type="continuationSeparator" w:id="0">
    <w:p w:rsidR="008E77FB" w:rsidRDefault="008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FB" w:rsidRDefault="008E77FB">
      <w:r>
        <w:separator/>
      </w:r>
    </w:p>
  </w:footnote>
  <w:footnote w:type="continuationSeparator" w:id="0">
    <w:p w:rsidR="008E77FB" w:rsidRDefault="008E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EB" w:rsidRDefault="00F51BEB"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1BEB" w:rsidRDefault="00F51BEB" w:rsidP="0097656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EB" w:rsidRPr="0034028C" w:rsidRDefault="00F51BEB"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6C6355">
      <w:rPr>
        <w:rStyle w:val="a6"/>
        <w:noProof/>
        <w:sz w:val="24"/>
        <w:szCs w:val="24"/>
      </w:rPr>
      <w:t>2</w:t>
    </w:r>
    <w:r w:rsidRPr="0034028C">
      <w:rPr>
        <w:rStyle w:val="a6"/>
        <w:sz w:val="24"/>
        <w:szCs w:val="24"/>
      </w:rPr>
      <w:fldChar w:fldCharType="end"/>
    </w:r>
  </w:p>
  <w:p w:rsidR="00F51BEB" w:rsidRDefault="00F51BEB" w:rsidP="00E836ED">
    <w:pPr>
      <w:pStyle w:val="a4"/>
      <w:framePr w:wrap="around" w:vAnchor="text" w:hAnchor="margin" w:xAlign="right" w:y="1"/>
      <w:ind w:right="360"/>
      <w:rPr>
        <w:rStyle w:val="a6"/>
      </w:rPr>
    </w:pPr>
  </w:p>
  <w:p w:rsidR="00F51BEB" w:rsidRDefault="00F51BEB" w:rsidP="00976568">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EB" w:rsidRDefault="00F51BEB">
    <w:pPr>
      <w:pStyle w:val="a4"/>
      <w:jc w:val="right"/>
    </w:pPr>
    <w:r>
      <w:fldChar w:fldCharType="begin"/>
    </w:r>
    <w:r>
      <w:instrText>PAGE   \* MERGEFORMAT</w:instrText>
    </w:r>
    <w:r>
      <w:fldChar w:fldCharType="separate"/>
    </w:r>
    <w:r w:rsidR="006C6355">
      <w:rPr>
        <w:noProof/>
      </w:rPr>
      <w:t>1</w:t>
    </w:r>
    <w:r>
      <w:fldChar w:fldCharType="end"/>
    </w:r>
  </w:p>
  <w:p w:rsidR="00F51BEB" w:rsidRDefault="00F51BE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EB" w:rsidRDefault="00F51BEB" w:rsidP="009F73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1BEB" w:rsidRDefault="00F51BEB" w:rsidP="00976568">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EB" w:rsidRPr="0034028C" w:rsidRDefault="00F51BEB" w:rsidP="009F73D5">
    <w:pPr>
      <w:pStyle w:val="a4"/>
      <w:framePr w:wrap="around" w:vAnchor="text" w:hAnchor="margin" w:xAlign="right" w:y="1"/>
      <w:jc w:val="right"/>
      <w:rPr>
        <w:rStyle w:val="a6"/>
        <w:sz w:val="24"/>
        <w:szCs w:val="24"/>
      </w:rPr>
    </w:pPr>
    <w:r w:rsidRPr="0034028C">
      <w:rPr>
        <w:rStyle w:val="a6"/>
        <w:sz w:val="24"/>
        <w:szCs w:val="24"/>
      </w:rPr>
      <w:fldChar w:fldCharType="begin"/>
    </w:r>
    <w:r w:rsidRPr="0034028C">
      <w:rPr>
        <w:rStyle w:val="a6"/>
        <w:sz w:val="24"/>
        <w:szCs w:val="24"/>
      </w:rPr>
      <w:instrText xml:space="preserve">PAGE  </w:instrText>
    </w:r>
    <w:r w:rsidRPr="0034028C">
      <w:rPr>
        <w:rStyle w:val="a6"/>
        <w:sz w:val="24"/>
        <w:szCs w:val="24"/>
      </w:rPr>
      <w:fldChar w:fldCharType="separate"/>
    </w:r>
    <w:r w:rsidR="00EC26D3">
      <w:rPr>
        <w:rStyle w:val="a6"/>
        <w:noProof/>
        <w:sz w:val="24"/>
        <w:szCs w:val="24"/>
      </w:rPr>
      <w:t>44</w:t>
    </w:r>
    <w:r w:rsidRPr="0034028C">
      <w:rPr>
        <w:rStyle w:val="a6"/>
        <w:sz w:val="24"/>
        <w:szCs w:val="24"/>
      </w:rPr>
      <w:fldChar w:fldCharType="end"/>
    </w:r>
  </w:p>
  <w:p w:rsidR="00F51BEB" w:rsidRDefault="00F51BEB" w:rsidP="00E836ED">
    <w:pPr>
      <w:pStyle w:val="a4"/>
      <w:framePr w:wrap="around" w:vAnchor="text" w:hAnchor="margin" w:xAlign="right" w:y="1"/>
      <w:ind w:right="360"/>
      <w:rPr>
        <w:rStyle w:val="a6"/>
      </w:rPr>
    </w:pPr>
  </w:p>
  <w:p w:rsidR="00F51BEB" w:rsidRDefault="00F51BEB" w:rsidP="0097656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D2"/>
    <w:multiLevelType w:val="hybridMultilevel"/>
    <w:tmpl w:val="A4E6979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4171CEA"/>
    <w:multiLevelType w:val="hybridMultilevel"/>
    <w:tmpl w:val="05504650"/>
    <w:lvl w:ilvl="0" w:tplc="754A07B8">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25067"/>
    <w:multiLevelType w:val="hybridMultilevel"/>
    <w:tmpl w:val="CF72EF8A"/>
    <w:lvl w:ilvl="0" w:tplc="D0B8CA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A376EDC"/>
    <w:multiLevelType w:val="singleLevel"/>
    <w:tmpl w:val="8FFE9EE4"/>
    <w:lvl w:ilvl="0">
      <w:start w:val="5"/>
      <w:numFmt w:val="decimal"/>
      <w:lvlText w:val="%1."/>
      <w:legacy w:legacy="1" w:legacySpace="0" w:legacyIndent="279"/>
      <w:lvlJc w:val="left"/>
      <w:rPr>
        <w:rFonts w:ascii="Times New Roman" w:hAnsi="Times New Roman" w:cs="Times New Roman" w:hint="default"/>
      </w:rPr>
    </w:lvl>
  </w:abstractNum>
  <w:abstractNum w:abstractNumId="4">
    <w:nsid w:val="1B7D316C"/>
    <w:multiLevelType w:val="hybridMultilevel"/>
    <w:tmpl w:val="9F46B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721B2"/>
    <w:multiLevelType w:val="hybridMultilevel"/>
    <w:tmpl w:val="C45219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191591"/>
    <w:multiLevelType w:val="hybridMultilevel"/>
    <w:tmpl w:val="1A3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94D83"/>
    <w:multiLevelType w:val="hybridMultilevel"/>
    <w:tmpl w:val="9CF4AA6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3968E0"/>
    <w:multiLevelType w:val="hybridMultilevel"/>
    <w:tmpl w:val="0A1C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144CF"/>
    <w:multiLevelType w:val="multilevel"/>
    <w:tmpl w:val="1A361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9F479D"/>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47163"/>
    <w:multiLevelType w:val="hybridMultilevel"/>
    <w:tmpl w:val="405C6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A29D9"/>
    <w:multiLevelType w:val="hybridMultilevel"/>
    <w:tmpl w:val="85DCC07A"/>
    <w:lvl w:ilvl="0" w:tplc="196218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3E1207"/>
    <w:multiLevelType w:val="multilevel"/>
    <w:tmpl w:val="7FF69E2E"/>
    <w:lvl w:ilvl="0">
      <w:start w:val="1"/>
      <w:numFmt w:val="decimal"/>
      <w:lvlText w:val="%1."/>
      <w:lvlJc w:val="left"/>
      <w:pPr>
        <w:tabs>
          <w:tab w:val="num" w:pos="1573"/>
        </w:tabs>
        <w:ind w:left="1573" w:hanging="157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4E1E84"/>
    <w:multiLevelType w:val="multilevel"/>
    <w:tmpl w:val="05504650"/>
    <w:lvl w:ilvl="0">
      <w:start w:val="1"/>
      <w:numFmt w:val="decimal"/>
      <w:lvlText w:val="%1."/>
      <w:lvlJc w:val="left"/>
      <w:pPr>
        <w:tabs>
          <w:tab w:val="num" w:pos="1080"/>
        </w:tabs>
        <w:ind w:left="1080" w:hanging="8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E60D3A"/>
    <w:multiLevelType w:val="hybridMultilevel"/>
    <w:tmpl w:val="81621C7A"/>
    <w:lvl w:ilvl="0" w:tplc="B89E090C">
      <w:start w:val="7"/>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6">
    <w:nsid w:val="53290F8E"/>
    <w:multiLevelType w:val="hybridMultilevel"/>
    <w:tmpl w:val="DC809F36"/>
    <w:lvl w:ilvl="0" w:tplc="51FA5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8426E9"/>
    <w:multiLevelType w:val="singleLevel"/>
    <w:tmpl w:val="FDC638AC"/>
    <w:lvl w:ilvl="0">
      <w:start w:val="1993"/>
      <w:numFmt w:val="decimal"/>
      <w:lvlText w:val="%1"/>
      <w:legacy w:legacy="1" w:legacySpace="0" w:legacyIndent="734"/>
      <w:lvlJc w:val="left"/>
      <w:rPr>
        <w:rFonts w:ascii="Times New Roman" w:hAnsi="Times New Roman" w:cs="Times New Roman" w:hint="default"/>
      </w:rPr>
    </w:lvl>
  </w:abstractNum>
  <w:abstractNum w:abstractNumId="18">
    <w:nsid w:val="584B73BB"/>
    <w:multiLevelType w:val="hybridMultilevel"/>
    <w:tmpl w:val="19764350"/>
    <w:lvl w:ilvl="0" w:tplc="F2B49E1E">
      <w:start w:val="1"/>
      <w:numFmt w:val="decimal"/>
      <w:lvlText w:val="%1."/>
      <w:lvlJc w:val="left"/>
      <w:pPr>
        <w:tabs>
          <w:tab w:val="num" w:pos="1573"/>
        </w:tabs>
        <w:ind w:left="1573" w:hanging="15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C1D78"/>
    <w:multiLevelType w:val="hybridMultilevel"/>
    <w:tmpl w:val="46B61BF4"/>
    <w:lvl w:ilvl="0" w:tplc="95BCDFB2">
      <w:start w:val="1"/>
      <w:numFmt w:val="decimal"/>
      <w:lvlText w:val="%1)"/>
      <w:lvlJc w:val="left"/>
      <w:pPr>
        <w:ind w:left="1104" w:hanging="42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0">
    <w:nsid w:val="5D3D49D0"/>
    <w:multiLevelType w:val="hybridMultilevel"/>
    <w:tmpl w:val="7FF69E2E"/>
    <w:lvl w:ilvl="0" w:tplc="F2B49E1E">
      <w:start w:val="1"/>
      <w:numFmt w:val="decimal"/>
      <w:lvlText w:val="%1."/>
      <w:lvlJc w:val="left"/>
      <w:pPr>
        <w:tabs>
          <w:tab w:val="num" w:pos="1573"/>
        </w:tabs>
        <w:ind w:left="1573" w:hanging="157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377BE"/>
    <w:multiLevelType w:val="hybridMultilevel"/>
    <w:tmpl w:val="F20A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994144"/>
    <w:multiLevelType w:val="hybridMultilevel"/>
    <w:tmpl w:val="B83C4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0368C0"/>
    <w:multiLevelType w:val="hybridMultilevel"/>
    <w:tmpl w:val="A58C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174FC"/>
    <w:multiLevelType w:val="hybridMultilevel"/>
    <w:tmpl w:val="501E20E0"/>
    <w:lvl w:ilvl="0" w:tplc="C46286B4">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BA61954"/>
    <w:multiLevelType w:val="hybridMultilevel"/>
    <w:tmpl w:val="E1E2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234D36"/>
    <w:multiLevelType w:val="hybridMultilevel"/>
    <w:tmpl w:val="A566A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147705"/>
    <w:multiLevelType w:val="hybridMultilevel"/>
    <w:tmpl w:val="9BB01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F640D1"/>
    <w:multiLevelType w:val="hybridMultilevel"/>
    <w:tmpl w:val="941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96342"/>
    <w:multiLevelType w:val="hybridMultilevel"/>
    <w:tmpl w:val="4A0E6F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D15627B"/>
    <w:multiLevelType w:val="hybridMultilevel"/>
    <w:tmpl w:val="C4407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
  </w:num>
  <w:num w:numId="3">
    <w:abstractNumId w:val="11"/>
  </w:num>
  <w:num w:numId="4">
    <w:abstractNumId w:val="0"/>
  </w:num>
  <w:num w:numId="5">
    <w:abstractNumId w:val="17"/>
  </w:num>
  <w:num w:numId="6">
    <w:abstractNumId w:val="3"/>
  </w:num>
  <w:num w:numId="7">
    <w:abstractNumId w:val="5"/>
  </w:num>
  <w:num w:numId="8">
    <w:abstractNumId w:val="26"/>
  </w:num>
  <w:num w:numId="9">
    <w:abstractNumId w:val="12"/>
  </w:num>
  <w:num w:numId="10">
    <w:abstractNumId w:val="30"/>
  </w:num>
  <w:num w:numId="11">
    <w:abstractNumId w:val="29"/>
  </w:num>
  <w:num w:numId="12">
    <w:abstractNumId w:val="7"/>
  </w:num>
  <w:num w:numId="13">
    <w:abstractNumId w:val="4"/>
  </w:num>
  <w:num w:numId="14">
    <w:abstractNumId w:val="15"/>
  </w:num>
  <w:num w:numId="15">
    <w:abstractNumId w:val="6"/>
  </w:num>
  <w:num w:numId="16">
    <w:abstractNumId w:val="9"/>
  </w:num>
  <w:num w:numId="17">
    <w:abstractNumId w:val="1"/>
  </w:num>
  <w:num w:numId="18">
    <w:abstractNumId w:val="14"/>
  </w:num>
  <w:num w:numId="19">
    <w:abstractNumId w:val="20"/>
  </w:num>
  <w:num w:numId="20">
    <w:abstractNumId w:val="22"/>
  </w:num>
  <w:num w:numId="21">
    <w:abstractNumId w:val="21"/>
  </w:num>
  <w:num w:numId="22">
    <w:abstractNumId w:val="27"/>
  </w:num>
  <w:num w:numId="23">
    <w:abstractNumId w:val="13"/>
  </w:num>
  <w:num w:numId="24">
    <w:abstractNumId w:val="18"/>
  </w:num>
  <w:num w:numId="25">
    <w:abstractNumId w:val="23"/>
  </w:num>
  <w:num w:numId="26">
    <w:abstractNumId w:val="8"/>
  </w:num>
  <w:num w:numId="27">
    <w:abstractNumId w:val="28"/>
  </w:num>
  <w:num w:numId="28">
    <w:abstractNumId w:val="16"/>
  </w:num>
  <w:num w:numId="29">
    <w:abstractNumId w:val="10"/>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C0"/>
    <w:rsid w:val="00000082"/>
    <w:rsid w:val="0000031B"/>
    <w:rsid w:val="00000917"/>
    <w:rsid w:val="0000095F"/>
    <w:rsid w:val="0000231E"/>
    <w:rsid w:val="000027DF"/>
    <w:rsid w:val="00002A04"/>
    <w:rsid w:val="00003196"/>
    <w:rsid w:val="00003C27"/>
    <w:rsid w:val="0000530D"/>
    <w:rsid w:val="000054C6"/>
    <w:rsid w:val="00007148"/>
    <w:rsid w:val="000073A0"/>
    <w:rsid w:val="00007833"/>
    <w:rsid w:val="0000786B"/>
    <w:rsid w:val="000100FA"/>
    <w:rsid w:val="00011B29"/>
    <w:rsid w:val="00012EDA"/>
    <w:rsid w:val="00013B96"/>
    <w:rsid w:val="0001585F"/>
    <w:rsid w:val="000159B6"/>
    <w:rsid w:val="00015A4F"/>
    <w:rsid w:val="00017B21"/>
    <w:rsid w:val="000210FE"/>
    <w:rsid w:val="00021113"/>
    <w:rsid w:val="00021306"/>
    <w:rsid w:val="00022A11"/>
    <w:rsid w:val="00023CE4"/>
    <w:rsid w:val="00030085"/>
    <w:rsid w:val="0003326F"/>
    <w:rsid w:val="00034071"/>
    <w:rsid w:val="00034C29"/>
    <w:rsid w:val="000351A2"/>
    <w:rsid w:val="000359E3"/>
    <w:rsid w:val="000365C4"/>
    <w:rsid w:val="000368BE"/>
    <w:rsid w:val="000373F1"/>
    <w:rsid w:val="000378BE"/>
    <w:rsid w:val="00040D75"/>
    <w:rsid w:val="00041814"/>
    <w:rsid w:val="0004205A"/>
    <w:rsid w:val="00042B5C"/>
    <w:rsid w:val="00043B67"/>
    <w:rsid w:val="00045195"/>
    <w:rsid w:val="00045637"/>
    <w:rsid w:val="00046748"/>
    <w:rsid w:val="00046A93"/>
    <w:rsid w:val="00047CC9"/>
    <w:rsid w:val="00050156"/>
    <w:rsid w:val="0005085C"/>
    <w:rsid w:val="00050E3A"/>
    <w:rsid w:val="000514A4"/>
    <w:rsid w:val="00053B42"/>
    <w:rsid w:val="00053E26"/>
    <w:rsid w:val="0005432F"/>
    <w:rsid w:val="00054453"/>
    <w:rsid w:val="000545A5"/>
    <w:rsid w:val="0005671D"/>
    <w:rsid w:val="00057189"/>
    <w:rsid w:val="000573B8"/>
    <w:rsid w:val="000609CA"/>
    <w:rsid w:val="00063069"/>
    <w:rsid w:val="000632AC"/>
    <w:rsid w:val="000637FB"/>
    <w:rsid w:val="00063B88"/>
    <w:rsid w:val="0006462D"/>
    <w:rsid w:val="00064A67"/>
    <w:rsid w:val="00065B9F"/>
    <w:rsid w:val="00065EBB"/>
    <w:rsid w:val="000670D1"/>
    <w:rsid w:val="000702F6"/>
    <w:rsid w:val="00071DD2"/>
    <w:rsid w:val="00072E99"/>
    <w:rsid w:val="0007311F"/>
    <w:rsid w:val="00073714"/>
    <w:rsid w:val="00073973"/>
    <w:rsid w:val="000744B2"/>
    <w:rsid w:val="000759F6"/>
    <w:rsid w:val="000762CF"/>
    <w:rsid w:val="00076E60"/>
    <w:rsid w:val="0007770C"/>
    <w:rsid w:val="00077762"/>
    <w:rsid w:val="0007781A"/>
    <w:rsid w:val="00077DE4"/>
    <w:rsid w:val="00080304"/>
    <w:rsid w:val="00081B26"/>
    <w:rsid w:val="00082004"/>
    <w:rsid w:val="0008298F"/>
    <w:rsid w:val="00083B60"/>
    <w:rsid w:val="00084A2A"/>
    <w:rsid w:val="00085279"/>
    <w:rsid w:val="00085F3A"/>
    <w:rsid w:val="00086AD2"/>
    <w:rsid w:val="00087375"/>
    <w:rsid w:val="00090DBE"/>
    <w:rsid w:val="000925C8"/>
    <w:rsid w:val="000934DA"/>
    <w:rsid w:val="00094317"/>
    <w:rsid w:val="00094426"/>
    <w:rsid w:val="0009629C"/>
    <w:rsid w:val="00097495"/>
    <w:rsid w:val="00097C98"/>
    <w:rsid w:val="000A0764"/>
    <w:rsid w:val="000A085D"/>
    <w:rsid w:val="000A171B"/>
    <w:rsid w:val="000A1F03"/>
    <w:rsid w:val="000A23F9"/>
    <w:rsid w:val="000A2BE1"/>
    <w:rsid w:val="000A443B"/>
    <w:rsid w:val="000A4A91"/>
    <w:rsid w:val="000A5410"/>
    <w:rsid w:val="000A5577"/>
    <w:rsid w:val="000A5994"/>
    <w:rsid w:val="000A6E85"/>
    <w:rsid w:val="000A7690"/>
    <w:rsid w:val="000B042A"/>
    <w:rsid w:val="000B10F7"/>
    <w:rsid w:val="000B29B7"/>
    <w:rsid w:val="000B32FF"/>
    <w:rsid w:val="000B3936"/>
    <w:rsid w:val="000B4040"/>
    <w:rsid w:val="000B70DE"/>
    <w:rsid w:val="000B784E"/>
    <w:rsid w:val="000C050F"/>
    <w:rsid w:val="000C0C65"/>
    <w:rsid w:val="000C15E9"/>
    <w:rsid w:val="000C1BAD"/>
    <w:rsid w:val="000C2FD1"/>
    <w:rsid w:val="000C3C0D"/>
    <w:rsid w:val="000C5131"/>
    <w:rsid w:val="000C705C"/>
    <w:rsid w:val="000C7203"/>
    <w:rsid w:val="000D0583"/>
    <w:rsid w:val="000D1563"/>
    <w:rsid w:val="000D18F9"/>
    <w:rsid w:val="000D3CE4"/>
    <w:rsid w:val="000D45DD"/>
    <w:rsid w:val="000D484D"/>
    <w:rsid w:val="000D5BCF"/>
    <w:rsid w:val="000D6E84"/>
    <w:rsid w:val="000D741F"/>
    <w:rsid w:val="000D746B"/>
    <w:rsid w:val="000D7779"/>
    <w:rsid w:val="000E0327"/>
    <w:rsid w:val="000E18B9"/>
    <w:rsid w:val="000E1F64"/>
    <w:rsid w:val="000E2A5D"/>
    <w:rsid w:val="000E3D18"/>
    <w:rsid w:val="000E4A86"/>
    <w:rsid w:val="000E5CC3"/>
    <w:rsid w:val="000E6B82"/>
    <w:rsid w:val="000F08F8"/>
    <w:rsid w:val="000F1076"/>
    <w:rsid w:val="000F2AC0"/>
    <w:rsid w:val="000F377A"/>
    <w:rsid w:val="000F40E0"/>
    <w:rsid w:val="000F48D6"/>
    <w:rsid w:val="000F5D2A"/>
    <w:rsid w:val="000F686A"/>
    <w:rsid w:val="000F6F0F"/>
    <w:rsid w:val="00100175"/>
    <w:rsid w:val="0010031E"/>
    <w:rsid w:val="0010045F"/>
    <w:rsid w:val="0010138C"/>
    <w:rsid w:val="001021E4"/>
    <w:rsid w:val="00102FAB"/>
    <w:rsid w:val="00106534"/>
    <w:rsid w:val="00106B94"/>
    <w:rsid w:val="00106D00"/>
    <w:rsid w:val="0011067D"/>
    <w:rsid w:val="001107CC"/>
    <w:rsid w:val="00111A0D"/>
    <w:rsid w:val="00111A2A"/>
    <w:rsid w:val="00112974"/>
    <w:rsid w:val="00113BA0"/>
    <w:rsid w:val="0011630C"/>
    <w:rsid w:val="001165A8"/>
    <w:rsid w:val="001173A7"/>
    <w:rsid w:val="00121794"/>
    <w:rsid w:val="00121EA4"/>
    <w:rsid w:val="001220FB"/>
    <w:rsid w:val="00122579"/>
    <w:rsid w:val="00125142"/>
    <w:rsid w:val="00126A4E"/>
    <w:rsid w:val="00131272"/>
    <w:rsid w:val="00132572"/>
    <w:rsid w:val="00132E88"/>
    <w:rsid w:val="0013349A"/>
    <w:rsid w:val="00133ACA"/>
    <w:rsid w:val="00134710"/>
    <w:rsid w:val="00135B91"/>
    <w:rsid w:val="00135E58"/>
    <w:rsid w:val="001361D5"/>
    <w:rsid w:val="0013628A"/>
    <w:rsid w:val="001376FE"/>
    <w:rsid w:val="00140668"/>
    <w:rsid w:val="001406FE"/>
    <w:rsid w:val="001407C1"/>
    <w:rsid w:val="00140935"/>
    <w:rsid w:val="001410E8"/>
    <w:rsid w:val="00142037"/>
    <w:rsid w:val="00143947"/>
    <w:rsid w:val="001446C0"/>
    <w:rsid w:val="00144D4C"/>
    <w:rsid w:val="00145A7A"/>
    <w:rsid w:val="0014657A"/>
    <w:rsid w:val="00146A73"/>
    <w:rsid w:val="001470FD"/>
    <w:rsid w:val="00147135"/>
    <w:rsid w:val="00147CA4"/>
    <w:rsid w:val="00150662"/>
    <w:rsid w:val="00150854"/>
    <w:rsid w:val="00150E67"/>
    <w:rsid w:val="001514E4"/>
    <w:rsid w:val="00153DE9"/>
    <w:rsid w:val="00153FB4"/>
    <w:rsid w:val="001544AD"/>
    <w:rsid w:val="00154F5A"/>
    <w:rsid w:val="00155E8E"/>
    <w:rsid w:val="001572EC"/>
    <w:rsid w:val="00157816"/>
    <w:rsid w:val="00157B1B"/>
    <w:rsid w:val="00160D41"/>
    <w:rsid w:val="00161E5D"/>
    <w:rsid w:val="00163300"/>
    <w:rsid w:val="00163484"/>
    <w:rsid w:val="00163E8A"/>
    <w:rsid w:val="00164480"/>
    <w:rsid w:val="00166310"/>
    <w:rsid w:val="001674E4"/>
    <w:rsid w:val="00167975"/>
    <w:rsid w:val="00170266"/>
    <w:rsid w:val="0017165C"/>
    <w:rsid w:val="00172A7D"/>
    <w:rsid w:val="001731CD"/>
    <w:rsid w:val="001731DB"/>
    <w:rsid w:val="00176384"/>
    <w:rsid w:val="00176D72"/>
    <w:rsid w:val="001772CB"/>
    <w:rsid w:val="001778CB"/>
    <w:rsid w:val="00177B6D"/>
    <w:rsid w:val="00180D82"/>
    <w:rsid w:val="001825F2"/>
    <w:rsid w:val="001826B9"/>
    <w:rsid w:val="00185B31"/>
    <w:rsid w:val="00185EA9"/>
    <w:rsid w:val="001904E0"/>
    <w:rsid w:val="001925BE"/>
    <w:rsid w:val="00192777"/>
    <w:rsid w:val="00193950"/>
    <w:rsid w:val="00194167"/>
    <w:rsid w:val="00195C59"/>
    <w:rsid w:val="0019614A"/>
    <w:rsid w:val="00196295"/>
    <w:rsid w:val="001A0263"/>
    <w:rsid w:val="001A0378"/>
    <w:rsid w:val="001A1058"/>
    <w:rsid w:val="001A1361"/>
    <w:rsid w:val="001A4019"/>
    <w:rsid w:val="001A417D"/>
    <w:rsid w:val="001A4DA9"/>
    <w:rsid w:val="001A6664"/>
    <w:rsid w:val="001A72BF"/>
    <w:rsid w:val="001A74F0"/>
    <w:rsid w:val="001A77D5"/>
    <w:rsid w:val="001B1344"/>
    <w:rsid w:val="001B4CBD"/>
    <w:rsid w:val="001B6863"/>
    <w:rsid w:val="001B7A3A"/>
    <w:rsid w:val="001B7D2E"/>
    <w:rsid w:val="001C0F20"/>
    <w:rsid w:val="001C1497"/>
    <w:rsid w:val="001C2DAC"/>
    <w:rsid w:val="001C2DB8"/>
    <w:rsid w:val="001C3D29"/>
    <w:rsid w:val="001C3F39"/>
    <w:rsid w:val="001C5F8E"/>
    <w:rsid w:val="001C600F"/>
    <w:rsid w:val="001C645B"/>
    <w:rsid w:val="001C6467"/>
    <w:rsid w:val="001D1C25"/>
    <w:rsid w:val="001D2435"/>
    <w:rsid w:val="001D26ED"/>
    <w:rsid w:val="001D2B6C"/>
    <w:rsid w:val="001D3B85"/>
    <w:rsid w:val="001D3E42"/>
    <w:rsid w:val="001D4758"/>
    <w:rsid w:val="001D6743"/>
    <w:rsid w:val="001E05F9"/>
    <w:rsid w:val="001E1175"/>
    <w:rsid w:val="001E13DC"/>
    <w:rsid w:val="001E1B15"/>
    <w:rsid w:val="001E237A"/>
    <w:rsid w:val="001E29BB"/>
    <w:rsid w:val="001E4FE5"/>
    <w:rsid w:val="001E70CD"/>
    <w:rsid w:val="001E7C05"/>
    <w:rsid w:val="001E7DB6"/>
    <w:rsid w:val="001F0F82"/>
    <w:rsid w:val="001F11E8"/>
    <w:rsid w:val="001F2D56"/>
    <w:rsid w:val="001F4A9E"/>
    <w:rsid w:val="001F4B9F"/>
    <w:rsid w:val="001F4D79"/>
    <w:rsid w:val="001F6C6F"/>
    <w:rsid w:val="001F723F"/>
    <w:rsid w:val="0020252C"/>
    <w:rsid w:val="00203BB3"/>
    <w:rsid w:val="002043F4"/>
    <w:rsid w:val="00205604"/>
    <w:rsid w:val="0020598A"/>
    <w:rsid w:val="00207289"/>
    <w:rsid w:val="00207CA8"/>
    <w:rsid w:val="002103ED"/>
    <w:rsid w:val="00210865"/>
    <w:rsid w:val="002114F2"/>
    <w:rsid w:val="002125F4"/>
    <w:rsid w:val="00214C34"/>
    <w:rsid w:val="00215369"/>
    <w:rsid w:val="00216659"/>
    <w:rsid w:val="00216CFD"/>
    <w:rsid w:val="00216DC6"/>
    <w:rsid w:val="00216F7D"/>
    <w:rsid w:val="002177B9"/>
    <w:rsid w:val="00217B0E"/>
    <w:rsid w:val="00217CA1"/>
    <w:rsid w:val="002205DF"/>
    <w:rsid w:val="00220B71"/>
    <w:rsid w:val="00220E12"/>
    <w:rsid w:val="0022256A"/>
    <w:rsid w:val="0022298A"/>
    <w:rsid w:val="00223295"/>
    <w:rsid w:val="00223760"/>
    <w:rsid w:val="00224330"/>
    <w:rsid w:val="002243B1"/>
    <w:rsid w:val="002253C1"/>
    <w:rsid w:val="0023019C"/>
    <w:rsid w:val="00230DE7"/>
    <w:rsid w:val="0023106E"/>
    <w:rsid w:val="00231173"/>
    <w:rsid w:val="0023198B"/>
    <w:rsid w:val="00233BE2"/>
    <w:rsid w:val="00233EB9"/>
    <w:rsid w:val="00234323"/>
    <w:rsid w:val="00235B58"/>
    <w:rsid w:val="00235C52"/>
    <w:rsid w:val="00235CFA"/>
    <w:rsid w:val="00236F49"/>
    <w:rsid w:val="00237C4A"/>
    <w:rsid w:val="00241259"/>
    <w:rsid w:val="0024144E"/>
    <w:rsid w:val="00241763"/>
    <w:rsid w:val="00242D6A"/>
    <w:rsid w:val="002430D2"/>
    <w:rsid w:val="0024358D"/>
    <w:rsid w:val="0024419F"/>
    <w:rsid w:val="00245A9A"/>
    <w:rsid w:val="00246500"/>
    <w:rsid w:val="002471F1"/>
    <w:rsid w:val="00247600"/>
    <w:rsid w:val="0025184D"/>
    <w:rsid w:val="002523AA"/>
    <w:rsid w:val="002525FD"/>
    <w:rsid w:val="00252B44"/>
    <w:rsid w:val="00252C3F"/>
    <w:rsid w:val="00253764"/>
    <w:rsid w:val="00254385"/>
    <w:rsid w:val="00255159"/>
    <w:rsid w:val="00255D02"/>
    <w:rsid w:val="00256DF0"/>
    <w:rsid w:val="00257861"/>
    <w:rsid w:val="00257AB8"/>
    <w:rsid w:val="00261315"/>
    <w:rsid w:val="0026161D"/>
    <w:rsid w:val="0026418A"/>
    <w:rsid w:val="00264459"/>
    <w:rsid w:val="00265867"/>
    <w:rsid w:val="00266246"/>
    <w:rsid w:val="002677BC"/>
    <w:rsid w:val="002727FF"/>
    <w:rsid w:val="002736FF"/>
    <w:rsid w:val="002750F4"/>
    <w:rsid w:val="002754EB"/>
    <w:rsid w:val="002757E7"/>
    <w:rsid w:val="00275C54"/>
    <w:rsid w:val="0027666F"/>
    <w:rsid w:val="002771D7"/>
    <w:rsid w:val="00277DF7"/>
    <w:rsid w:val="002812E7"/>
    <w:rsid w:val="00281856"/>
    <w:rsid w:val="00281DD7"/>
    <w:rsid w:val="00283FF9"/>
    <w:rsid w:val="002842EF"/>
    <w:rsid w:val="00286340"/>
    <w:rsid w:val="002871F3"/>
    <w:rsid w:val="002900D5"/>
    <w:rsid w:val="00290EC1"/>
    <w:rsid w:val="0029105D"/>
    <w:rsid w:val="00291AE6"/>
    <w:rsid w:val="00291E9D"/>
    <w:rsid w:val="0029218C"/>
    <w:rsid w:val="00292601"/>
    <w:rsid w:val="00292F13"/>
    <w:rsid w:val="00293AB9"/>
    <w:rsid w:val="002940E9"/>
    <w:rsid w:val="00295885"/>
    <w:rsid w:val="002972C5"/>
    <w:rsid w:val="00297F73"/>
    <w:rsid w:val="002A0B2F"/>
    <w:rsid w:val="002A1024"/>
    <w:rsid w:val="002A145B"/>
    <w:rsid w:val="002A37B2"/>
    <w:rsid w:val="002A3F89"/>
    <w:rsid w:val="002A40D9"/>
    <w:rsid w:val="002A429F"/>
    <w:rsid w:val="002A5631"/>
    <w:rsid w:val="002A6183"/>
    <w:rsid w:val="002A7F0A"/>
    <w:rsid w:val="002B0168"/>
    <w:rsid w:val="002B0BEA"/>
    <w:rsid w:val="002B0DFB"/>
    <w:rsid w:val="002B1285"/>
    <w:rsid w:val="002B1736"/>
    <w:rsid w:val="002B218C"/>
    <w:rsid w:val="002B2E92"/>
    <w:rsid w:val="002B335C"/>
    <w:rsid w:val="002B339D"/>
    <w:rsid w:val="002B4641"/>
    <w:rsid w:val="002B46FF"/>
    <w:rsid w:val="002B4C63"/>
    <w:rsid w:val="002B51FA"/>
    <w:rsid w:val="002B5969"/>
    <w:rsid w:val="002B6986"/>
    <w:rsid w:val="002B701D"/>
    <w:rsid w:val="002B708E"/>
    <w:rsid w:val="002B7674"/>
    <w:rsid w:val="002B7DF9"/>
    <w:rsid w:val="002C10C6"/>
    <w:rsid w:val="002C15E6"/>
    <w:rsid w:val="002C2136"/>
    <w:rsid w:val="002C25EA"/>
    <w:rsid w:val="002C32A1"/>
    <w:rsid w:val="002C3780"/>
    <w:rsid w:val="002C4F1C"/>
    <w:rsid w:val="002C520E"/>
    <w:rsid w:val="002C56C4"/>
    <w:rsid w:val="002C56E0"/>
    <w:rsid w:val="002C5A2E"/>
    <w:rsid w:val="002C5AF0"/>
    <w:rsid w:val="002C73C3"/>
    <w:rsid w:val="002C796E"/>
    <w:rsid w:val="002C7DCE"/>
    <w:rsid w:val="002D0211"/>
    <w:rsid w:val="002D0669"/>
    <w:rsid w:val="002D2300"/>
    <w:rsid w:val="002D29B7"/>
    <w:rsid w:val="002D33BA"/>
    <w:rsid w:val="002D47BE"/>
    <w:rsid w:val="002D49DB"/>
    <w:rsid w:val="002D568C"/>
    <w:rsid w:val="002D63E0"/>
    <w:rsid w:val="002D67D1"/>
    <w:rsid w:val="002D74DA"/>
    <w:rsid w:val="002E0C54"/>
    <w:rsid w:val="002E1867"/>
    <w:rsid w:val="002E1B33"/>
    <w:rsid w:val="002E326D"/>
    <w:rsid w:val="002E5793"/>
    <w:rsid w:val="002E62EC"/>
    <w:rsid w:val="002E63F4"/>
    <w:rsid w:val="002E69EE"/>
    <w:rsid w:val="002E73C7"/>
    <w:rsid w:val="002F059C"/>
    <w:rsid w:val="002F0896"/>
    <w:rsid w:val="002F08FE"/>
    <w:rsid w:val="002F0C38"/>
    <w:rsid w:val="002F0CA7"/>
    <w:rsid w:val="002F12E4"/>
    <w:rsid w:val="002F1B99"/>
    <w:rsid w:val="002F2AAF"/>
    <w:rsid w:val="002F37CE"/>
    <w:rsid w:val="002F3CA1"/>
    <w:rsid w:val="002F4640"/>
    <w:rsid w:val="002F55EF"/>
    <w:rsid w:val="002F5962"/>
    <w:rsid w:val="002F655E"/>
    <w:rsid w:val="002F71C2"/>
    <w:rsid w:val="00301224"/>
    <w:rsid w:val="003013DB"/>
    <w:rsid w:val="0030242B"/>
    <w:rsid w:val="003032AD"/>
    <w:rsid w:val="0030363C"/>
    <w:rsid w:val="0030503B"/>
    <w:rsid w:val="0030513F"/>
    <w:rsid w:val="00305BBC"/>
    <w:rsid w:val="003064C8"/>
    <w:rsid w:val="003064DF"/>
    <w:rsid w:val="003105D3"/>
    <w:rsid w:val="00311285"/>
    <w:rsid w:val="00312BD2"/>
    <w:rsid w:val="0031395F"/>
    <w:rsid w:val="00314528"/>
    <w:rsid w:val="00314645"/>
    <w:rsid w:val="0031529D"/>
    <w:rsid w:val="00315E9F"/>
    <w:rsid w:val="003160A2"/>
    <w:rsid w:val="003176AA"/>
    <w:rsid w:val="00317A92"/>
    <w:rsid w:val="00320596"/>
    <w:rsid w:val="00321A46"/>
    <w:rsid w:val="00322C27"/>
    <w:rsid w:val="00323826"/>
    <w:rsid w:val="00323DF2"/>
    <w:rsid w:val="003247FD"/>
    <w:rsid w:val="00325C91"/>
    <w:rsid w:val="00330723"/>
    <w:rsid w:val="00330C21"/>
    <w:rsid w:val="00333011"/>
    <w:rsid w:val="003333E6"/>
    <w:rsid w:val="00333AEA"/>
    <w:rsid w:val="0033459A"/>
    <w:rsid w:val="0033705A"/>
    <w:rsid w:val="00337196"/>
    <w:rsid w:val="00337932"/>
    <w:rsid w:val="0034028C"/>
    <w:rsid w:val="00340599"/>
    <w:rsid w:val="00340BC9"/>
    <w:rsid w:val="003412C9"/>
    <w:rsid w:val="003415B6"/>
    <w:rsid w:val="003416DA"/>
    <w:rsid w:val="00341C6F"/>
    <w:rsid w:val="003432D6"/>
    <w:rsid w:val="00344490"/>
    <w:rsid w:val="00344997"/>
    <w:rsid w:val="00344A49"/>
    <w:rsid w:val="00344D51"/>
    <w:rsid w:val="00345460"/>
    <w:rsid w:val="00346A34"/>
    <w:rsid w:val="00346AF2"/>
    <w:rsid w:val="00346C9E"/>
    <w:rsid w:val="00347452"/>
    <w:rsid w:val="003504F5"/>
    <w:rsid w:val="00350B08"/>
    <w:rsid w:val="0035129D"/>
    <w:rsid w:val="003514B1"/>
    <w:rsid w:val="00352575"/>
    <w:rsid w:val="00352D71"/>
    <w:rsid w:val="00352FC9"/>
    <w:rsid w:val="003531A0"/>
    <w:rsid w:val="00353E3B"/>
    <w:rsid w:val="0035516E"/>
    <w:rsid w:val="00355246"/>
    <w:rsid w:val="003561A9"/>
    <w:rsid w:val="00357187"/>
    <w:rsid w:val="00357E19"/>
    <w:rsid w:val="00360237"/>
    <w:rsid w:val="0036024A"/>
    <w:rsid w:val="00360718"/>
    <w:rsid w:val="00361603"/>
    <w:rsid w:val="00361B47"/>
    <w:rsid w:val="003629BB"/>
    <w:rsid w:val="00363706"/>
    <w:rsid w:val="00363948"/>
    <w:rsid w:val="00363B33"/>
    <w:rsid w:val="00364262"/>
    <w:rsid w:val="0036539E"/>
    <w:rsid w:val="00365D7C"/>
    <w:rsid w:val="00365DFC"/>
    <w:rsid w:val="00365F49"/>
    <w:rsid w:val="00366530"/>
    <w:rsid w:val="003673BD"/>
    <w:rsid w:val="00367478"/>
    <w:rsid w:val="003679FE"/>
    <w:rsid w:val="00367D8C"/>
    <w:rsid w:val="003715CA"/>
    <w:rsid w:val="00372705"/>
    <w:rsid w:val="00372B91"/>
    <w:rsid w:val="00373ECF"/>
    <w:rsid w:val="00374961"/>
    <w:rsid w:val="00374A3C"/>
    <w:rsid w:val="00374D04"/>
    <w:rsid w:val="00374E53"/>
    <w:rsid w:val="00377141"/>
    <w:rsid w:val="0037774D"/>
    <w:rsid w:val="00377D9E"/>
    <w:rsid w:val="00380609"/>
    <w:rsid w:val="003824C1"/>
    <w:rsid w:val="0038346B"/>
    <w:rsid w:val="003849C2"/>
    <w:rsid w:val="00384D0D"/>
    <w:rsid w:val="00385A45"/>
    <w:rsid w:val="00392BD3"/>
    <w:rsid w:val="003936A1"/>
    <w:rsid w:val="00393B06"/>
    <w:rsid w:val="003944D0"/>
    <w:rsid w:val="003944E8"/>
    <w:rsid w:val="00394744"/>
    <w:rsid w:val="00394DB4"/>
    <w:rsid w:val="00397568"/>
    <w:rsid w:val="00397D46"/>
    <w:rsid w:val="003A05B4"/>
    <w:rsid w:val="003A0E38"/>
    <w:rsid w:val="003A188F"/>
    <w:rsid w:val="003A1B61"/>
    <w:rsid w:val="003A1F44"/>
    <w:rsid w:val="003A367A"/>
    <w:rsid w:val="003A38D3"/>
    <w:rsid w:val="003A3C0F"/>
    <w:rsid w:val="003A4CDB"/>
    <w:rsid w:val="003A5084"/>
    <w:rsid w:val="003A5CDE"/>
    <w:rsid w:val="003A660F"/>
    <w:rsid w:val="003B00CD"/>
    <w:rsid w:val="003B0E46"/>
    <w:rsid w:val="003B0FFB"/>
    <w:rsid w:val="003B1410"/>
    <w:rsid w:val="003B152A"/>
    <w:rsid w:val="003B4206"/>
    <w:rsid w:val="003B5FC0"/>
    <w:rsid w:val="003B64B3"/>
    <w:rsid w:val="003B6923"/>
    <w:rsid w:val="003B73F6"/>
    <w:rsid w:val="003B7579"/>
    <w:rsid w:val="003B78B3"/>
    <w:rsid w:val="003C041B"/>
    <w:rsid w:val="003C0476"/>
    <w:rsid w:val="003C10A0"/>
    <w:rsid w:val="003C1E2B"/>
    <w:rsid w:val="003C280D"/>
    <w:rsid w:val="003C2A29"/>
    <w:rsid w:val="003C2ACB"/>
    <w:rsid w:val="003C2CD2"/>
    <w:rsid w:val="003C3C84"/>
    <w:rsid w:val="003C3F3D"/>
    <w:rsid w:val="003C4CFE"/>
    <w:rsid w:val="003C5091"/>
    <w:rsid w:val="003C560E"/>
    <w:rsid w:val="003C7635"/>
    <w:rsid w:val="003C7E96"/>
    <w:rsid w:val="003D0FE5"/>
    <w:rsid w:val="003D14BC"/>
    <w:rsid w:val="003D1603"/>
    <w:rsid w:val="003D16C0"/>
    <w:rsid w:val="003D1FA2"/>
    <w:rsid w:val="003D2548"/>
    <w:rsid w:val="003D2B85"/>
    <w:rsid w:val="003D4064"/>
    <w:rsid w:val="003D59AE"/>
    <w:rsid w:val="003D5B4C"/>
    <w:rsid w:val="003D63BE"/>
    <w:rsid w:val="003D77B2"/>
    <w:rsid w:val="003E0066"/>
    <w:rsid w:val="003E0B77"/>
    <w:rsid w:val="003E3A7B"/>
    <w:rsid w:val="003E3C21"/>
    <w:rsid w:val="003E3E3E"/>
    <w:rsid w:val="003E571A"/>
    <w:rsid w:val="003E6158"/>
    <w:rsid w:val="003E624F"/>
    <w:rsid w:val="003E6727"/>
    <w:rsid w:val="003E69DF"/>
    <w:rsid w:val="003F0D8C"/>
    <w:rsid w:val="003F1077"/>
    <w:rsid w:val="003F252B"/>
    <w:rsid w:val="003F2C48"/>
    <w:rsid w:val="003F436A"/>
    <w:rsid w:val="003F4827"/>
    <w:rsid w:val="003F4AA8"/>
    <w:rsid w:val="003F6267"/>
    <w:rsid w:val="003F70A5"/>
    <w:rsid w:val="003F7B04"/>
    <w:rsid w:val="004016E6"/>
    <w:rsid w:val="00402AC1"/>
    <w:rsid w:val="00402E90"/>
    <w:rsid w:val="0040390C"/>
    <w:rsid w:val="00403A21"/>
    <w:rsid w:val="00404A07"/>
    <w:rsid w:val="0040535C"/>
    <w:rsid w:val="00406EAA"/>
    <w:rsid w:val="00407AE3"/>
    <w:rsid w:val="004106FC"/>
    <w:rsid w:val="00413399"/>
    <w:rsid w:val="00413EEB"/>
    <w:rsid w:val="00414400"/>
    <w:rsid w:val="0041507F"/>
    <w:rsid w:val="00415F1D"/>
    <w:rsid w:val="004202EB"/>
    <w:rsid w:val="00420324"/>
    <w:rsid w:val="004203C6"/>
    <w:rsid w:val="00420E3E"/>
    <w:rsid w:val="00421394"/>
    <w:rsid w:val="00421D8B"/>
    <w:rsid w:val="004226E2"/>
    <w:rsid w:val="00422C41"/>
    <w:rsid w:val="0042377B"/>
    <w:rsid w:val="004237B8"/>
    <w:rsid w:val="00427A30"/>
    <w:rsid w:val="004303E5"/>
    <w:rsid w:val="00432060"/>
    <w:rsid w:val="00433231"/>
    <w:rsid w:val="00434FA4"/>
    <w:rsid w:val="00435BF0"/>
    <w:rsid w:val="00436427"/>
    <w:rsid w:val="0043668C"/>
    <w:rsid w:val="00437B6B"/>
    <w:rsid w:val="00437EFA"/>
    <w:rsid w:val="00437F43"/>
    <w:rsid w:val="004401DD"/>
    <w:rsid w:val="004402E7"/>
    <w:rsid w:val="004404D8"/>
    <w:rsid w:val="004423E1"/>
    <w:rsid w:val="00442C0D"/>
    <w:rsid w:val="00443AE0"/>
    <w:rsid w:val="00443DF9"/>
    <w:rsid w:val="00444360"/>
    <w:rsid w:val="00444896"/>
    <w:rsid w:val="004449F5"/>
    <w:rsid w:val="00444AAD"/>
    <w:rsid w:val="00444C64"/>
    <w:rsid w:val="00445EDD"/>
    <w:rsid w:val="0044667D"/>
    <w:rsid w:val="00446930"/>
    <w:rsid w:val="004469BF"/>
    <w:rsid w:val="0044793D"/>
    <w:rsid w:val="00447D66"/>
    <w:rsid w:val="004500E1"/>
    <w:rsid w:val="004505BF"/>
    <w:rsid w:val="00450F2D"/>
    <w:rsid w:val="00451556"/>
    <w:rsid w:val="00451743"/>
    <w:rsid w:val="004533AC"/>
    <w:rsid w:val="00453748"/>
    <w:rsid w:val="004537F2"/>
    <w:rsid w:val="004548C5"/>
    <w:rsid w:val="00454940"/>
    <w:rsid w:val="00454A00"/>
    <w:rsid w:val="004557E2"/>
    <w:rsid w:val="0045597D"/>
    <w:rsid w:val="00456585"/>
    <w:rsid w:val="0045783F"/>
    <w:rsid w:val="00457863"/>
    <w:rsid w:val="00457F52"/>
    <w:rsid w:val="00457F8E"/>
    <w:rsid w:val="004607E7"/>
    <w:rsid w:val="00460B15"/>
    <w:rsid w:val="00461C51"/>
    <w:rsid w:val="004624AC"/>
    <w:rsid w:val="004625A2"/>
    <w:rsid w:val="00462BEF"/>
    <w:rsid w:val="00462D39"/>
    <w:rsid w:val="00462F15"/>
    <w:rsid w:val="004635E0"/>
    <w:rsid w:val="00463667"/>
    <w:rsid w:val="00464DE5"/>
    <w:rsid w:val="004678DD"/>
    <w:rsid w:val="00470427"/>
    <w:rsid w:val="00474BB3"/>
    <w:rsid w:val="00477262"/>
    <w:rsid w:val="0048031A"/>
    <w:rsid w:val="0048040D"/>
    <w:rsid w:val="00481C47"/>
    <w:rsid w:val="00482705"/>
    <w:rsid w:val="0048280E"/>
    <w:rsid w:val="0048305E"/>
    <w:rsid w:val="0048357E"/>
    <w:rsid w:val="00484556"/>
    <w:rsid w:val="0048590D"/>
    <w:rsid w:val="00485C04"/>
    <w:rsid w:val="0048686C"/>
    <w:rsid w:val="004868F8"/>
    <w:rsid w:val="00486A3D"/>
    <w:rsid w:val="004874CB"/>
    <w:rsid w:val="00490763"/>
    <w:rsid w:val="00491440"/>
    <w:rsid w:val="00491ACE"/>
    <w:rsid w:val="004928ED"/>
    <w:rsid w:val="00493867"/>
    <w:rsid w:val="00494BB4"/>
    <w:rsid w:val="00497E33"/>
    <w:rsid w:val="004A0400"/>
    <w:rsid w:val="004A093B"/>
    <w:rsid w:val="004A111C"/>
    <w:rsid w:val="004A2D04"/>
    <w:rsid w:val="004A36E2"/>
    <w:rsid w:val="004A3852"/>
    <w:rsid w:val="004A3ABF"/>
    <w:rsid w:val="004A4B83"/>
    <w:rsid w:val="004A4B91"/>
    <w:rsid w:val="004A5D0E"/>
    <w:rsid w:val="004A6051"/>
    <w:rsid w:val="004A68E7"/>
    <w:rsid w:val="004A6C1C"/>
    <w:rsid w:val="004B4DB6"/>
    <w:rsid w:val="004B503F"/>
    <w:rsid w:val="004B573E"/>
    <w:rsid w:val="004B7762"/>
    <w:rsid w:val="004C02BD"/>
    <w:rsid w:val="004C0F18"/>
    <w:rsid w:val="004C1D00"/>
    <w:rsid w:val="004C24BC"/>
    <w:rsid w:val="004C2600"/>
    <w:rsid w:val="004C2AF8"/>
    <w:rsid w:val="004C316D"/>
    <w:rsid w:val="004C419B"/>
    <w:rsid w:val="004C4ADB"/>
    <w:rsid w:val="004C6858"/>
    <w:rsid w:val="004C776C"/>
    <w:rsid w:val="004C7998"/>
    <w:rsid w:val="004D14F3"/>
    <w:rsid w:val="004D19AF"/>
    <w:rsid w:val="004D2327"/>
    <w:rsid w:val="004D30D4"/>
    <w:rsid w:val="004D31ED"/>
    <w:rsid w:val="004D3372"/>
    <w:rsid w:val="004D371B"/>
    <w:rsid w:val="004D528F"/>
    <w:rsid w:val="004D534D"/>
    <w:rsid w:val="004D724C"/>
    <w:rsid w:val="004D7262"/>
    <w:rsid w:val="004D7A2D"/>
    <w:rsid w:val="004E0D47"/>
    <w:rsid w:val="004E109B"/>
    <w:rsid w:val="004E18A4"/>
    <w:rsid w:val="004E23B9"/>
    <w:rsid w:val="004E2F3A"/>
    <w:rsid w:val="004E42E5"/>
    <w:rsid w:val="004E4673"/>
    <w:rsid w:val="004E74D0"/>
    <w:rsid w:val="004E7E46"/>
    <w:rsid w:val="004F11B8"/>
    <w:rsid w:val="004F15D3"/>
    <w:rsid w:val="004F2CDD"/>
    <w:rsid w:val="004F387A"/>
    <w:rsid w:val="004F3F57"/>
    <w:rsid w:val="004F45C5"/>
    <w:rsid w:val="004F4B9A"/>
    <w:rsid w:val="004F59DE"/>
    <w:rsid w:val="004F5BC6"/>
    <w:rsid w:val="004F5D6C"/>
    <w:rsid w:val="004F642E"/>
    <w:rsid w:val="004F7923"/>
    <w:rsid w:val="005008BC"/>
    <w:rsid w:val="00500BC7"/>
    <w:rsid w:val="00500EA6"/>
    <w:rsid w:val="00501AFD"/>
    <w:rsid w:val="00501DC4"/>
    <w:rsid w:val="00504192"/>
    <w:rsid w:val="00504421"/>
    <w:rsid w:val="00504789"/>
    <w:rsid w:val="00504EC9"/>
    <w:rsid w:val="00505524"/>
    <w:rsid w:val="0050595D"/>
    <w:rsid w:val="005079DD"/>
    <w:rsid w:val="00510436"/>
    <w:rsid w:val="00510687"/>
    <w:rsid w:val="00511163"/>
    <w:rsid w:val="00513B69"/>
    <w:rsid w:val="00515271"/>
    <w:rsid w:val="005152F1"/>
    <w:rsid w:val="0051599F"/>
    <w:rsid w:val="0051603B"/>
    <w:rsid w:val="00516CF7"/>
    <w:rsid w:val="005216D0"/>
    <w:rsid w:val="00521774"/>
    <w:rsid w:val="005229C4"/>
    <w:rsid w:val="00522E1E"/>
    <w:rsid w:val="005231D4"/>
    <w:rsid w:val="0052459A"/>
    <w:rsid w:val="005249E6"/>
    <w:rsid w:val="0052763D"/>
    <w:rsid w:val="00527B2A"/>
    <w:rsid w:val="00531529"/>
    <w:rsid w:val="00531AA7"/>
    <w:rsid w:val="00532497"/>
    <w:rsid w:val="0053266D"/>
    <w:rsid w:val="00532B2E"/>
    <w:rsid w:val="0053449E"/>
    <w:rsid w:val="00535455"/>
    <w:rsid w:val="00536788"/>
    <w:rsid w:val="0053703E"/>
    <w:rsid w:val="00540E19"/>
    <w:rsid w:val="00540F2C"/>
    <w:rsid w:val="005410B6"/>
    <w:rsid w:val="0054171B"/>
    <w:rsid w:val="00543589"/>
    <w:rsid w:val="00543FBE"/>
    <w:rsid w:val="00544250"/>
    <w:rsid w:val="00544CBE"/>
    <w:rsid w:val="005472A6"/>
    <w:rsid w:val="00550228"/>
    <w:rsid w:val="00551CF9"/>
    <w:rsid w:val="00552A2A"/>
    <w:rsid w:val="00553062"/>
    <w:rsid w:val="0055359C"/>
    <w:rsid w:val="00554B25"/>
    <w:rsid w:val="00554B26"/>
    <w:rsid w:val="00554D6F"/>
    <w:rsid w:val="005554D3"/>
    <w:rsid w:val="005555DD"/>
    <w:rsid w:val="00557315"/>
    <w:rsid w:val="00557C1E"/>
    <w:rsid w:val="00557ED8"/>
    <w:rsid w:val="0056041C"/>
    <w:rsid w:val="0056136D"/>
    <w:rsid w:val="0056161A"/>
    <w:rsid w:val="00562E8E"/>
    <w:rsid w:val="005637D5"/>
    <w:rsid w:val="005646A4"/>
    <w:rsid w:val="0056520B"/>
    <w:rsid w:val="00565781"/>
    <w:rsid w:val="005659DF"/>
    <w:rsid w:val="00565EEA"/>
    <w:rsid w:val="00567458"/>
    <w:rsid w:val="005706C6"/>
    <w:rsid w:val="00571776"/>
    <w:rsid w:val="00572CF3"/>
    <w:rsid w:val="00572CFA"/>
    <w:rsid w:val="0057323F"/>
    <w:rsid w:val="00573C0F"/>
    <w:rsid w:val="00574001"/>
    <w:rsid w:val="00574DD7"/>
    <w:rsid w:val="00574EC9"/>
    <w:rsid w:val="005771DD"/>
    <w:rsid w:val="005775D4"/>
    <w:rsid w:val="005777CE"/>
    <w:rsid w:val="00580B55"/>
    <w:rsid w:val="00580F75"/>
    <w:rsid w:val="005831C1"/>
    <w:rsid w:val="00585565"/>
    <w:rsid w:val="00587213"/>
    <w:rsid w:val="0058722D"/>
    <w:rsid w:val="0058770F"/>
    <w:rsid w:val="005879CB"/>
    <w:rsid w:val="00587C5C"/>
    <w:rsid w:val="005919B7"/>
    <w:rsid w:val="00591E15"/>
    <w:rsid w:val="00591E5E"/>
    <w:rsid w:val="00593656"/>
    <w:rsid w:val="0059459A"/>
    <w:rsid w:val="005973E6"/>
    <w:rsid w:val="005A064E"/>
    <w:rsid w:val="005A070F"/>
    <w:rsid w:val="005A0800"/>
    <w:rsid w:val="005A094D"/>
    <w:rsid w:val="005A1ADF"/>
    <w:rsid w:val="005A2573"/>
    <w:rsid w:val="005A49F7"/>
    <w:rsid w:val="005A5088"/>
    <w:rsid w:val="005A53C9"/>
    <w:rsid w:val="005A5EAD"/>
    <w:rsid w:val="005A637C"/>
    <w:rsid w:val="005A6587"/>
    <w:rsid w:val="005A7F95"/>
    <w:rsid w:val="005B0071"/>
    <w:rsid w:val="005B20EC"/>
    <w:rsid w:val="005B2926"/>
    <w:rsid w:val="005B2A1A"/>
    <w:rsid w:val="005B42C8"/>
    <w:rsid w:val="005B48C9"/>
    <w:rsid w:val="005B69A8"/>
    <w:rsid w:val="005B77F2"/>
    <w:rsid w:val="005C27F9"/>
    <w:rsid w:val="005C2BE3"/>
    <w:rsid w:val="005C2FA6"/>
    <w:rsid w:val="005C35AE"/>
    <w:rsid w:val="005C37BC"/>
    <w:rsid w:val="005C3988"/>
    <w:rsid w:val="005C50E9"/>
    <w:rsid w:val="005C5D9D"/>
    <w:rsid w:val="005C63E4"/>
    <w:rsid w:val="005C79C1"/>
    <w:rsid w:val="005D0274"/>
    <w:rsid w:val="005D028E"/>
    <w:rsid w:val="005D056C"/>
    <w:rsid w:val="005D0AD2"/>
    <w:rsid w:val="005D2CE2"/>
    <w:rsid w:val="005D39DD"/>
    <w:rsid w:val="005D4011"/>
    <w:rsid w:val="005D4373"/>
    <w:rsid w:val="005D4A1B"/>
    <w:rsid w:val="005D6C3E"/>
    <w:rsid w:val="005D6CAA"/>
    <w:rsid w:val="005D7C29"/>
    <w:rsid w:val="005E026B"/>
    <w:rsid w:val="005E07D1"/>
    <w:rsid w:val="005E17D6"/>
    <w:rsid w:val="005E1BD8"/>
    <w:rsid w:val="005E3A2C"/>
    <w:rsid w:val="005E3FC3"/>
    <w:rsid w:val="005E44BB"/>
    <w:rsid w:val="005E4577"/>
    <w:rsid w:val="005E4D07"/>
    <w:rsid w:val="005E5514"/>
    <w:rsid w:val="005E60B2"/>
    <w:rsid w:val="005E6249"/>
    <w:rsid w:val="005E771B"/>
    <w:rsid w:val="005F1C76"/>
    <w:rsid w:val="005F20F1"/>
    <w:rsid w:val="005F2CCC"/>
    <w:rsid w:val="005F2D51"/>
    <w:rsid w:val="005F5986"/>
    <w:rsid w:val="005F6CAE"/>
    <w:rsid w:val="005F79D6"/>
    <w:rsid w:val="00600413"/>
    <w:rsid w:val="00600667"/>
    <w:rsid w:val="00600F44"/>
    <w:rsid w:val="00601B16"/>
    <w:rsid w:val="00602099"/>
    <w:rsid w:val="00602512"/>
    <w:rsid w:val="00602908"/>
    <w:rsid w:val="00603165"/>
    <w:rsid w:val="0060342A"/>
    <w:rsid w:val="00603F56"/>
    <w:rsid w:val="0060483D"/>
    <w:rsid w:val="00604C8D"/>
    <w:rsid w:val="00605E9C"/>
    <w:rsid w:val="006070FE"/>
    <w:rsid w:val="006101AF"/>
    <w:rsid w:val="00611404"/>
    <w:rsid w:val="00611E46"/>
    <w:rsid w:val="00612927"/>
    <w:rsid w:val="0061300F"/>
    <w:rsid w:val="00613224"/>
    <w:rsid w:val="006163B0"/>
    <w:rsid w:val="006163B6"/>
    <w:rsid w:val="00616D65"/>
    <w:rsid w:val="0061784A"/>
    <w:rsid w:val="0062053F"/>
    <w:rsid w:val="00620AB7"/>
    <w:rsid w:val="00623197"/>
    <w:rsid w:val="006245DD"/>
    <w:rsid w:val="00624C1F"/>
    <w:rsid w:val="0062516A"/>
    <w:rsid w:val="00627110"/>
    <w:rsid w:val="006301B8"/>
    <w:rsid w:val="00630787"/>
    <w:rsid w:val="00630F07"/>
    <w:rsid w:val="00631968"/>
    <w:rsid w:val="00631A9D"/>
    <w:rsid w:val="00631C4A"/>
    <w:rsid w:val="006335B7"/>
    <w:rsid w:val="0063443A"/>
    <w:rsid w:val="00634845"/>
    <w:rsid w:val="006351EC"/>
    <w:rsid w:val="0063620A"/>
    <w:rsid w:val="00641A74"/>
    <w:rsid w:val="00642E66"/>
    <w:rsid w:val="00643558"/>
    <w:rsid w:val="006444F9"/>
    <w:rsid w:val="00644C3F"/>
    <w:rsid w:val="006451A8"/>
    <w:rsid w:val="00645A64"/>
    <w:rsid w:val="00645BB1"/>
    <w:rsid w:val="00647008"/>
    <w:rsid w:val="0065011F"/>
    <w:rsid w:val="006528AF"/>
    <w:rsid w:val="006538A6"/>
    <w:rsid w:val="006539BC"/>
    <w:rsid w:val="006564CF"/>
    <w:rsid w:val="00657217"/>
    <w:rsid w:val="00657C17"/>
    <w:rsid w:val="00661268"/>
    <w:rsid w:val="00661FCF"/>
    <w:rsid w:val="00663AF0"/>
    <w:rsid w:val="00663EC8"/>
    <w:rsid w:val="006646DC"/>
    <w:rsid w:val="00664D03"/>
    <w:rsid w:val="006653D2"/>
    <w:rsid w:val="006656F7"/>
    <w:rsid w:val="00667D30"/>
    <w:rsid w:val="006702FC"/>
    <w:rsid w:val="006737B2"/>
    <w:rsid w:val="0067388A"/>
    <w:rsid w:val="00673A42"/>
    <w:rsid w:val="0067571A"/>
    <w:rsid w:val="00675731"/>
    <w:rsid w:val="00680B5B"/>
    <w:rsid w:val="006814C4"/>
    <w:rsid w:val="0068216C"/>
    <w:rsid w:val="00682332"/>
    <w:rsid w:val="0068321D"/>
    <w:rsid w:val="006833E3"/>
    <w:rsid w:val="00683F8C"/>
    <w:rsid w:val="0068406D"/>
    <w:rsid w:val="00685437"/>
    <w:rsid w:val="0068625F"/>
    <w:rsid w:val="00690818"/>
    <w:rsid w:val="00690DED"/>
    <w:rsid w:val="00691354"/>
    <w:rsid w:val="00691980"/>
    <w:rsid w:val="00691B51"/>
    <w:rsid w:val="00691CD1"/>
    <w:rsid w:val="006928CB"/>
    <w:rsid w:val="006929E3"/>
    <w:rsid w:val="00692BA8"/>
    <w:rsid w:val="0069415B"/>
    <w:rsid w:val="006962BB"/>
    <w:rsid w:val="006A0624"/>
    <w:rsid w:val="006A0C02"/>
    <w:rsid w:val="006A1054"/>
    <w:rsid w:val="006A115B"/>
    <w:rsid w:val="006A1DF7"/>
    <w:rsid w:val="006A208E"/>
    <w:rsid w:val="006A3085"/>
    <w:rsid w:val="006A30A3"/>
    <w:rsid w:val="006A362D"/>
    <w:rsid w:val="006A3843"/>
    <w:rsid w:val="006A4126"/>
    <w:rsid w:val="006A42D5"/>
    <w:rsid w:val="006A4740"/>
    <w:rsid w:val="006A4B7A"/>
    <w:rsid w:val="006A56A1"/>
    <w:rsid w:val="006A5DC4"/>
    <w:rsid w:val="006A644C"/>
    <w:rsid w:val="006A757D"/>
    <w:rsid w:val="006B0B46"/>
    <w:rsid w:val="006B3B41"/>
    <w:rsid w:val="006B4B5B"/>
    <w:rsid w:val="006B4D01"/>
    <w:rsid w:val="006B581B"/>
    <w:rsid w:val="006B73B7"/>
    <w:rsid w:val="006B75C4"/>
    <w:rsid w:val="006C098E"/>
    <w:rsid w:val="006C13A1"/>
    <w:rsid w:val="006C2593"/>
    <w:rsid w:val="006C26D0"/>
    <w:rsid w:val="006C3875"/>
    <w:rsid w:val="006C46BB"/>
    <w:rsid w:val="006C572C"/>
    <w:rsid w:val="006C57AE"/>
    <w:rsid w:val="006C6355"/>
    <w:rsid w:val="006C65ED"/>
    <w:rsid w:val="006D0795"/>
    <w:rsid w:val="006D0DB8"/>
    <w:rsid w:val="006D2B06"/>
    <w:rsid w:val="006D3530"/>
    <w:rsid w:val="006D3DD5"/>
    <w:rsid w:val="006D4E07"/>
    <w:rsid w:val="006D5599"/>
    <w:rsid w:val="006D5A59"/>
    <w:rsid w:val="006D6715"/>
    <w:rsid w:val="006D7307"/>
    <w:rsid w:val="006D77E2"/>
    <w:rsid w:val="006D7D52"/>
    <w:rsid w:val="006D7E6B"/>
    <w:rsid w:val="006E135B"/>
    <w:rsid w:val="006E1A5F"/>
    <w:rsid w:val="006E253B"/>
    <w:rsid w:val="006E4709"/>
    <w:rsid w:val="006E4AEF"/>
    <w:rsid w:val="006E4EA9"/>
    <w:rsid w:val="006E5257"/>
    <w:rsid w:val="006E5796"/>
    <w:rsid w:val="006E613A"/>
    <w:rsid w:val="006E63E2"/>
    <w:rsid w:val="006E6800"/>
    <w:rsid w:val="006F0705"/>
    <w:rsid w:val="006F0DB1"/>
    <w:rsid w:val="006F2AD5"/>
    <w:rsid w:val="006F2C19"/>
    <w:rsid w:val="006F3D18"/>
    <w:rsid w:val="006F4F4C"/>
    <w:rsid w:val="006F5A99"/>
    <w:rsid w:val="006F5BC0"/>
    <w:rsid w:val="006F5C0D"/>
    <w:rsid w:val="006F77F8"/>
    <w:rsid w:val="006F7BD8"/>
    <w:rsid w:val="00700033"/>
    <w:rsid w:val="007000E6"/>
    <w:rsid w:val="00701DDD"/>
    <w:rsid w:val="00701DF4"/>
    <w:rsid w:val="00701E6F"/>
    <w:rsid w:val="00701EEA"/>
    <w:rsid w:val="00701FA2"/>
    <w:rsid w:val="0070228B"/>
    <w:rsid w:val="0070274B"/>
    <w:rsid w:val="00703311"/>
    <w:rsid w:val="00705BAC"/>
    <w:rsid w:val="00705CC7"/>
    <w:rsid w:val="00705DD5"/>
    <w:rsid w:val="0070686B"/>
    <w:rsid w:val="00706CA6"/>
    <w:rsid w:val="00711D14"/>
    <w:rsid w:val="00713ED9"/>
    <w:rsid w:val="00714678"/>
    <w:rsid w:val="00714A2A"/>
    <w:rsid w:val="00714D98"/>
    <w:rsid w:val="0071528E"/>
    <w:rsid w:val="0071689E"/>
    <w:rsid w:val="00716AF4"/>
    <w:rsid w:val="00717764"/>
    <w:rsid w:val="00717B29"/>
    <w:rsid w:val="00717E89"/>
    <w:rsid w:val="00720454"/>
    <w:rsid w:val="00720D2B"/>
    <w:rsid w:val="00721D3F"/>
    <w:rsid w:val="00722D76"/>
    <w:rsid w:val="007235FB"/>
    <w:rsid w:val="007249F5"/>
    <w:rsid w:val="00724FE1"/>
    <w:rsid w:val="0072558A"/>
    <w:rsid w:val="00725C1D"/>
    <w:rsid w:val="007261F3"/>
    <w:rsid w:val="00732E22"/>
    <w:rsid w:val="00732E78"/>
    <w:rsid w:val="0073460B"/>
    <w:rsid w:val="00734955"/>
    <w:rsid w:val="00734C0D"/>
    <w:rsid w:val="00734D15"/>
    <w:rsid w:val="00736A04"/>
    <w:rsid w:val="00736EE9"/>
    <w:rsid w:val="00737AEB"/>
    <w:rsid w:val="00737DAE"/>
    <w:rsid w:val="00737DEB"/>
    <w:rsid w:val="00737F33"/>
    <w:rsid w:val="00740284"/>
    <w:rsid w:val="007405EA"/>
    <w:rsid w:val="007422D1"/>
    <w:rsid w:val="00742DC7"/>
    <w:rsid w:val="0074335A"/>
    <w:rsid w:val="0074466C"/>
    <w:rsid w:val="007456A9"/>
    <w:rsid w:val="00746B18"/>
    <w:rsid w:val="00746DFB"/>
    <w:rsid w:val="00747095"/>
    <w:rsid w:val="007523D8"/>
    <w:rsid w:val="00752AC0"/>
    <w:rsid w:val="00752E8F"/>
    <w:rsid w:val="00753687"/>
    <w:rsid w:val="007537AA"/>
    <w:rsid w:val="007539BC"/>
    <w:rsid w:val="0075492D"/>
    <w:rsid w:val="0075612F"/>
    <w:rsid w:val="0075618A"/>
    <w:rsid w:val="007569FE"/>
    <w:rsid w:val="00756E98"/>
    <w:rsid w:val="00757B7A"/>
    <w:rsid w:val="0076095A"/>
    <w:rsid w:val="007615A9"/>
    <w:rsid w:val="0076294F"/>
    <w:rsid w:val="00762F89"/>
    <w:rsid w:val="007633CE"/>
    <w:rsid w:val="00764F33"/>
    <w:rsid w:val="00766E6B"/>
    <w:rsid w:val="00767BAE"/>
    <w:rsid w:val="00767CC4"/>
    <w:rsid w:val="007706BE"/>
    <w:rsid w:val="00771506"/>
    <w:rsid w:val="00773B1E"/>
    <w:rsid w:val="00773DA7"/>
    <w:rsid w:val="00773EAF"/>
    <w:rsid w:val="00775914"/>
    <w:rsid w:val="00775DEB"/>
    <w:rsid w:val="007771D9"/>
    <w:rsid w:val="00777975"/>
    <w:rsid w:val="0078008C"/>
    <w:rsid w:val="007800B4"/>
    <w:rsid w:val="00780DB3"/>
    <w:rsid w:val="00780ED0"/>
    <w:rsid w:val="00781792"/>
    <w:rsid w:val="00782ACD"/>
    <w:rsid w:val="00782DC3"/>
    <w:rsid w:val="00783CCE"/>
    <w:rsid w:val="00785A1E"/>
    <w:rsid w:val="00786690"/>
    <w:rsid w:val="00787A88"/>
    <w:rsid w:val="00792368"/>
    <w:rsid w:val="007924CB"/>
    <w:rsid w:val="0079253E"/>
    <w:rsid w:val="00792724"/>
    <w:rsid w:val="00792B32"/>
    <w:rsid w:val="00792BD7"/>
    <w:rsid w:val="00792C52"/>
    <w:rsid w:val="007946AC"/>
    <w:rsid w:val="00796D29"/>
    <w:rsid w:val="007A039B"/>
    <w:rsid w:val="007A24BC"/>
    <w:rsid w:val="007A31D1"/>
    <w:rsid w:val="007A32D2"/>
    <w:rsid w:val="007A4AC9"/>
    <w:rsid w:val="007A6826"/>
    <w:rsid w:val="007A6C49"/>
    <w:rsid w:val="007A7011"/>
    <w:rsid w:val="007B27F3"/>
    <w:rsid w:val="007B2F84"/>
    <w:rsid w:val="007B3363"/>
    <w:rsid w:val="007B450A"/>
    <w:rsid w:val="007B498F"/>
    <w:rsid w:val="007B49F0"/>
    <w:rsid w:val="007B4D53"/>
    <w:rsid w:val="007B540F"/>
    <w:rsid w:val="007B5549"/>
    <w:rsid w:val="007B7278"/>
    <w:rsid w:val="007B7785"/>
    <w:rsid w:val="007B7836"/>
    <w:rsid w:val="007B7B93"/>
    <w:rsid w:val="007C1105"/>
    <w:rsid w:val="007C23E6"/>
    <w:rsid w:val="007C2E85"/>
    <w:rsid w:val="007C35DC"/>
    <w:rsid w:val="007C3DD3"/>
    <w:rsid w:val="007C4671"/>
    <w:rsid w:val="007C5408"/>
    <w:rsid w:val="007C6126"/>
    <w:rsid w:val="007C75E1"/>
    <w:rsid w:val="007C781D"/>
    <w:rsid w:val="007D07F9"/>
    <w:rsid w:val="007D081B"/>
    <w:rsid w:val="007D150F"/>
    <w:rsid w:val="007D23F6"/>
    <w:rsid w:val="007D3088"/>
    <w:rsid w:val="007D40E7"/>
    <w:rsid w:val="007D4827"/>
    <w:rsid w:val="007D4906"/>
    <w:rsid w:val="007D5078"/>
    <w:rsid w:val="007D64CE"/>
    <w:rsid w:val="007D6828"/>
    <w:rsid w:val="007D70F3"/>
    <w:rsid w:val="007E0D5D"/>
    <w:rsid w:val="007E3122"/>
    <w:rsid w:val="007E3F86"/>
    <w:rsid w:val="007E45E5"/>
    <w:rsid w:val="007E48DB"/>
    <w:rsid w:val="007E549C"/>
    <w:rsid w:val="007E6A7C"/>
    <w:rsid w:val="007F0D6A"/>
    <w:rsid w:val="007F0EEA"/>
    <w:rsid w:val="007F1992"/>
    <w:rsid w:val="007F1D67"/>
    <w:rsid w:val="007F242D"/>
    <w:rsid w:val="007F2772"/>
    <w:rsid w:val="007F3058"/>
    <w:rsid w:val="007F3CE4"/>
    <w:rsid w:val="007F3F23"/>
    <w:rsid w:val="007F421E"/>
    <w:rsid w:val="007F4367"/>
    <w:rsid w:val="007F4AA1"/>
    <w:rsid w:val="007F4B78"/>
    <w:rsid w:val="007F4C24"/>
    <w:rsid w:val="007F534E"/>
    <w:rsid w:val="007F6573"/>
    <w:rsid w:val="007F6EE3"/>
    <w:rsid w:val="008028A6"/>
    <w:rsid w:val="00802A4D"/>
    <w:rsid w:val="00803069"/>
    <w:rsid w:val="008030B0"/>
    <w:rsid w:val="0080332D"/>
    <w:rsid w:val="00803717"/>
    <w:rsid w:val="00803795"/>
    <w:rsid w:val="00805358"/>
    <w:rsid w:val="0080543A"/>
    <w:rsid w:val="0080583D"/>
    <w:rsid w:val="0080586E"/>
    <w:rsid w:val="00805F57"/>
    <w:rsid w:val="00806768"/>
    <w:rsid w:val="00806B9B"/>
    <w:rsid w:val="008071B3"/>
    <w:rsid w:val="00807896"/>
    <w:rsid w:val="00807E0A"/>
    <w:rsid w:val="0081030E"/>
    <w:rsid w:val="00810845"/>
    <w:rsid w:val="00811871"/>
    <w:rsid w:val="00811A4D"/>
    <w:rsid w:val="008127C0"/>
    <w:rsid w:val="00815A3A"/>
    <w:rsid w:val="008161AC"/>
    <w:rsid w:val="008161ED"/>
    <w:rsid w:val="00816410"/>
    <w:rsid w:val="0081771B"/>
    <w:rsid w:val="0081799B"/>
    <w:rsid w:val="00817FD5"/>
    <w:rsid w:val="008203B8"/>
    <w:rsid w:val="00820E51"/>
    <w:rsid w:val="0082150F"/>
    <w:rsid w:val="00822271"/>
    <w:rsid w:val="00822747"/>
    <w:rsid w:val="00822E56"/>
    <w:rsid w:val="008233A4"/>
    <w:rsid w:val="0082365A"/>
    <w:rsid w:val="008244EC"/>
    <w:rsid w:val="008258F7"/>
    <w:rsid w:val="00826EC9"/>
    <w:rsid w:val="008277CF"/>
    <w:rsid w:val="008301E3"/>
    <w:rsid w:val="008303C0"/>
    <w:rsid w:val="00831F88"/>
    <w:rsid w:val="00833352"/>
    <w:rsid w:val="00833E56"/>
    <w:rsid w:val="008341A6"/>
    <w:rsid w:val="008350D4"/>
    <w:rsid w:val="00836B87"/>
    <w:rsid w:val="008376B9"/>
    <w:rsid w:val="0083799C"/>
    <w:rsid w:val="008409AD"/>
    <w:rsid w:val="008413DA"/>
    <w:rsid w:val="00841543"/>
    <w:rsid w:val="0084172E"/>
    <w:rsid w:val="00842496"/>
    <w:rsid w:val="008440A9"/>
    <w:rsid w:val="00844899"/>
    <w:rsid w:val="00846C3F"/>
    <w:rsid w:val="008502CC"/>
    <w:rsid w:val="008508A9"/>
    <w:rsid w:val="00850EB1"/>
    <w:rsid w:val="0085109A"/>
    <w:rsid w:val="00851217"/>
    <w:rsid w:val="00851C69"/>
    <w:rsid w:val="00852E35"/>
    <w:rsid w:val="00852F21"/>
    <w:rsid w:val="00853D9C"/>
    <w:rsid w:val="00856859"/>
    <w:rsid w:val="00856946"/>
    <w:rsid w:val="00856DB9"/>
    <w:rsid w:val="00860C04"/>
    <w:rsid w:val="00860E69"/>
    <w:rsid w:val="008610D1"/>
    <w:rsid w:val="00861E18"/>
    <w:rsid w:val="0086259C"/>
    <w:rsid w:val="00863232"/>
    <w:rsid w:val="00863BD3"/>
    <w:rsid w:val="00863C77"/>
    <w:rsid w:val="008665D9"/>
    <w:rsid w:val="00867D6C"/>
    <w:rsid w:val="00867F5B"/>
    <w:rsid w:val="008702CB"/>
    <w:rsid w:val="00870B35"/>
    <w:rsid w:val="00870F1E"/>
    <w:rsid w:val="00872AFD"/>
    <w:rsid w:val="00872F84"/>
    <w:rsid w:val="008738AD"/>
    <w:rsid w:val="00873D93"/>
    <w:rsid w:val="0087619D"/>
    <w:rsid w:val="00877218"/>
    <w:rsid w:val="008810EE"/>
    <w:rsid w:val="00881508"/>
    <w:rsid w:val="00881D1F"/>
    <w:rsid w:val="00884FCA"/>
    <w:rsid w:val="0088515B"/>
    <w:rsid w:val="0088565A"/>
    <w:rsid w:val="0088589E"/>
    <w:rsid w:val="00885947"/>
    <w:rsid w:val="00885ED7"/>
    <w:rsid w:val="008860C2"/>
    <w:rsid w:val="008879FA"/>
    <w:rsid w:val="0089116C"/>
    <w:rsid w:val="008912F3"/>
    <w:rsid w:val="00892089"/>
    <w:rsid w:val="00893572"/>
    <w:rsid w:val="00893671"/>
    <w:rsid w:val="008945C0"/>
    <w:rsid w:val="00894BDD"/>
    <w:rsid w:val="00894E3B"/>
    <w:rsid w:val="0089569A"/>
    <w:rsid w:val="00895FB0"/>
    <w:rsid w:val="00897092"/>
    <w:rsid w:val="00897F29"/>
    <w:rsid w:val="008A2334"/>
    <w:rsid w:val="008A2788"/>
    <w:rsid w:val="008A59D5"/>
    <w:rsid w:val="008A65DF"/>
    <w:rsid w:val="008A6BC5"/>
    <w:rsid w:val="008A72AD"/>
    <w:rsid w:val="008B0D40"/>
    <w:rsid w:val="008B0D84"/>
    <w:rsid w:val="008B1883"/>
    <w:rsid w:val="008B2865"/>
    <w:rsid w:val="008B2C40"/>
    <w:rsid w:val="008B3759"/>
    <w:rsid w:val="008B3F0C"/>
    <w:rsid w:val="008B5BF6"/>
    <w:rsid w:val="008B6D50"/>
    <w:rsid w:val="008C0542"/>
    <w:rsid w:val="008C08AD"/>
    <w:rsid w:val="008C2BF4"/>
    <w:rsid w:val="008C59E9"/>
    <w:rsid w:val="008C5BC1"/>
    <w:rsid w:val="008C5C33"/>
    <w:rsid w:val="008C7FEC"/>
    <w:rsid w:val="008D0070"/>
    <w:rsid w:val="008D0825"/>
    <w:rsid w:val="008D19BF"/>
    <w:rsid w:val="008D1FE6"/>
    <w:rsid w:val="008D287A"/>
    <w:rsid w:val="008D327E"/>
    <w:rsid w:val="008D3B5B"/>
    <w:rsid w:val="008D4578"/>
    <w:rsid w:val="008D4C76"/>
    <w:rsid w:val="008D630E"/>
    <w:rsid w:val="008D64C9"/>
    <w:rsid w:val="008E0051"/>
    <w:rsid w:val="008E01F1"/>
    <w:rsid w:val="008E0618"/>
    <w:rsid w:val="008E4815"/>
    <w:rsid w:val="008E553D"/>
    <w:rsid w:val="008E56B2"/>
    <w:rsid w:val="008E7000"/>
    <w:rsid w:val="008E748B"/>
    <w:rsid w:val="008E7653"/>
    <w:rsid w:val="008E77FB"/>
    <w:rsid w:val="008E7EF8"/>
    <w:rsid w:val="008F10CC"/>
    <w:rsid w:val="008F1F4D"/>
    <w:rsid w:val="008F3637"/>
    <w:rsid w:val="008F411D"/>
    <w:rsid w:val="008F450D"/>
    <w:rsid w:val="008F4B08"/>
    <w:rsid w:val="008F50F9"/>
    <w:rsid w:val="008F5A13"/>
    <w:rsid w:val="008F61AF"/>
    <w:rsid w:val="008F67BE"/>
    <w:rsid w:val="008F6B79"/>
    <w:rsid w:val="008F6C4B"/>
    <w:rsid w:val="009009E8"/>
    <w:rsid w:val="00901E83"/>
    <w:rsid w:val="009039E1"/>
    <w:rsid w:val="00903F30"/>
    <w:rsid w:val="00904C79"/>
    <w:rsid w:val="009054FE"/>
    <w:rsid w:val="00905B66"/>
    <w:rsid w:val="00905FB0"/>
    <w:rsid w:val="009069B9"/>
    <w:rsid w:val="0090723C"/>
    <w:rsid w:val="00907893"/>
    <w:rsid w:val="0091133D"/>
    <w:rsid w:val="00911B52"/>
    <w:rsid w:val="00912156"/>
    <w:rsid w:val="00913541"/>
    <w:rsid w:val="009135BB"/>
    <w:rsid w:val="009141FC"/>
    <w:rsid w:val="009145C5"/>
    <w:rsid w:val="00914BD6"/>
    <w:rsid w:val="00915050"/>
    <w:rsid w:val="009153E4"/>
    <w:rsid w:val="009168E5"/>
    <w:rsid w:val="00917B03"/>
    <w:rsid w:val="00920F58"/>
    <w:rsid w:val="009221F9"/>
    <w:rsid w:val="009233D2"/>
    <w:rsid w:val="009235A8"/>
    <w:rsid w:val="00924563"/>
    <w:rsid w:val="0092552A"/>
    <w:rsid w:val="00930148"/>
    <w:rsid w:val="009303C7"/>
    <w:rsid w:val="00930E4C"/>
    <w:rsid w:val="009311FA"/>
    <w:rsid w:val="009312BD"/>
    <w:rsid w:val="00932172"/>
    <w:rsid w:val="00932336"/>
    <w:rsid w:val="00932643"/>
    <w:rsid w:val="00932F6A"/>
    <w:rsid w:val="00933E4F"/>
    <w:rsid w:val="00937B09"/>
    <w:rsid w:val="00940669"/>
    <w:rsid w:val="009411BC"/>
    <w:rsid w:val="0094143A"/>
    <w:rsid w:val="00941854"/>
    <w:rsid w:val="00942863"/>
    <w:rsid w:val="00942C82"/>
    <w:rsid w:val="0094469F"/>
    <w:rsid w:val="00947076"/>
    <w:rsid w:val="00947516"/>
    <w:rsid w:val="0094772B"/>
    <w:rsid w:val="00947C5C"/>
    <w:rsid w:val="00947F67"/>
    <w:rsid w:val="0095030F"/>
    <w:rsid w:val="00950363"/>
    <w:rsid w:val="009508EC"/>
    <w:rsid w:val="0095199C"/>
    <w:rsid w:val="009521D8"/>
    <w:rsid w:val="00952B99"/>
    <w:rsid w:val="00952F70"/>
    <w:rsid w:val="00953E2E"/>
    <w:rsid w:val="0095490F"/>
    <w:rsid w:val="00954B6E"/>
    <w:rsid w:val="0095519E"/>
    <w:rsid w:val="0095593A"/>
    <w:rsid w:val="00955976"/>
    <w:rsid w:val="00957C4C"/>
    <w:rsid w:val="00957D0F"/>
    <w:rsid w:val="00961049"/>
    <w:rsid w:val="0096113E"/>
    <w:rsid w:val="009611B6"/>
    <w:rsid w:val="0096181C"/>
    <w:rsid w:val="00961822"/>
    <w:rsid w:val="00961EB4"/>
    <w:rsid w:val="0096303F"/>
    <w:rsid w:val="009634D5"/>
    <w:rsid w:val="00963DE1"/>
    <w:rsid w:val="009640EF"/>
    <w:rsid w:val="00965390"/>
    <w:rsid w:val="0096626B"/>
    <w:rsid w:val="00966464"/>
    <w:rsid w:val="00966FB9"/>
    <w:rsid w:val="00967960"/>
    <w:rsid w:val="0097083E"/>
    <w:rsid w:val="00972800"/>
    <w:rsid w:val="009738DC"/>
    <w:rsid w:val="00973CA6"/>
    <w:rsid w:val="0097414E"/>
    <w:rsid w:val="009744CD"/>
    <w:rsid w:val="00975145"/>
    <w:rsid w:val="00975581"/>
    <w:rsid w:val="0097587C"/>
    <w:rsid w:val="009759FB"/>
    <w:rsid w:val="00976568"/>
    <w:rsid w:val="0097737D"/>
    <w:rsid w:val="00977821"/>
    <w:rsid w:val="00977F54"/>
    <w:rsid w:val="0098026C"/>
    <w:rsid w:val="009809C0"/>
    <w:rsid w:val="00980BF0"/>
    <w:rsid w:val="00980D50"/>
    <w:rsid w:val="00981017"/>
    <w:rsid w:val="00981391"/>
    <w:rsid w:val="00981CA7"/>
    <w:rsid w:val="00981E93"/>
    <w:rsid w:val="00981F90"/>
    <w:rsid w:val="009832F6"/>
    <w:rsid w:val="00983B1C"/>
    <w:rsid w:val="00984BC3"/>
    <w:rsid w:val="00985060"/>
    <w:rsid w:val="009855A4"/>
    <w:rsid w:val="00985C24"/>
    <w:rsid w:val="00985E9F"/>
    <w:rsid w:val="009861A7"/>
    <w:rsid w:val="0098655D"/>
    <w:rsid w:val="00987420"/>
    <w:rsid w:val="00990418"/>
    <w:rsid w:val="00990D52"/>
    <w:rsid w:val="0099177A"/>
    <w:rsid w:val="00992587"/>
    <w:rsid w:val="00992745"/>
    <w:rsid w:val="00992F88"/>
    <w:rsid w:val="009934FF"/>
    <w:rsid w:val="00993D1A"/>
    <w:rsid w:val="00996C3E"/>
    <w:rsid w:val="009974DE"/>
    <w:rsid w:val="009A070E"/>
    <w:rsid w:val="009A0B3A"/>
    <w:rsid w:val="009A14BC"/>
    <w:rsid w:val="009A2DE3"/>
    <w:rsid w:val="009A4297"/>
    <w:rsid w:val="009A51D0"/>
    <w:rsid w:val="009A5221"/>
    <w:rsid w:val="009B3D6A"/>
    <w:rsid w:val="009B4BF2"/>
    <w:rsid w:val="009B5972"/>
    <w:rsid w:val="009B5BCF"/>
    <w:rsid w:val="009B5ED6"/>
    <w:rsid w:val="009B66C7"/>
    <w:rsid w:val="009B6CAD"/>
    <w:rsid w:val="009C0056"/>
    <w:rsid w:val="009C0614"/>
    <w:rsid w:val="009C08D4"/>
    <w:rsid w:val="009C1153"/>
    <w:rsid w:val="009C13B0"/>
    <w:rsid w:val="009C19DA"/>
    <w:rsid w:val="009C1C99"/>
    <w:rsid w:val="009C1F50"/>
    <w:rsid w:val="009C27A5"/>
    <w:rsid w:val="009C2E0A"/>
    <w:rsid w:val="009C2F4F"/>
    <w:rsid w:val="009C31D5"/>
    <w:rsid w:val="009C3FC2"/>
    <w:rsid w:val="009C43C9"/>
    <w:rsid w:val="009C4528"/>
    <w:rsid w:val="009C72E7"/>
    <w:rsid w:val="009C7864"/>
    <w:rsid w:val="009D4AC9"/>
    <w:rsid w:val="009D4F3F"/>
    <w:rsid w:val="009D6A56"/>
    <w:rsid w:val="009D6B02"/>
    <w:rsid w:val="009E0EA7"/>
    <w:rsid w:val="009E1958"/>
    <w:rsid w:val="009E20FD"/>
    <w:rsid w:val="009E26C7"/>
    <w:rsid w:val="009E390B"/>
    <w:rsid w:val="009E5632"/>
    <w:rsid w:val="009E5B6A"/>
    <w:rsid w:val="009E6287"/>
    <w:rsid w:val="009E6699"/>
    <w:rsid w:val="009E6737"/>
    <w:rsid w:val="009E6C97"/>
    <w:rsid w:val="009E71F6"/>
    <w:rsid w:val="009F04EB"/>
    <w:rsid w:val="009F0940"/>
    <w:rsid w:val="009F147F"/>
    <w:rsid w:val="009F2F10"/>
    <w:rsid w:val="009F2F23"/>
    <w:rsid w:val="009F3CE4"/>
    <w:rsid w:val="009F5530"/>
    <w:rsid w:val="009F55C6"/>
    <w:rsid w:val="009F73D5"/>
    <w:rsid w:val="009F7C28"/>
    <w:rsid w:val="00A00159"/>
    <w:rsid w:val="00A01550"/>
    <w:rsid w:val="00A01C1E"/>
    <w:rsid w:val="00A0286A"/>
    <w:rsid w:val="00A042D4"/>
    <w:rsid w:val="00A07227"/>
    <w:rsid w:val="00A07FE4"/>
    <w:rsid w:val="00A104F3"/>
    <w:rsid w:val="00A10F57"/>
    <w:rsid w:val="00A124E3"/>
    <w:rsid w:val="00A13588"/>
    <w:rsid w:val="00A14083"/>
    <w:rsid w:val="00A14D39"/>
    <w:rsid w:val="00A175C7"/>
    <w:rsid w:val="00A17658"/>
    <w:rsid w:val="00A17B61"/>
    <w:rsid w:val="00A17F35"/>
    <w:rsid w:val="00A2120A"/>
    <w:rsid w:val="00A2195C"/>
    <w:rsid w:val="00A21BC8"/>
    <w:rsid w:val="00A22494"/>
    <w:rsid w:val="00A228B1"/>
    <w:rsid w:val="00A22A79"/>
    <w:rsid w:val="00A22CD3"/>
    <w:rsid w:val="00A24D60"/>
    <w:rsid w:val="00A25215"/>
    <w:rsid w:val="00A2547D"/>
    <w:rsid w:val="00A257D9"/>
    <w:rsid w:val="00A25993"/>
    <w:rsid w:val="00A26621"/>
    <w:rsid w:val="00A27931"/>
    <w:rsid w:val="00A27CD7"/>
    <w:rsid w:val="00A27DED"/>
    <w:rsid w:val="00A30E32"/>
    <w:rsid w:val="00A334E0"/>
    <w:rsid w:val="00A34CD5"/>
    <w:rsid w:val="00A34E11"/>
    <w:rsid w:val="00A36B41"/>
    <w:rsid w:val="00A401C0"/>
    <w:rsid w:val="00A40A71"/>
    <w:rsid w:val="00A40B8F"/>
    <w:rsid w:val="00A412FF"/>
    <w:rsid w:val="00A419E2"/>
    <w:rsid w:val="00A440B2"/>
    <w:rsid w:val="00A458DB"/>
    <w:rsid w:val="00A463AF"/>
    <w:rsid w:val="00A4779D"/>
    <w:rsid w:val="00A477B9"/>
    <w:rsid w:val="00A51981"/>
    <w:rsid w:val="00A51DCF"/>
    <w:rsid w:val="00A520F6"/>
    <w:rsid w:val="00A524A1"/>
    <w:rsid w:val="00A525FD"/>
    <w:rsid w:val="00A52B53"/>
    <w:rsid w:val="00A53D57"/>
    <w:rsid w:val="00A546A3"/>
    <w:rsid w:val="00A5603E"/>
    <w:rsid w:val="00A60609"/>
    <w:rsid w:val="00A627A7"/>
    <w:rsid w:val="00A62802"/>
    <w:rsid w:val="00A628CC"/>
    <w:rsid w:val="00A6615F"/>
    <w:rsid w:val="00A66676"/>
    <w:rsid w:val="00A66A1E"/>
    <w:rsid w:val="00A66C58"/>
    <w:rsid w:val="00A702A7"/>
    <w:rsid w:val="00A7131E"/>
    <w:rsid w:val="00A7174D"/>
    <w:rsid w:val="00A71985"/>
    <w:rsid w:val="00A71BB3"/>
    <w:rsid w:val="00A72500"/>
    <w:rsid w:val="00A72EB0"/>
    <w:rsid w:val="00A75F6A"/>
    <w:rsid w:val="00A75F85"/>
    <w:rsid w:val="00A770E0"/>
    <w:rsid w:val="00A772F7"/>
    <w:rsid w:val="00A77366"/>
    <w:rsid w:val="00A77D8C"/>
    <w:rsid w:val="00A81A9B"/>
    <w:rsid w:val="00A82986"/>
    <w:rsid w:val="00A834B8"/>
    <w:rsid w:val="00A83C1C"/>
    <w:rsid w:val="00A8499C"/>
    <w:rsid w:val="00A854EA"/>
    <w:rsid w:val="00A8576C"/>
    <w:rsid w:val="00A86184"/>
    <w:rsid w:val="00A86277"/>
    <w:rsid w:val="00A8654C"/>
    <w:rsid w:val="00A87107"/>
    <w:rsid w:val="00A878BB"/>
    <w:rsid w:val="00A909E1"/>
    <w:rsid w:val="00A90F09"/>
    <w:rsid w:val="00A92A65"/>
    <w:rsid w:val="00A9301A"/>
    <w:rsid w:val="00A936C7"/>
    <w:rsid w:val="00A94574"/>
    <w:rsid w:val="00A94608"/>
    <w:rsid w:val="00A954C2"/>
    <w:rsid w:val="00A95686"/>
    <w:rsid w:val="00A95B4F"/>
    <w:rsid w:val="00A962B6"/>
    <w:rsid w:val="00A9641A"/>
    <w:rsid w:val="00A97452"/>
    <w:rsid w:val="00A97B8F"/>
    <w:rsid w:val="00AA160C"/>
    <w:rsid w:val="00AA16B9"/>
    <w:rsid w:val="00AA1DF6"/>
    <w:rsid w:val="00AA3F91"/>
    <w:rsid w:val="00AA4850"/>
    <w:rsid w:val="00AA59E5"/>
    <w:rsid w:val="00AA6138"/>
    <w:rsid w:val="00AB00F3"/>
    <w:rsid w:val="00AB0121"/>
    <w:rsid w:val="00AB0E1F"/>
    <w:rsid w:val="00AB1E47"/>
    <w:rsid w:val="00AB1E4A"/>
    <w:rsid w:val="00AB1FB6"/>
    <w:rsid w:val="00AB2802"/>
    <w:rsid w:val="00AB328B"/>
    <w:rsid w:val="00AB44F9"/>
    <w:rsid w:val="00AB484D"/>
    <w:rsid w:val="00AB5F23"/>
    <w:rsid w:val="00AB6A59"/>
    <w:rsid w:val="00AB7846"/>
    <w:rsid w:val="00AC03B2"/>
    <w:rsid w:val="00AC055F"/>
    <w:rsid w:val="00AC0B51"/>
    <w:rsid w:val="00AC0BA3"/>
    <w:rsid w:val="00AC1BE4"/>
    <w:rsid w:val="00AC1E81"/>
    <w:rsid w:val="00AC2003"/>
    <w:rsid w:val="00AC22FF"/>
    <w:rsid w:val="00AC3824"/>
    <w:rsid w:val="00AC4105"/>
    <w:rsid w:val="00AC547F"/>
    <w:rsid w:val="00AC6419"/>
    <w:rsid w:val="00AC6E79"/>
    <w:rsid w:val="00AC7206"/>
    <w:rsid w:val="00AD04E4"/>
    <w:rsid w:val="00AD130D"/>
    <w:rsid w:val="00AD1B7F"/>
    <w:rsid w:val="00AD210C"/>
    <w:rsid w:val="00AD2136"/>
    <w:rsid w:val="00AD22F7"/>
    <w:rsid w:val="00AD3C14"/>
    <w:rsid w:val="00AD45D9"/>
    <w:rsid w:val="00AD5B38"/>
    <w:rsid w:val="00AD5C2F"/>
    <w:rsid w:val="00AD6129"/>
    <w:rsid w:val="00AD67F1"/>
    <w:rsid w:val="00AD6C8E"/>
    <w:rsid w:val="00AD6D00"/>
    <w:rsid w:val="00AD75B2"/>
    <w:rsid w:val="00AE064F"/>
    <w:rsid w:val="00AE083F"/>
    <w:rsid w:val="00AE0D1A"/>
    <w:rsid w:val="00AE1F1F"/>
    <w:rsid w:val="00AE248E"/>
    <w:rsid w:val="00AE2495"/>
    <w:rsid w:val="00AE4073"/>
    <w:rsid w:val="00AE440E"/>
    <w:rsid w:val="00AE4580"/>
    <w:rsid w:val="00AE4690"/>
    <w:rsid w:val="00AE5054"/>
    <w:rsid w:val="00AE6204"/>
    <w:rsid w:val="00AE6D32"/>
    <w:rsid w:val="00AE7000"/>
    <w:rsid w:val="00AE73D9"/>
    <w:rsid w:val="00AE7C02"/>
    <w:rsid w:val="00AF0641"/>
    <w:rsid w:val="00AF0FD4"/>
    <w:rsid w:val="00AF1C9A"/>
    <w:rsid w:val="00AF274C"/>
    <w:rsid w:val="00AF51A2"/>
    <w:rsid w:val="00AF572F"/>
    <w:rsid w:val="00AF6082"/>
    <w:rsid w:val="00AF651B"/>
    <w:rsid w:val="00AF74EA"/>
    <w:rsid w:val="00AF7982"/>
    <w:rsid w:val="00AF79D4"/>
    <w:rsid w:val="00B011C3"/>
    <w:rsid w:val="00B01202"/>
    <w:rsid w:val="00B02036"/>
    <w:rsid w:val="00B024FB"/>
    <w:rsid w:val="00B0319C"/>
    <w:rsid w:val="00B040BA"/>
    <w:rsid w:val="00B04223"/>
    <w:rsid w:val="00B0542C"/>
    <w:rsid w:val="00B0575A"/>
    <w:rsid w:val="00B07040"/>
    <w:rsid w:val="00B10836"/>
    <w:rsid w:val="00B11244"/>
    <w:rsid w:val="00B11B89"/>
    <w:rsid w:val="00B1264C"/>
    <w:rsid w:val="00B132C3"/>
    <w:rsid w:val="00B16209"/>
    <w:rsid w:val="00B16BC0"/>
    <w:rsid w:val="00B179D4"/>
    <w:rsid w:val="00B20934"/>
    <w:rsid w:val="00B21E71"/>
    <w:rsid w:val="00B222C8"/>
    <w:rsid w:val="00B239A4"/>
    <w:rsid w:val="00B24071"/>
    <w:rsid w:val="00B246A7"/>
    <w:rsid w:val="00B250EA"/>
    <w:rsid w:val="00B26E77"/>
    <w:rsid w:val="00B27D8D"/>
    <w:rsid w:val="00B30957"/>
    <w:rsid w:val="00B31D38"/>
    <w:rsid w:val="00B325E2"/>
    <w:rsid w:val="00B329F0"/>
    <w:rsid w:val="00B32BA5"/>
    <w:rsid w:val="00B32F26"/>
    <w:rsid w:val="00B33C90"/>
    <w:rsid w:val="00B342C5"/>
    <w:rsid w:val="00B34459"/>
    <w:rsid w:val="00B35468"/>
    <w:rsid w:val="00B357B3"/>
    <w:rsid w:val="00B3693F"/>
    <w:rsid w:val="00B36A4E"/>
    <w:rsid w:val="00B36F91"/>
    <w:rsid w:val="00B3711E"/>
    <w:rsid w:val="00B4075F"/>
    <w:rsid w:val="00B40BC3"/>
    <w:rsid w:val="00B41761"/>
    <w:rsid w:val="00B43B46"/>
    <w:rsid w:val="00B44C9E"/>
    <w:rsid w:val="00B44CA3"/>
    <w:rsid w:val="00B453C9"/>
    <w:rsid w:val="00B474C7"/>
    <w:rsid w:val="00B47D99"/>
    <w:rsid w:val="00B50909"/>
    <w:rsid w:val="00B50DC6"/>
    <w:rsid w:val="00B51157"/>
    <w:rsid w:val="00B5127F"/>
    <w:rsid w:val="00B51E1C"/>
    <w:rsid w:val="00B5210F"/>
    <w:rsid w:val="00B52816"/>
    <w:rsid w:val="00B54769"/>
    <w:rsid w:val="00B54ECD"/>
    <w:rsid w:val="00B552D8"/>
    <w:rsid w:val="00B57472"/>
    <w:rsid w:val="00B5786D"/>
    <w:rsid w:val="00B57FD6"/>
    <w:rsid w:val="00B60310"/>
    <w:rsid w:val="00B6086B"/>
    <w:rsid w:val="00B6112C"/>
    <w:rsid w:val="00B66B00"/>
    <w:rsid w:val="00B67617"/>
    <w:rsid w:val="00B70023"/>
    <w:rsid w:val="00B71C30"/>
    <w:rsid w:val="00B72142"/>
    <w:rsid w:val="00B7256B"/>
    <w:rsid w:val="00B72B3B"/>
    <w:rsid w:val="00B733FF"/>
    <w:rsid w:val="00B7375B"/>
    <w:rsid w:val="00B7476A"/>
    <w:rsid w:val="00B75B23"/>
    <w:rsid w:val="00B801F2"/>
    <w:rsid w:val="00B816E6"/>
    <w:rsid w:val="00B81915"/>
    <w:rsid w:val="00B82D8D"/>
    <w:rsid w:val="00B83499"/>
    <w:rsid w:val="00B83E80"/>
    <w:rsid w:val="00B84887"/>
    <w:rsid w:val="00B84ED3"/>
    <w:rsid w:val="00B853BE"/>
    <w:rsid w:val="00B856F7"/>
    <w:rsid w:val="00B866CA"/>
    <w:rsid w:val="00B8768F"/>
    <w:rsid w:val="00B87B90"/>
    <w:rsid w:val="00B90B8F"/>
    <w:rsid w:val="00B91064"/>
    <w:rsid w:val="00B91389"/>
    <w:rsid w:val="00B91420"/>
    <w:rsid w:val="00B91DD2"/>
    <w:rsid w:val="00B92414"/>
    <w:rsid w:val="00B928E7"/>
    <w:rsid w:val="00B931AF"/>
    <w:rsid w:val="00B93430"/>
    <w:rsid w:val="00B93F5C"/>
    <w:rsid w:val="00B94157"/>
    <w:rsid w:val="00B95438"/>
    <w:rsid w:val="00B95B90"/>
    <w:rsid w:val="00B95DF5"/>
    <w:rsid w:val="00B96FB5"/>
    <w:rsid w:val="00B9715E"/>
    <w:rsid w:val="00B972E8"/>
    <w:rsid w:val="00B97613"/>
    <w:rsid w:val="00BA06ED"/>
    <w:rsid w:val="00BA152A"/>
    <w:rsid w:val="00BA3959"/>
    <w:rsid w:val="00BA3F50"/>
    <w:rsid w:val="00BA690D"/>
    <w:rsid w:val="00BA6D1A"/>
    <w:rsid w:val="00BA7967"/>
    <w:rsid w:val="00BA7AA0"/>
    <w:rsid w:val="00BB10CF"/>
    <w:rsid w:val="00BB11E2"/>
    <w:rsid w:val="00BB20A2"/>
    <w:rsid w:val="00BB4FFD"/>
    <w:rsid w:val="00BB6B32"/>
    <w:rsid w:val="00BC0218"/>
    <w:rsid w:val="00BC0FDF"/>
    <w:rsid w:val="00BC27B5"/>
    <w:rsid w:val="00BC4086"/>
    <w:rsid w:val="00BC4C2F"/>
    <w:rsid w:val="00BC52FF"/>
    <w:rsid w:val="00BC6693"/>
    <w:rsid w:val="00BC674F"/>
    <w:rsid w:val="00BC683C"/>
    <w:rsid w:val="00BC716C"/>
    <w:rsid w:val="00BD0513"/>
    <w:rsid w:val="00BD20C7"/>
    <w:rsid w:val="00BD2777"/>
    <w:rsid w:val="00BD2B45"/>
    <w:rsid w:val="00BD2E30"/>
    <w:rsid w:val="00BD59C8"/>
    <w:rsid w:val="00BD5E89"/>
    <w:rsid w:val="00BD5EF3"/>
    <w:rsid w:val="00BD6559"/>
    <w:rsid w:val="00BD669A"/>
    <w:rsid w:val="00BE09B1"/>
    <w:rsid w:val="00BE1144"/>
    <w:rsid w:val="00BE17C0"/>
    <w:rsid w:val="00BE1820"/>
    <w:rsid w:val="00BE1A6E"/>
    <w:rsid w:val="00BE478A"/>
    <w:rsid w:val="00BE49D2"/>
    <w:rsid w:val="00BE557D"/>
    <w:rsid w:val="00BE5DBE"/>
    <w:rsid w:val="00BE6AB1"/>
    <w:rsid w:val="00BF0794"/>
    <w:rsid w:val="00BF0EFE"/>
    <w:rsid w:val="00BF0F2A"/>
    <w:rsid w:val="00BF18D1"/>
    <w:rsid w:val="00BF240C"/>
    <w:rsid w:val="00BF36A4"/>
    <w:rsid w:val="00BF385F"/>
    <w:rsid w:val="00BF3EDE"/>
    <w:rsid w:val="00BF4292"/>
    <w:rsid w:val="00BF456D"/>
    <w:rsid w:val="00BF4874"/>
    <w:rsid w:val="00BF6557"/>
    <w:rsid w:val="00BF7196"/>
    <w:rsid w:val="00BF747A"/>
    <w:rsid w:val="00BF79EF"/>
    <w:rsid w:val="00C00233"/>
    <w:rsid w:val="00C01C5B"/>
    <w:rsid w:val="00C0399F"/>
    <w:rsid w:val="00C0465F"/>
    <w:rsid w:val="00C05216"/>
    <w:rsid w:val="00C06183"/>
    <w:rsid w:val="00C126CE"/>
    <w:rsid w:val="00C134C2"/>
    <w:rsid w:val="00C13734"/>
    <w:rsid w:val="00C143E1"/>
    <w:rsid w:val="00C144B9"/>
    <w:rsid w:val="00C153B0"/>
    <w:rsid w:val="00C15819"/>
    <w:rsid w:val="00C15F28"/>
    <w:rsid w:val="00C16794"/>
    <w:rsid w:val="00C1700C"/>
    <w:rsid w:val="00C20B41"/>
    <w:rsid w:val="00C20E33"/>
    <w:rsid w:val="00C21770"/>
    <w:rsid w:val="00C21CFF"/>
    <w:rsid w:val="00C22271"/>
    <w:rsid w:val="00C23870"/>
    <w:rsid w:val="00C2397B"/>
    <w:rsid w:val="00C240D9"/>
    <w:rsid w:val="00C25928"/>
    <w:rsid w:val="00C26628"/>
    <w:rsid w:val="00C26F75"/>
    <w:rsid w:val="00C30C44"/>
    <w:rsid w:val="00C348C6"/>
    <w:rsid w:val="00C34AF5"/>
    <w:rsid w:val="00C34FE3"/>
    <w:rsid w:val="00C359FA"/>
    <w:rsid w:val="00C36C30"/>
    <w:rsid w:val="00C40E84"/>
    <w:rsid w:val="00C42514"/>
    <w:rsid w:val="00C42DFC"/>
    <w:rsid w:val="00C43A76"/>
    <w:rsid w:val="00C4431A"/>
    <w:rsid w:val="00C4462E"/>
    <w:rsid w:val="00C452BF"/>
    <w:rsid w:val="00C45CCB"/>
    <w:rsid w:val="00C46BA6"/>
    <w:rsid w:val="00C46EDD"/>
    <w:rsid w:val="00C47443"/>
    <w:rsid w:val="00C47E49"/>
    <w:rsid w:val="00C505A4"/>
    <w:rsid w:val="00C50F14"/>
    <w:rsid w:val="00C52938"/>
    <w:rsid w:val="00C537C5"/>
    <w:rsid w:val="00C539AA"/>
    <w:rsid w:val="00C562FD"/>
    <w:rsid w:val="00C578EA"/>
    <w:rsid w:val="00C60BF8"/>
    <w:rsid w:val="00C61A27"/>
    <w:rsid w:val="00C61CE3"/>
    <w:rsid w:val="00C61F00"/>
    <w:rsid w:val="00C62A04"/>
    <w:rsid w:val="00C62D65"/>
    <w:rsid w:val="00C64108"/>
    <w:rsid w:val="00C65217"/>
    <w:rsid w:val="00C65BF7"/>
    <w:rsid w:val="00C65EE4"/>
    <w:rsid w:val="00C67E8C"/>
    <w:rsid w:val="00C71183"/>
    <w:rsid w:val="00C71666"/>
    <w:rsid w:val="00C72250"/>
    <w:rsid w:val="00C730A1"/>
    <w:rsid w:val="00C73C93"/>
    <w:rsid w:val="00C73D71"/>
    <w:rsid w:val="00C7525D"/>
    <w:rsid w:val="00C756D7"/>
    <w:rsid w:val="00C75F35"/>
    <w:rsid w:val="00C76087"/>
    <w:rsid w:val="00C76C28"/>
    <w:rsid w:val="00C77707"/>
    <w:rsid w:val="00C81009"/>
    <w:rsid w:val="00C81C16"/>
    <w:rsid w:val="00C81DDD"/>
    <w:rsid w:val="00C81E23"/>
    <w:rsid w:val="00C822D1"/>
    <w:rsid w:val="00C82C2A"/>
    <w:rsid w:val="00C83641"/>
    <w:rsid w:val="00C85B3E"/>
    <w:rsid w:val="00C86389"/>
    <w:rsid w:val="00C86A64"/>
    <w:rsid w:val="00C875BF"/>
    <w:rsid w:val="00C87E46"/>
    <w:rsid w:val="00C902C4"/>
    <w:rsid w:val="00C908A2"/>
    <w:rsid w:val="00C91948"/>
    <w:rsid w:val="00C92652"/>
    <w:rsid w:val="00C94385"/>
    <w:rsid w:val="00C966C3"/>
    <w:rsid w:val="00C97CC3"/>
    <w:rsid w:val="00CA0E04"/>
    <w:rsid w:val="00CA11F6"/>
    <w:rsid w:val="00CA146D"/>
    <w:rsid w:val="00CA2A35"/>
    <w:rsid w:val="00CA2B80"/>
    <w:rsid w:val="00CA2D6E"/>
    <w:rsid w:val="00CA2E2D"/>
    <w:rsid w:val="00CA362F"/>
    <w:rsid w:val="00CA3CD6"/>
    <w:rsid w:val="00CA492F"/>
    <w:rsid w:val="00CA5F88"/>
    <w:rsid w:val="00CA70C7"/>
    <w:rsid w:val="00CB0A77"/>
    <w:rsid w:val="00CB0AFD"/>
    <w:rsid w:val="00CB0C72"/>
    <w:rsid w:val="00CB2406"/>
    <w:rsid w:val="00CB2F46"/>
    <w:rsid w:val="00CB347F"/>
    <w:rsid w:val="00CB422C"/>
    <w:rsid w:val="00CB450F"/>
    <w:rsid w:val="00CB4C6E"/>
    <w:rsid w:val="00CB66F4"/>
    <w:rsid w:val="00CC0A06"/>
    <w:rsid w:val="00CC212F"/>
    <w:rsid w:val="00CC27DB"/>
    <w:rsid w:val="00CC2ACD"/>
    <w:rsid w:val="00CC2D4E"/>
    <w:rsid w:val="00CC2E49"/>
    <w:rsid w:val="00CC3690"/>
    <w:rsid w:val="00CC3CAC"/>
    <w:rsid w:val="00CC4163"/>
    <w:rsid w:val="00CC4E8A"/>
    <w:rsid w:val="00CC55B9"/>
    <w:rsid w:val="00CD04A4"/>
    <w:rsid w:val="00CD0882"/>
    <w:rsid w:val="00CD0FA4"/>
    <w:rsid w:val="00CD1160"/>
    <w:rsid w:val="00CD2083"/>
    <w:rsid w:val="00CD3FD3"/>
    <w:rsid w:val="00CD4442"/>
    <w:rsid w:val="00CD5BB7"/>
    <w:rsid w:val="00CD5E35"/>
    <w:rsid w:val="00CD78AE"/>
    <w:rsid w:val="00CE0966"/>
    <w:rsid w:val="00CE15CB"/>
    <w:rsid w:val="00CE2269"/>
    <w:rsid w:val="00CE2B5F"/>
    <w:rsid w:val="00CE3075"/>
    <w:rsid w:val="00CE36D3"/>
    <w:rsid w:val="00CE3F24"/>
    <w:rsid w:val="00CE5D0B"/>
    <w:rsid w:val="00CE5F2A"/>
    <w:rsid w:val="00CE6630"/>
    <w:rsid w:val="00CE6863"/>
    <w:rsid w:val="00CE6868"/>
    <w:rsid w:val="00CE7DD7"/>
    <w:rsid w:val="00CE7F7D"/>
    <w:rsid w:val="00CF4653"/>
    <w:rsid w:val="00CF6952"/>
    <w:rsid w:val="00D00A23"/>
    <w:rsid w:val="00D02263"/>
    <w:rsid w:val="00D04631"/>
    <w:rsid w:val="00D05A7F"/>
    <w:rsid w:val="00D06ADB"/>
    <w:rsid w:val="00D10AD2"/>
    <w:rsid w:val="00D118DA"/>
    <w:rsid w:val="00D126DF"/>
    <w:rsid w:val="00D12CCD"/>
    <w:rsid w:val="00D1406F"/>
    <w:rsid w:val="00D14780"/>
    <w:rsid w:val="00D14F80"/>
    <w:rsid w:val="00D150B7"/>
    <w:rsid w:val="00D16433"/>
    <w:rsid w:val="00D16793"/>
    <w:rsid w:val="00D176F1"/>
    <w:rsid w:val="00D17EF3"/>
    <w:rsid w:val="00D20573"/>
    <w:rsid w:val="00D205DE"/>
    <w:rsid w:val="00D211A6"/>
    <w:rsid w:val="00D217F4"/>
    <w:rsid w:val="00D24408"/>
    <w:rsid w:val="00D24DC9"/>
    <w:rsid w:val="00D3036F"/>
    <w:rsid w:val="00D309C3"/>
    <w:rsid w:val="00D31CA8"/>
    <w:rsid w:val="00D31DB6"/>
    <w:rsid w:val="00D31E73"/>
    <w:rsid w:val="00D3245C"/>
    <w:rsid w:val="00D32D05"/>
    <w:rsid w:val="00D33A59"/>
    <w:rsid w:val="00D33ED6"/>
    <w:rsid w:val="00D35824"/>
    <w:rsid w:val="00D363B6"/>
    <w:rsid w:val="00D369D7"/>
    <w:rsid w:val="00D40BBD"/>
    <w:rsid w:val="00D40F1E"/>
    <w:rsid w:val="00D412A3"/>
    <w:rsid w:val="00D420D2"/>
    <w:rsid w:val="00D422B4"/>
    <w:rsid w:val="00D45711"/>
    <w:rsid w:val="00D45D15"/>
    <w:rsid w:val="00D47404"/>
    <w:rsid w:val="00D478EB"/>
    <w:rsid w:val="00D47A24"/>
    <w:rsid w:val="00D50158"/>
    <w:rsid w:val="00D503A0"/>
    <w:rsid w:val="00D50691"/>
    <w:rsid w:val="00D50DEF"/>
    <w:rsid w:val="00D5159F"/>
    <w:rsid w:val="00D542F5"/>
    <w:rsid w:val="00D55C37"/>
    <w:rsid w:val="00D57924"/>
    <w:rsid w:val="00D579AB"/>
    <w:rsid w:val="00D60E24"/>
    <w:rsid w:val="00D635E0"/>
    <w:rsid w:val="00D717E0"/>
    <w:rsid w:val="00D71F36"/>
    <w:rsid w:val="00D721DD"/>
    <w:rsid w:val="00D72DFC"/>
    <w:rsid w:val="00D736FB"/>
    <w:rsid w:val="00D73E32"/>
    <w:rsid w:val="00D7478A"/>
    <w:rsid w:val="00D74952"/>
    <w:rsid w:val="00D74B60"/>
    <w:rsid w:val="00D758F0"/>
    <w:rsid w:val="00D75E53"/>
    <w:rsid w:val="00D7606C"/>
    <w:rsid w:val="00D802D1"/>
    <w:rsid w:val="00D81A76"/>
    <w:rsid w:val="00D81DEE"/>
    <w:rsid w:val="00D82AF2"/>
    <w:rsid w:val="00D82B0F"/>
    <w:rsid w:val="00D83040"/>
    <w:rsid w:val="00D8321E"/>
    <w:rsid w:val="00D83AC7"/>
    <w:rsid w:val="00D844B3"/>
    <w:rsid w:val="00D850BA"/>
    <w:rsid w:val="00D873C0"/>
    <w:rsid w:val="00D904BE"/>
    <w:rsid w:val="00D91FA3"/>
    <w:rsid w:val="00D93327"/>
    <w:rsid w:val="00D94C1A"/>
    <w:rsid w:val="00D95612"/>
    <w:rsid w:val="00D95D36"/>
    <w:rsid w:val="00D963FD"/>
    <w:rsid w:val="00D9660D"/>
    <w:rsid w:val="00D96B18"/>
    <w:rsid w:val="00D96BEA"/>
    <w:rsid w:val="00D975EB"/>
    <w:rsid w:val="00D9772B"/>
    <w:rsid w:val="00DA0066"/>
    <w:rsid w:val="00DA1957"/>
    <w:rsid w:val="00DA2956"/>
    <w:rsid w:val="00DA312D"/>
    <w:rsid w:val="00DA378E"/>
    <w:rsid w:val="00DA3CC9"/>
    <w:rsid w:val="00DA440F"/>
    <w:rsid w:val="00DA66F9"/>
    <w:rsid w:val="00DA6B5E"/>
    <w:rsid w:val="00DA70B3"/>
    <w:rsid w:val="00DA72EC"/>
    <w:rsid w:val="00DA75BD"/>
    <w:rsid w:val="00DA78EA"/>
    <w:rsid w:val="00DA7BFC"/>
    <w:rsid w:val="00DB00F5"/>
    <w:rsid w:val="00DB028E"/>
    <w:rsid w:val="00DB10F4"/>
    <w:rsid w:val="00DB1426"/>
    <w:rsid w:val="00DB155F"/>
    <w:rsid w:val="00DB1F9C"/>
    <w:rsid w:val="00DB2C30"/>
    <w:rsid w:val="00DB6B2D"/>
    <w:rsid w:val="00DB721B"/>
    <w:rsid w:val="00DB790E"/>
    <w:rsid w:val="00DB7B2D"/>
    <w:rsid w:val="00DB7BE3"/>
    <w:rsid w:val="00DC051C"/>
    <w:rsid w:val="00DC18BB"/>
    <w:rsid w:val="00DC3238"/>
    <w:rsid w:val="00DC3995"/>
    <w:rsid w:val="00DC41E8"/>
    <w:rsid w:val="00DC4490"/>
    <w:rsid w:val="00DC4B92"/>
    <w:rsid w:val="00DC5E9C"/>
    <w:rsid w:val="00DC65A4"/>
    <w:rsid w:val="00DC7C7E"/>
    <w:rsid w:val="00DC7FFA"/>
    <w:rsid w:val="00DD0996"/>
    <w:rsid w:val="00DD0A2A"/>
    <w:rsid w:val="00DD0AF8"/>
    <w:rsid w:val="00DD0E9A"/>
    <w:rsid w:val="00DD150B"/>
    <w:rsid w:val="00DD15CD"/>
    <w:rsid w:val="00DD1F55"/>
    <w:rsid w:val="00DD1FB9"/>
    <w:rsid w:val="00DD29D9"/>
    <w:rsid w:val="00DD2F24"/>
    <w:rsid w:val="00DD57DB"/>
    <w:rsid w:val="00DD76BC"/>
    <w:rsid w:val="00DE03CC"/>
    <w:rsid w:val="00DE0641"/>
    <w:rsid w:val="00DE1311"/>
    <w:rsid w:val="00DE1AB8"/>
    <w:rsid w:val="00DE2814"/>
    <w:rsid w:val="00DE2FEA"/>
    <w:rsid w:val="00DE3253"/>
    <w:rsid w:val="00DE416F"/>
    <w:rsid w:val="00DE48B4"/>
    <w:rsid w:val="00DE5B5C"/>
    <w:rsid w:val="00DE5B90"/>
    <w:rsid w:val="00DE5D7A"/>
    <w:rsid w:val="00DE6631"/>
    <w:rsid w:val="00DE6F18"/>
    <w:rsid w:val="00DF0209"/>
    <w:rsid w:val="00DF270E"/>
    <w:rsid w:val="00DF2ACA"/>
    <w:rsid w:val="00DF4B8A"/>
    <w:rsid w:val="00DF4BE6"/>
    <w:rsid w:val="00DF5E3D"/>
    <w:rsid w:val="00DF6441"/>
    <w:rsid w:val="00DF7396"/>
    <w:rsid w:val="00DF7704"/>
    <w:rsid w:val="00E0023D"/>
    <w:rsid w:val="00E02B14"/>
    <w:rsid w:val="00E02B62"/>
    <w:rsid w:val="00E031C6"/>
    <w:rsid w:val="00E04598"/>
    <w:rsid w:val="00E050C3"/>
    <w:rsid w:val="00E053B9"/>
    <w:rsid w:val="00E06575"/>
    <w:rsid w:val="00E06AFB"/>
    <w:rsid w:val="00E07A4C"/>
    <w:rsid w:val="00E07D29"/>
    <w:rsid w:val="00E12346"/>
    <w:rsid w:val="00E12442"/>
    <w:rsid w:val="00E12500"/>
    <w:rsid w:val="00E1266D"/>
    <w:rsid w:val="00E12CA1"/>
    <w:rsid w:val="00E13031"/>
    <w:rsid w:val="00E13A66"/>
    <w:rsid w:val="00E13B0F"/>
    <w:rsid w:val="00E13EAF"/>
    <w:rsid w:val="00E1401C"/>
    <w:rsid w:val="00E140B1"/>
    <w:rsid w:val="00E1505A"/>
    <w:rsid w:val="00E15765"/>
    <w:rsid w:val="00E16030"/>
    <w:rsid w:val="00E16D30"/>
    <w:rsid w:val="00E175B9"/>
    <w:rsid w:val="00E17A6C"/>
    <w:rsid w:val="00E17E39"/>
    <w:rsid w:val="00E20FEE"/>
    <w:rsid w:val="00E21CA7"/>
    <w:rsid w:val="00E2202D"/>
    <w:rsid w:val="00E236C8"/>
    <w:rsid w:val="00E237F5"/>
    <w:rsid w:val="00E23801"/>
    <w:rsid w:val="00E23C18"/>
    <w:rsid w:val="00E241D0"/>
    <w:rsid w:val="00E245E9"/>
    <w:rsid w:val="00E246D0"/>
    <w:rsid w:val="00E24B63"/>
    <w:rsid w:val="00E24BA4"/>
    <w:rsid w:val="00E24DB7"/>
    <w:rsid w:val="00E25651"/>
    <w:rsid w:val="00E265DA"/>
    <w:rsid w:val="00E268E9"/>
    <w:rsid w:val="00E26B7A"/>
    <w:rsid w:val="00E272DE"/>
    <w:rsid w:val="00E279D8"/>
    <w:rsid w:val="00E27F30"/>
    <w:rsid w:val="00E30B4F"/>
    <w:rsid w:val="00E320C8"/>
    <w:rsid w:val="00E32380"/>
    <w:rsid w:val="00E3248E"/>
    <w:rsid w:val="00E3346E"/>
    <w:rsid w:val="00E33D99"/>
    <w:rsid w:val="00E33DC2"/>
    <w:rsid w:val="00E364A5"/>
    <w:rsid w:val="00E3686B"/>
    <w:rsid w:val="00E37C32"/>
    <w:rsid w:val="00E37F3F"/>
    <w:rsid w:val="00E415E2"/>
    <w:rsid w:val="00E42B7D"/>
    <w:rsid w:val="00E436F1"/>
    <w:rsid w:val="00E4388F"/>
    <w:rsid w:val="00E43D11"/>
    <w:rsid w:val="00E444F3"/>
    <w:rsid w:val="00E44B84"/>
    <w:rsid w:val="00E44BE0"/>
    <w:rsid w:val="00E45C9D"/>
    <w:rsid w:val="00E460D7"/>
    <w:rsid w:val="00E4674B"/>
    <w:rsid w:val="00E473F7"/>
    <w:rsid w:val="00E50091"/>
    <w:rsid w:val="00E52BC0"/>
    <w:rsid w:val="00E538FC"/>
    <w:rsid w:val="00E55F06"/>
    <w:rsid w:val="00E566E6"/>
    <w:rsid w:val="00E56BBD"/>
    <w:rsid w:val="00E57437"/>
    <w:rsid w:val="00E61B78"/>
    <w:rsid w:val="00E62A9C"/>
    <w:rsid w:val="00E63531"/>
    <w:rsid w:val="00E64263"/>
    <w:rsid w:val="00E64D90"/>
    <w:rsid w:val="00E675B5"/>
    <w:rsid w:val="00E7096D"/>
    <w:rsid w:val="00E70B56"/>
    <w:rsid w:val="00E70FA3"/>
    <w:rsid w:val="00E7193E"/>
    <w:rsid w:val="00E73C96"/>
    <w:rsid w:val="00E73DF7"/>
    <w:rsid w:val="00E74C2D"/>
    <w:rsid w:val="00E75EEC"/>
    <w:rsid w:val="00E76975"/>
    <w:rsid w:val="00E77E32"/>
    <w:rsid w:val="00E814CB"/>
    <w:rsid w:val="00E82684"/>
    <w:rsid w:val="00E836ED"/>
    <w:rsid w:val="00E8443D"/>
    <w:rsid w:val="00E84548"/>
    <w:rsid w:val="00E8519D"/>
    <w:rsid w:val="00E873CD"/>
    <w:rsid w:val="00E87520"/>
    <w:rsid w:val="00E91045"/>
    <w:rsid w:val="00E919A8"/>
    <w:rsid w:val="00E92770"/>
    <w:rsid w:val="00E9450B"/>
    <w:rsid w:val="00E94A4C"/>
    <w:rsid w:val="00E94E71"/>
    <w:rsid w:val="00E951C6"/>
    <w:rsid w:val="00E956AA"/>
    <w:rsid w:val="00E96672"/>
    <w:rsid w:val="00E973C1"/>
    <w:rsid w:val="00E97F9D"/>
    <w:rsid w:val="00EA0D24"/>
    <w:rsid w:val="00EA1F4D"/>
    <w:rsid w:val="00EA20E5"/>
    <w:rsid w:val="00EA254B"/>
    <w:rsid w:val="00EA2691"/>
    <w:rsid w:val="00EA3BBD"/>
    <w:rsid w:val="00EA5787"/>
    <w:rsid w:val="00EA5F94"/>
    <w:rsid w:val="00EA7806"/>
    <w:rsid w:val="00EB12B3"/>
    <w:rsid w:val="00EB58AD"/>
    <w:rsid w:val="00EB5999"/>
    <w:rsid w:val="00EB61B2"/>
    <w:rsid w:val="00EB6708"/>
    <w:rsid w:val="00EB6E39"/>
    <w:rsid w:val="00EB76BA"/>
    <w:rsid w:val="00EB7D2D"/>
    <w:rsid w:val="00EC0AA8"/>
    <w:rsid w:val="00EC26D3"/>
    <w:rsid w:val="00EC4A1E"/>
    <w:rsid w:val="00EC4C5F"/>
    <w:rsid w:val="00EC67D8"/>
    <w:rsid w:val="00EC724D"/>
    <w:rsid w:val="00EC7545"/>
    <w:rsid w:val="00EC7844"/>
    <w:rsid w:val="00ED011C"/>
    <w:rsid w:val="00ED06DC"/>
    <w:rsid w:val="00ED0B1D"/>
    <w:rsid w:val="00ED0C5B"/>
    <w:rsid w:val="00ED0C6C"/>
    <w:rsid w:val="00ED0E12"/>
    <w:rsid w:val="00ED128E"/>
    <w:rsid w:val="00ED14FB"/>
    <w:rsid w:val="00ED1B04"/>
    <w:rsid w:val="00ED24F0"/>
    <w:rsid w:val="00ED2D0E"/>
    <w:rsid w:val="00ED3F60"/>
    <w:rsid w:val="00ED4D06"/>
    <w:rsid w:val="00ED538F"/>
    <w:rsid w:val="00ED5423"/>
    <w:rsid w:val="00ED7581"/>
    <w:rsid w:val="00ED7652"/>
    <w:rsid w:val="00ED7D34"/>
    <w:rsid w:val="00EE0106"/>
    <w:rsid w:val="00EE0214"/>
    <w:rsid w:val="00EE3759"/>
    <w:rsid w:val="00EE3D1A"/>
    <w:rsid w:val="00EE4BD3"/>
    <w:rsid w:val="00EE4E50"/>
    <w:rsid w:val="00EE4FA7"/>
    <w:rsid w:val="00EE56E4"/>
    <w:rsid w:val="00EE69D0"/>
    <w:rsid w:val="00EF00EA"/>
    <w:rsid w:val="00EF05D0"/>
    <w:rsid w:val="00EF1D99"/>
    <w:rsid w:val="00EF2527"/>
    <w:rsid w:val="00EF2BBE"/>
    <w:rsid w:val="00EF375A"/>
    <w:rsid w:val="00EF63A2"/>
    <w:rsid w:val="00EF65FD"/>
    <w:rsid w:val="00EF74F5"/>
    <w:rsid w:val="00EF7A9B"/>
    <w:rsid w:val="00F003B9"/>
    <w:rsid w:val="00F00AFA"/>
    <w:rsid w:val="00F00EEC"/>
    <w:rsid w:val="00F02C3F"/>
    <w:rsid w:val="00F03AC4"/>
    <w:rsid w:val="00F06539"/>
    <w:rsid w:val="00F06C8C"/>
    <w:rsid w:val="00F10649"/>
    <w:rsid w:val="00F11D1A"/>
    <w:rsid w:val="00F13303"/>
    <w:rsid w:val="00F1464F"/>
    <w:rsid w:val="00F154E7"/>
    <w:rsid w:val="00F15588"/>
    <w:rsid w:val="00F15674"/>
    <w:rsid w:val="00F15BA8"/>
    <w:rsid w:val="00F15CC0"/>
    <w:rsid w:val="00F1600E"/>
    <w:rsid w:val="00F163D0"/>
    <w:rsid w:val="00F21208"/>
    <w:rsid w:val="00F21841"/>
    <w:rsid w:val="00F21858"/>
    <w:rsid w:val="00F21A20"/>
    <w:rsid w:val="00F220F8"/>
    <w:rsid w:val="00F230FB"/>
    <w:rsid w:val="00F23345"/>
    <w:rsid w:val="00F234BB"/>
    <w:rsid w:val="00F2391E"/>
    <w:rsid w:val="00F2597E"/>
    <w:rsid w:val="00F265F2"/>
    <w:rsid w:val="00F269B9"/>
    <w:rsid w:val="00F30BA5"/>
    <w:rsid w:val="00F30C47"/>
    <w:rsid w:val="00F30D96"/>
    <w:rsid w:val="00F318B3"/>
    <w:rsid w:val="00F31A61"/>
    <w:rsid w:val="00F32125"/>
    <w:rsid w:val="00F3230F"/>
    <w:rsid w:val="00F32D0F"/>
    <w:rsid w:val="00F33E79"/>
    <w:rsid w:val="00F348B3"/>
    <w:rsid w:val="00F34CD8"/>
    <w:rsid w:val="00F367F8"/>
    <w:rsid w:val="00F36D9C"/>
    <w:rsid w:val="00F3722F"/>
    <w:rsid w:val="00F37E9C"/>
    <w:rsid w:val="00F37FD9"/>
    <w:rsid w:val="00F42243"/>
    <w:rsid w:val="00F4275F"/>
    <w:rsid w:val="00F42846"/>
    <w:rsid w:val="00F42ED0"/>
    <w:rsid w:val="00F42F04"/>
    <w:rsid w:val="00F4559F"/>
    <w:rsid w:val="00F46947"/>
    <w:rsid w:val="00F47559"/>
    <w:rsid w:val="00F47F9E"/>
    <w:rsid w:val="00F50339"/>
    <w:rsid w:val="00F50D1A"/>
    <w:rsid w:val="00F51308"/>
    <w:rsid w:val="00F51BEB"/>
    <w:rsid w:val="00F51CD2"/>
    <w:rsid w:val="00F522D3"/>
    <w:rsid w:val="00F56313"/>
    <w:rsid w:val="00F56B7A"/>
    <w:rsid w:val="00F572BE"/>
    <w:rsid w:val="00F576C8"/>
    <w:rsid w:val="00F57A8A"/>
    <w:rsid w:val="00F57E5F"/>
    <w:rsid w:val="00F60651"/>
    <w:rsid w:val="00F60A8E"/>
    <w:rsid w:val="00F61D7E"/>
    <w:rsid w:val="00F62D3A"/>
    <w:rsid w:val="00F64D78"/>
    <w:rsid w:val="00F657B3"/>
    <w:rsid w:val="00F67053"/>
    <w:rsid w:val="00F6752C"/>
    <w:rsid w:val="00F70002"/>
    <w:rsid w:val="00F70712"/>
    <w:rsid w:val="00F70A52"/>
    <w:rsid w:val="00F724D3"/>
    <w:rsid w:val="00F7281E"/>
    <w:rsid w:val="00F7400C"/>
    <w:rsid w:val="00F740AD"/>
    <w:rsid w:val="00F7494A"/>
    <w:rsid w:val="00F761EA"/>
    <w:rsid w:val="00F77480"/>
    <w:rsid w:val="00F775D1"/>
    <w:rsid w:val="00F80082"/>
    <w:rsid w:val="00F80E1E"/>
    <w:rsid w:val="00F82BC0"/>
    <w:rsid w:val="00F82CE1"/>
    <w:rsid w:val="00F83FA5"/>
    <w:rsid w:val="00F85850"/>
    <w:rsid w:val="00F86860"/>
    <w:rsid w:val="00F86B74"/>
    <w:rsid w:val="00F87055"/>
    <w:rsid w:val="00F87148"/>
    <w:rsid w:val="00F87458"/>
    <w:rsid w:val="00F87668"/>
    <w:rsid w:val="00F87B5E"/>
    <w:rsid w:val="00F87E7E"/>
    <w:rsid w:val="00F90994"/>
    <w:rsid w:val="00F90E4D"/>
    <w:rsid w:val="00F914F7"/>
    <w:rsid w:val="00F927B2"/>
    <w:rsid w:val="00F92E19"/>
    <w:rsid w:val="00F93EC6"/>
    <w:rsid w:val="00F9602E"/>
    <w:rsid w:val="00F96A3E"/>
    <w:rsid w:val="00F97AE3"/>
    <w:rsid w:val="00FA0A78"/>
    <w:rsid w:val="00FA247B"/>
    <w:rsid w:val="00FA32B4"/>
    <w:rsid w:val="00FA3370"/>
    <w:rsid w:val="00FA4696"/>
    <w:rsid w:val="00FA4B40"/>
    <w:rsid w:val="00FA4BBB"/>
    <w:rsid w:val="00FA65D2"/>
    <w:rsid w:val="00FB099B"/>
    <w:rsid w:val="00FB0CD8"/>
    <w:rsid w:val="00FB0E4B"/>
    <w:rsid w:val="00FB278D"/>
    <w:rsid w:val="00FB2988"/>
    <w:rsid w:val="00FB4098"/>
    <w:rsid w:val="00FB4A57"/>
    <w:rsid w:val="00FB5ED6"/>
    <w:rsid w:val="00FB603A"/>
    <w:rsid w:val="00FB64EC"/>
    <w:rsid w:val="00FB6DAC"/>
    <w:rsid w:val="00FB6DF5"/>
    <w:rsid w:val="00FB79BE"/>
    <w:rsid w:val="00FC0315"/>
    <w:rsid w:val="00FC03E8"/>
    <w:rsid w:val="00FC1AE0"/>
    <w:rsid w:val="00FC236F"/>
    <w:rsid w:val="00FC24E8"/>
    <w:rsid w:val="00FC2AAD"/>
    <w:rsid w:val="00FC30B2"/>
    <w:rsid w:val="00FC30E5"/>
    <w:rsid w:val="00FC3C0B"/>
    <w:rsid w:val="00FC4C47"/>
    <w:rsid w:val="00FC53C1"/>
    <w:rsid w:val="00FC5B68"/>
    <w:rsid w:val="00FC6A86"/>
    <w:rsid w:val="00FD03D7"/>
    <w:rsid w:val="00FD0547"/>
    <w:rsid w:val="00FD1348"/>
    <w:rsid w:val="00FD16A0"/>
    <w:rsid w:val="00FD19C7"/>
    <w:rsid w:val="00FD1B31"/>
    <w:rsid w:val="00FD2100"/>
    <w:rsid w:val="00FD2EC1"/>
    <w:rsid w:val="00FD36F9"/>
    <w:rsid w:val="00FD3933"/>
    <w:rsid w:val="00FD3BBD"/>
    <w:rsid w:val="00FD4D4E"/>
    <w:rsid w:val="00FD54DF"/>
    <w:rsid w:val="00FD6ADF"/>
    <w:rsid w:val="00FE1773"/>
    <w:rsid w:val="00FE1935"/>
    <w:rsid w:val="00FE19CC"/>
    <w:rsid w:val="00FE1EA3"/>
    <w:rsid w:val="00FE3F03"/>
    <w:rsid w:val="00FE48FE"/>
    <w:rsid w:val="00FE4B24"/>
    <w:rsid w:val="00FE50E7"/>
    <w:rsid w:val="00FE54C5"/>
    <w:rsid w:val="00FE713B"/>
    <w:rsid w:val="00FE7603"/>
    <w:rsid w:val="00FE787A"/>
    <w:rsid w:val="00FF12CD"/>
    <w:rsid w:val="00FF2600"/>
    <w:rsid w:val="00FF4470"/>
    <w:rsid w:val="00FF54D3"/>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uiPriority w:val="99"/>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rsid w:val="006E4709"/>
    <w:pPr>
      <w:autoSpaceDE w:val="0"/>
      <w:autoSpaceDN w:val="0"/>
      <w:adjustRightInd w:val="0"/>
    </w:pPr>
    <w:rPr>
      <w:rFonts w:ascii="Arial" w:hAnsi="Arial"/>
      <w:sz w:val="20"/>
      <w:szCs w:val="20"/>
    </w:rPr>
  </w:style>
  <w:style w:type="paragraph" w:styleId="af6">
    <w:name w:val="No Spacing"/>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 w:type="paragraph" w:styleId="afc">
    <w:name w:val="List Paragraph"/>
    <w:basedOn w:val="a"/>
    <w:uiPriority w:val="34"/>
    <w:qFormat/>
    <w:rsid w:val="00F2391E"/>
    <w:pPr>
      <w:spacing w:after="200" w:line="276" w:lineRule="auto"/>
      <w:ind w:left="720"/>
      <w:contextualSpacing/>
    </w:pPr>
    <w:rPr>
      <w:rFonts w:ascii="Calibri" w:hAnsi="Calibri"/>
      <w:sz w:val="22"/>
      <w:szCs w:val="22"/>
    </w:rPr>
  </w:style>
  <w:style w:type="paragraph" w:customStyle="1" w:styleId="12">
    <w:name w:val=" Знак1 Знак Знак Знак"/>
    <w:basedOn w:val="a"/>
    <w:rsid w:val="008A2788"/>
    <w:pPr>
      <w:widowControl w:val="0"/>
      <w:autoSpaceDE w:val="0"/>
      <w:autoSpaceDN w:val="0"/>
      <w:adjustRightInd w:val="0"/>
      <w:spacing w:before="5"/>
      <w:ind w:left="72" w:right="-5"/>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77262"/>
    <w:pPr>
      <w:autoSpaceDE w:val="0"/>
      <w:autoSpaceDN w:val="0"/>
      <w:adjustRightInd w:val="0"/>
      <w:spacing w:before="108" w:after="108"/>
      <w:jc w:val="center"/>
      <w:outlineLvl w:val="0"/>
    </w:pPr>
    <w:rPr>
      <w:rFonts w:ascii="Arial" w:eastAsia="Calibri"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F3CE4"/>
    <w:rPr>
      <w:rFonts w:ascii="Tahoma" w:hAnsi="Tahoma" w:cs="Tahoma"/>
      <w:sz w:val="16"/>
      <w:szCs w:val="16"/>
    </w:rPr>
  </w:style>
  <w:style w:type="paragraph" w:styleId="a4">
    <w:name w:val="header"/>
    <w:basedOn w:val="a"/>
    <w:link w:val="a5"/>
    <w:uiPriority w:val="99"/>
    <w:rsid w:val="00976568"/>
    <w:pPr>
      <w:tabs>
        <w:tab w:val="center" w:pos="4677"/>
        <w:tab w:val="right" w:pos="9355"/>
      </w:tabs>
    </w:pPr>
    <w:rPr>
      <w:sz w:val="20"/>
      <w:szCs w:val="20"/>
    </w:rPr>
  </w:style>
  <w:style w:type="character" w:styleId="a6">
    <w:name w:val="page number"/>
    <w:basedOn w:val="a0"/>
    <w:rsid w:val="00976568"/>
  </w:style>
  <w:style w:type="paragraph" w:customStyle="1" w:styleId="a7">
    <w:name w:val="Знак Знак Знак Знак"/>
    <w:basedOn w:val="a"/>
    <w:rsid w:val="00976568"/>
    <w:rPr>
      <w:rFonts w:ascii="Verdana" w:hAnsi="Verdana" w:cs="Verdana"/>
      <w:sz w:val="20"/>
      <w:szCs w:val="20"/>
      <w:lang w:val="en-US" w:eastAsia="en-US"/>
    </w:rPr>
  </w:style>
  <w:style w:type="paragraph" w:customStyle="1" w:styleId="ConsPlusNormal">
    <w:name w:val="ConsPlusNormal"/>
    <w:rsid w:val="00D31DB6"/>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77262"/>
    <w:pPr>
      <w:autoSpaceDE w:val="0"/>
      <w:autoSpaceDN w:val="0"/>
      <w:adjustRightInd w:val="0"/>
      <w:ind w:left="1612" w:hanging="892"/>
      <w:jc w:val="both"/>
    </w:pPr>
    <w:rPr>
      <w:rFonts w:ascii="Arial" w:eastAsia="Calibri" w:hAnsi="Arial" w:cs="Arial"/>
      <w:lang w:eastAsia="en-US"/>
    </w:rPr>
  </w:style>
  <w:style w:type="character" w:customStyle="1" w:styleId="10">
    <w:name w:val="Заголовок 1 Знак"/>
    <w:link w:val="1"/>
    <w:locked/>
    <w:rsid w:val="00477262"/>
    <w:rPr>
      <w:rFonts w:ascii="Arial" w:eastAsia="Calibri" w:hAnsi="Arial" w:cs="Arial"/>
      <w:b/>
      <w:bCs/>
      <w:color w:val="000080"/>
      <w:lang w:val="ru-RU" w:eastAsia="en-US" w:bidi="ar-SA"/>
    </w:rPr>
  </w:style>
  <w:style w:type="paragraph" w:customStyle="1" w:styleId="ListParagraph">
    <w:name w:val="List Paragraph"/>
    <w:basedOn w:val="a"/>
    <w:rsid w:val="00477262"/>
    <w:pPr>
      <w:ind w:left="720"/>
    </w:pPr>
    <w:rPr>
      <w:rFonts w:eastAsia="Calibri"/>
    </w:rPr>
  </w:style>
  <w:style w:type="character" w:customStyle="1" w:styleId="a9">
    <w:name w:val="Гипертекстовая ссылка"/>
    <w:rsid w:val="00C71183"/>
    <w:rPr>
      <w:color w:val="008000"/>
    </w:rPr>
  </w:style>
  <w:style w:type="table" w:styleId="aa">
    <w:name w:val="Table Grid"/>
    <w:basedOn w:val="a1"/>
    <w:rsid w:val="0034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836ED"/>
    <w:pPr>
      <w:tabs>
        <w:tab w:val="center" w:pos="4677"/>
        <w:tab w:val="right" w:pos="9355"/>
      </w:tabs>
    </w:pPr>
  </w:style>
  <w:style w:type="paragraph" w:customStyle="1" w:styleId="ConsPlusTitle">
    <w:name w:val="ConsPlusTitle"/>
    <w:uiPriority w:val="99"/>
    <w:rsid w:val="00234323"/>
    <w:pPr>
      <w:autoSpaceDE w:val="0"/>
      <w:autoSpaceDN w:val="0"/>
      <w:adjustRightInd w:val="0"/>
    </w:pPr>
    <w:rPr>
      <w:b/>
      <w:bCs/>
      <w:sz w:val="28"/>
      <w:szCs w:val="28"/>
    </w:rPr>
  </w:style>
  <w:style w:type="paragraph" w:customStyle="1" w:styleId="ac">
    <w:name w:val="Нормальный (таблица)"/>
    <w:basedOn w:val="a"/>
    <w:next w:val="a"/>
    <w:rsid w:val="004F2CDD"/>
    <w:pPr>
      <w:autoSpaceDE w:val="0"/>
      <w:autoSpaceDN w:val="0"/>
      <w:adjustRightInd w:val="0"/>
      <w:jc w:val="both"/>
    </w:pPr>
    <w:rPr>
      <w:rFonts w:ascii="Arial" w:hAnsi="Arial" w:cs="Arial"/>
    </w:rPr>
  </w:style>
  <w:style w:type="paragraph" w:customStyle="1" w:styleId="11">
    <w:name w:val="Обычный (веб)1"/>
    <w:basedOn w:val="a"/>
    <w:rsid w:val="00B7375B"/>
    <w:pPr>
      <w:spacing w:after="180"/>
    </w:pPr>
    <w:rPr>
      <w:sz w:val="21"/>
      <w:szCs w:val="21"/>
    </w:rPr>
  </w:style>
  <w:style w:type="character" w:styleId="ad">
    <w:name w:val="Hyperlink"/>
    <w:rsid w:val="00AB0121"/>
    <w:rPr>
      <w:color w:val="0000FF"/>
      <w:u w:val="single"/>
    </w:rPr>
  </w:style>
  <w:style w:type="paragraph" w:styleId="ae">
    <w:name w:val="Body Text"/>
    <w:basedOn w:val="a"/>
    <w:rsid w:val="00E460D7"/>
    <w:pPr>
      <w:spacing w:line="360" w:lineRule="auto"/>
      <w:jc w:val="center"/>
    </w:pPr>
    <w:rPr>
      <w:snapToGrid w:val="0"/>
      <w:color w:val="000000"/>
      <w:sz w:val="28"/>
      <w:szCs w:val="20"/>
    </w:rPr>
  </w:style>
  <w:style w:type="paragraph" w:customStyle="1" w:styleId="af">
    <w:name w:val=" Знак Знак Знак"/>
    <w:basedOn w:val="a"/>
    <w:rsid w:val="00E460D7"/>
    <w:rPr>
      <w:rFonts w:ascii="Verdana" w:hAnsi="Verdana" w:cs="Verdana"/>
      <w:sz w:val="20"/>
      <w:szCs w:val="20"/>
      <w:lang w:val="en-US" w:eastAsia="en-US"/>
    </w:rPr>
  </w:style>
  <w:style w:type="paragraph" w:styleId="3">
    <w:name w:val="Body Text 3"/>
    <w:basedOn w:val="a"/>
    <w:rsid w:val="00D16793"/>
    <w:pPr>
      <w:spacing w:after="120"/>
    </w:pPr>
    <w:rPr>
      <w:sz w:val="16"/>
      <w:szCs w:val="16"/>
    </w:rPr>
  </w:style>
  <w:style w:type="paragraph" w:customStyle="1" w:styleId="BodyText">
    <w:name w:val="Body Text"/>
    <w:basedOn w:val="a"/>
    <w:rsid w:val="00D16793"/>
    <w:pPr>
      <w:widowControl w:val="0"/>
      <w:jc w:val="both"/>
    </w:pPr>
    <w:rPr>
      <w:snapToGrid w:val="0"/>
      <w:sz w:val="28"/>
      <w:szCs w:val="20"/>
    </w:rPr>
  </w:style>
  <w:style w:type="paragraph" w:customStyle="1" w:styleId="af0">
    <w:name w:val=" Знак"/>
    <w:basedOn w:val="a"/>
    <w:rsid w:val="00C21CFF"/>
    <w:rPr>
      <w:rFonts w:ascii="Verdana" w:hAnsi="Verdana" w:cs="Verdana"/>
      <w:sz w:val="20"/>
      <w:szCs w:val="20"/>
      <w:lang w:val="en-US" w:eastAsia="en-US"/>
    </w:rPr>
  </w:style>
  <w:style w:type="paragraph" w:customStyle="1" w:styleId="ConsPlusNonformat">
    <w:name w:val="ConsPlusNonformat"/>
    <w:rsid w:val="00A334E0"/>
    <w:pPr>
      <w:widowControl w:val="0"/>
      <w:autoSpaceDE w:val="0"/>
      <w:autoSpaceDN w:val="0"/>
      <w:adjustRightInd w:val="0"/>
    </w:pPr>
    <w:rPr>
      <w:rFonts w:ascii="Courier New" w:hAnsi="Courier New" w:cs="Courier New"/>
    </w:rPr>
  </w:style>
  <w:style w:type="paragraph" w:customStyle="1" w:styleId="2">
    <w:name w:val=" Знак2 Знак Знак Знак"/>
    <w:basedOn w:val="a"/>
    <w:rsid w:val="00A334E0"/>
    <w:pPr>
      <w:widowControl w:val="0"/>
      <w:autoSpaceDE w:val="0"/>
      <w:autoSpaceDN w:val="0"/>
      <w:adjustRightInd w:val="0"/>
      <w:spacing w:before="5"/>
      <w:ind w:left="72" w:right="-5"/>
    </w:pPr>
    <w:rPr>
      <w:rFonts w:ascii="Verdana" w:hAnsi="Verdana" w:cs="Verdana"/>
      <w:sz w:val="20"/>
      <w:szCs w:val="20"/>
      <w:lang w:val="en-US" w:eastAsia="en-US"/>
    </w:rPr>
  </w:style>
  <w:style w:type="paragraph" w:styleId="af1">
    <w:name w:val="footnote text"/>
    <w:basedOn w:val="a"/>
    <w:semiHidden/>
    <w:rsid w:val="00A334E0"/>
    <w:rPr>
      <w:sz w:val="20"/>
      <w:szCs w:val="20"/>
      <w:lang w:eastAsia="en-US"/>
    </w:rPr>
  </w:style>
  <w:style w:type="paragraph" w:styleId="af2">
    <w:name w:val="Normal (Web)"/>
    <w:basedOn w:val="a"/>
    <w:rsid w:val="00DB2C30"/>
    <w:pPr>
      <w:ind w:firstLine="720"/>
    </w:pPr>
    <w:rPr>
      <w:color w:val="000000"/>
      <w:sz w:val="21"/>
      <w:szCs w:val="21"/>
    </w:rPr>
  </w:style>
  <w:style w:type="paragraph" w:customStyle="1" w:styleId="20">
    <w:name w:val=" Знак2 Знак Знак Знак Знак Знак Знак"/>
    <w:basedOn w:val="a"/>
    <w:rsid w:val="003412C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0">
    <w:name w:val=" Знак3 Знак Знак Знак Знак Знак Знак"/>
    <w:basedOn w:val="a"/>
    <w:rsid w:val="00F50339"/>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9C1153"/>
    <w:pPr>
      <w:autoSpaceDE w:val="0"/>
      <w:autoSpaceDN w:val="0"/>
      <w:adjustRightInd w:val="0"/>
    </w:pPr>
    <w:rPr>
      <w:rFonts w:ascii="Arial" w:eastAsia="Calibri" w:hAnsi="Arial" w:cs="Arial"/>
      <w:b/>
      <w:bCs/>
      <w:sz w:val="22"/>
      <w:szCs w:val="22"/>
      <w:lang w:eastAsia="en-US"/>
    </w:rPr>
  </w:style>
  <w:style w:type="paragraph" w:customStyle="1" w:styleId="western">
    <w:name w:val="western"/>
    <w:basedOn w:val="a"/>
    <w:rsid w:val="00894BDD"/>
    <w:pPr>
      <w:spacing w:before="100" w:beforeAutospacing="1" w:after="100" w:afterAutospacing="1"/>
    </w:pPr>
  </w:style>
  <w:style w:type="paragraph" w:styleId="af3">
    <w:name w:val="Body Text Indent"/>
    <w:basedOn w:val="a"/>
    <w:link w:val="af4"/>
    <w:rsid w:val="00352D71"/>
    <w:pPr>
      <w:spacing w:after="120"/>
      <w:ind w:left="283"/>
    </w:pPr>
  </w:style>
  <w:style w:type="paragraph" w:styleId="21">
    <w:name w:val="Body Text 2"/>
    <w:basedOn w:val="a"/>
    <w:rsid w:val="006E4709"/>
    <w:pPr>
      <w:spacing w:after="120" w:line="480" w:lineRule="auto"/>
    </w:pPr>
  </w:style>
  <w:style w:type="paragraph" w:customStyle="1" w:styleId="af5">
    <w:name w:val="Прижатый влево"/>
    <w:basedOn w:val="a"/>
    <w:next w:val="a"/>
    <w:rsid w:val="006E4709"/>
    <w:pPr>
      <w:autoSpaceDE w:val="0"/>
      <w:autoSpaceDN w:val="0"/>
      <w:adjustRightInd w:val="0"/>
    </w:pPr>
    <w:rPr>
      <w:rFonts w:ascii="Arial" w:hAnsi="Arial"/>
      <w:sz w:val="20"/>
      <w:szCs w:val="20"/>
    </w:rPr>
  </w:style>
  <w:style w:type="paragraph" w:styleId="af6">
    <w:name w:val="No Spacing"/>
    <w:qFormat/>
    <w:rsid w:val="00A14D39"/>
    <w:rPr>
      <w:rFonts w:ascii="Calibri" w:eastAsia="Calibri" w:hAnsi="Calibri"/>
      <w:sz w:val="28"/>
      <w:szCs w:val="24"/>
      <w:lang w:eastAsia="en-US"/>
    </w:rPr>
  </w:style>
  <w:style w:type="paragraph" w:customStyle="1" w:styleId="af7">
    <w:name w:val="НазваниеРегламента"/>
    <w:basedOn w:val="a"/>
    <w:rsid w:val="00752E8F"/>
    <w:pPr>
      <w:ind w:firstLine="709"/>
      <w:jc w:val="center"/>
    </w:pPr>
    <w:rPr>
      <w:rFonts w:eastAsia="Calibri"/>
      <w:b/>
      <w:bCs/>
      <w:sz w:val="32"/>
      <w:szCs w:val="20"/>
    </w:rPr>
  </w:style>
  <w:style w:type="paragraph" w:customStyle="1" w:styleId="af8">
    <w:name w:val=" Знак Знак Знак Знак"/>
    <w:basedOn w:val="a"/>
    <w:rsid w:val="00752E8F"/>
    <w:rPr>
      <w:rFonts w:ascii="Verdana" w:hAnsi="Verdana" w:cs="Verdana"/>
      <w:sz w:val="20"/>
      <w:szCs w:val="20"/>
      <w:lang w:val="en-US" w:eastAsia="en-US"/>
    </w:rPr>
  </w:style>
  <w:style w:type="paragraph" w:styleId="af9">
    <w:name w:val="Title"/>
    <w:basedOn w:val="a"/>
    <w:qFormat/>
    <w:rsid w:val="00DA72EC"/>
    <w:pPr>
      <w:ind w:left="4340"/>
      <w:jc w:val="center"/>
    </w:pPr>
    <w:rPr>
      <w:sz w:val="28"/>
    </w:rPr>
  </w:style>
  <w:style w:type="paragraph" w:customStyle="1" w:styleId="afa">
    <w:name w:val=" Знак Знак Знак Знак Знак Знак"/>
    <w:basedOn w:val="a"/>
    <w:rsid w:val="00932F6A"/>
    <w:pPr>
      <w:spacing w:after="160" w:line="240" w:lineRule="exact"/>
    </w:pPr>
    <w:rPr>
      <w:rFonts w:ascii="Verdana" w:hAnsi="Verdana" w:cs="Verdana"/>
      <w:sz w:val="20"/>
      <w:szCs w:val="20"/>
      <w:lang w:val="en-US" w:eastAsia="en-US"/>
    </w:rPr>
  </w:style>
  <w:style w:type="paragraph" w:styleId="31">
    <w:name w:val="Body Text Indent 3"/>
    <w:basedOn w:val="a"/>
    <w:rsid w:val="00E13EAF"/>
    <w:pPr>
      <w:spacing w:after="120"/>
      <w:ind w:left="283"/>
    </w:pPr>
    <w:rPr>
      <w:sz w:val="16"/>
      <w:szCs w:val="16"/>
    </w:rPr>
  </w:style>
  <w:style w:type="paragraph" w:customStyle="1" w:styleId="Style14">
    <w:name w:val="Style14"/>
    <w:basedOn w:val="a"/>
    <w:rsid w:val="009168E5"/>
    <w:pPr>
      <w:widowControl w:val="0"/>
      <w:autoSpaceDE w:val="0"/>
      <w:autoSpaceDN w:val="0"/>
      <w:adjustRightInd w:val="0"/>
      <w:spacing w:line="325" w:lineRule="exact"/>
      <w:ind w:firstLine="526"/>
      <w:jc w:val="both"/>
    </w:pPr>
  </w:style>
  <w:style w:type="character" w:customStyle="1" w:styleId="FontStyle28">
    <w:name w:val="Font Style28"/>
    <w:rsid w:val="009168E5"/>
    <w:rPr>
      <w:rFonts w:ascii="Times New Roman" w:hAnsi="Times New Roman" w:cs="Times New Roman"/>
      <w:sz w:val="26"/>
      <w:szCs w:val="26"/>
    </w:rPr>
  </w:style>
  <w:style w:type="character" w:customStyle="1" w:styleId="af4">
    <w:name w:val="Основной текст с отступом Знак"/>
    <w:link w:val="af3"/>
    <w:rsid w:val="00527B2A"/>
    <w:rPr>
      <w:sz w:val="24"/>
      <w:szCs w:val="24"/>
      <w:lang w:val="ru-RU" w:eastAsia="ru-RU" w:bidi="ar-SA"/>
    </w:rPr>
  </w:style>
  <w:style w:type="character" w:styleId="afb">
    <w:name w:val="Emphasis"/>
    <w:qFormat/>
    <w:rsid w:val="00002A04"/>
    <w:rPr>
      <w:i/>
      <w:iCs/>
    </w:rPr>
  </w:style>
  <w:style w:type="character" w:customStyle="1" w:styleId="a5">
    <w:name w:val="Верхний колонтитул Знак"/>
    <w:link w:val="a4"/>
    <w:uiPriority w:val="99"/>
    <w:rsid w:val="00C86389"/>
  </w:style>
  <w:style w:type="paragraph" w:styleId="afc">
    <w:name w:val="List Paragraph"/>
    <w:basedOn w:val="a"/>
    <w:uiPriority w:val="34"/>
    <w:qFormat/>
    <w:rsid w:val="00F2391E"/>
    <w:pPr>
      <w:spacing w:after="200" w:line="276" w:lineRule="auto"/>
      <w:ind w:left="720"/>
      <w:contextualSpacing/>
    </w:pPr>
    <w:rPr>
      <w:rFonts w:ascii="Calibri" w:hAnsi="Calibri"/>
      <w:sz w:val="22"/>
      <w:szCs w:val="22"/>
    </w:rPr>
  </w:style>
  <w:style w:type="paragraph" w:customStyle="1" w:styleId="12">
    <w:name w:val=" Знак1 Знак Знак Знак"/>
    <w:basedOn w:val="a"/>
    <w:rsid w:val="008A2788"/>
    <w:pPr>
      <w:widowControl w:val="0"/>
      <w:autoSpaceDE w:val="0"/>
      <w:autoSpaceDN w:val="0"/>
      <w:adjustRightInd w:val="0"/>
      <w:spacing w:before="5"/>
      <w:ind w:left="72" w:right="-5"/>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4475">
      <w:bodyDiv w:val="1"/>
      <w:marLeft w:val="0"/>
      <w:marRight w:val="0"/>
      <w:marTop w:val="0"/>
      <w:marBottom w:val="0"/>
      <w:divBdr>
        <w:top w:val="none" w:sz="0" w:space="0" w:color="auto"/>
        <w:left w:val="none" w:sz="0" w:space="0" w:color="auto"/>
        <w:bottom w:val="none" w:sz="0" w:space="0" w:color="auto"/>
        <w:right w:val="none" w:sz="0" w:space="0" w:color="auto"/>
      </w:divBdr>
    </w:div>
    <w:div w:id="996571114">
      <w:bodyDiv w:val="1"/>
      <w:marLeft w:val="0"/>
      <w:marRight w:val="0"/>
      <w:marTop w:val="0"/>
      <w:marBottom w:val="0"/>
      <w:divBdr>
        <w:top w:val="none" w:sz="0" w:space="0" w:color="auto"/>
        <w:left w:val="none" w:sz="0" w:space="0" w:color="auto"/>
        <w:bottom w:val="none" w:sz="0" w:space="0" w:color="auto"/>
        <w:right w:val="none" w:sz="0" w:space="0" w:color="auto"/>
      </w:divBdr>
    </w:div>
    <w:div w:id="1074201743">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367291162">
      <w:bodyDiv w:val="1"/>
      <w:marLeft w:val="0"/>
      <w:marRight w:val="0"/>
      <w:marTop w:val="0"/>
      <w:marBottom w:val="0"/>
      <w:divBdr>
        <w:top w:val="none" w:sz="0" w:space="0" w:color="auto"/>
        <w:left w:val="none" w:sz="0" w:space="0" w:color="auto"/>
        <w:bottom w:val="none" w:sz="0" w:space="0" w:color="auto"/>
        <w:right w:val="none" w:sz="0" w:space="0" w:color="auto"/>
      </w:divBdr>
    </w:div>
    <w:div w:id="18198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ari-el.gov.ru/mecon/DocLib70/163621072014.djvu" TargetMode="External"/><Relationship Id="rId18" Type="http://schemas.openxmlformats.org/officeDocument/2006/relationships/header" Target="header5.xml"/><Relationship Id="rId26"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consultantplus://offline/ref=D3EE3D186A54B878D4EEA23A956125D27896DB79912B9390150C22D623Y1JAN" TargetMode="External"/><Relationship Id="rId7" Type="http://schemas.openxmlformats.org/officeDocument/2006/relationships/footnotes" Target="footnotes.xml"/><Relationship Id="rId12" Type="http://schemas.openxmlformats.org/officeDocument/2006/relationships/hyperlink" Target="http://mari-el.gov.ru/mecon/DocLib70/163621072014.djvu" TargetMode="External"/><Relationship Id="rId17" Type="http://schemas.openxmlformats.org/officeDocument/2006/relationships/header" Target="header4.xml"/><Relationship Id="rId25" Type="http://schemas.openxmlformats.org/officeDocument/2006/relationships/hyperlink" Target="garantF1://79222.0"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mari-el.gov.ru/mecon/DocLib70/163621072014.djvu" TargetMode="External"/><Relationship Id="rId20" Type="http://schemas.openxmlformats.org/officeDocument/2006/relationships/hyperlink" Target="consultantplus://offline/ref=B1BDB9DC2420D23E5A94B868D92560D94AF491BCC3A45D876EA763D2CC86947C8BC11CP2b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garantF1://79139.0"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ari-el.gov.ru/mecon/DocLib70/163621072014.djvu" TargetMode="External"/><Relationship Id="rId23" Type="http://schemas.openxmlformats.org/officeDocument/2006/relationships/hyperlink" Target="garantF1://10005421.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ari-el.gov.ru/mecon/DocLib70/163621072014.djvu" TargetMode="External"/><Relationship Id="rId22" Type="http://schemas.openxmlformats.org/officeDocument/2006/relationships/hyperlink" Target="garantF1://12025267.1319" TargetMode="External"/><Relationship Id="rId27" Type="http://schemas.openxmlformats.org/officeDocument/2006/relationships/hyperlink" Target="garantF1://79222.0" TargetMode="External"/><Relationship Id="rId30" Type="http://schemas.openxmlformats.org/officeDocument/2006/relationships/customXml" Target="../customXml/item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2017 год</_x041e__x043f__x0438__x0441__x0430__x043d__x0438__x0435_>
    <_dlc_DocId xmlns="57504d04-691e-4fc4-8f09-4f19fdbe90f6">XXJ7TYMEEKJ2-918080852-37</_dlc_DocId>
    <_dlc_DocIdUrl xmlns="57504d04-691e-4fc4-8f09-4f19fdbe90f6">
      <Url>https://vip.gov.mari.ru/mecon/_layouts/DocIdRedir.aspx?ID=XXJ7TYMEEKJ2-918080852-37</Url>
      <Description>XXJ7TYMEEKJ2-918080852-37</Description>
    </_dlc_DocIdUrl>
  </documentManagement>
</p:properties>
</file>

<file path=customXml/itemProps1.xml><?xml version="1.0" encoding="utf-8"?>
<ds:datastoreItem xmlns:ds="http://schemas.openxmlformats.org/officeDocument/2006/customXml" ds:itemID="{09B34A07-00C1-4C0F-9996-EF7F3499B86C}"/>
</file>

<file path=customXml/itemProps2.xml><?xml version="1.0" encoding="utf-8"?>
<ds:datastoreItem xmlns:ds="http://schemas.openxmlformats.org/officeDocument/2006/customXml" ds:itemID="{BEFB0B3C-759D-4D5C-8E4D-010239873A32}"/>
</file>

<file path=customXml/itemProps3.xml><?xml version="1.0" encoding="utf-8"?>
<ds:datastoreItem xmlns:ds="http://schemas.openxmlformats.org/officeDocument/2006/customXml" ds:itemID="{8671B16C-7E90-495C-B458-47417A3030F9}"/>
</file>

<file path=customXml/itemProps4.xml><?xml version="1.0" encoding="utf-8"?>
<ds:datastoreItem xmlns:ds="http://schemas.openxmlformats.org/officeDocument/2006/customXml" ds:itemID="{F7E4F5CA-CA2C-4A8B-92A8-4614B5639D6B}"/>
</file>

<file path=customXml/itemProps5.xml><?xml version="1.0" encoding="utf-8"?>
<ds:datastoreItem xmlns:ds="http://schemas.openxmlformats.org/officeDocument/2006/customXml" ds:itemID="{9D836135-B578-494A-BF88-5DC14AC9D8AA}"/>
</file>

<file path=docProps/app.xml><?xml version="1.0" encoding="utf-8"?>
<Properties xmlns="http://schemas.openxmlformats.org/officeDocument/2006/extended-properties" xmlns:vt="http://schemas.openxmlformats.org/officeDocument/2006/docPropsVTypes">
  <Template>Normal</Template>
  <TotalTime>1</TotalTime>
  <Pages>4</Pages>
  <Words>15866</Words>
  <Characters>90439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1</Company>
  <LinksUpToDate>false</LinksUpToDate>
  <CharactersWithSpaces>106093</CharactersWithSpaces>
  <SharedDoc>false</SharedDoc>
  <HLinks>
    <vt:vector size="174" baseType="variant">
      <vt:variant>
        <vt:i4>7143469</vt:i4>
      </vt:variant>
      <vt:variant>
        <vt:i4>84</vt:i4>
      </vt:variant>
      <vt:variant>
        <vt:i4>0</vt:i4>
      </vt:variant>
      <vt:variant>
        <vt:i4>5</vt:i4>
      </vt:variant>
      <vt:variant>
        <vt:lpwstr>garantf1://79222.0/</vt:lpwstr>
      </vt:variant>
      <vt:variant>
        <vt:lpwstr/>
      </vt:variant>
      <vt:variant>
        <vt:i4>1966116</vt:i4>
      </vt:variant>
      <vt:variant>
        <vt:i4>81</vt:i4>
      </vt:variant>
      <vt:variant>
        <vt:i4>0</vt:i4>
      </vt:variant>
      <vt:variant>
        <vt:i4>5</vt:i4>
      </vt:variant>
      <vt:variant>
        <vt:lpwstr/>
      </vt:variant>
      <vt:variant>
        <vt:lpwstr>sub_54</vt:lpwstr>
      </vt:variant>
      <vt:variant>
        <vt:i4>2031650</vt:i4>
      </vt:variant>
      <vt:variant>
        <vt:i4>78</vt:i4>
      </vt:variant>
      <vt:variant>
        <vt:i4>0</vt:i4>
      </vt:variant>
      <vt:variant>
        <vt:i4>5</vt:i4>
      </vt:variant>
      <vt:variant>
        <vt:lpwstr/>
      </vt:variant>
      <vt:variant>
        <vt:lpwstr>sub_35</vt:lpwstr>
      </vt:variant>
      <vt:variant>
        <vt:i4>1572896</vt:i4>
      </vt:variant>
      <vt:variant>
        <vt:i4>75</vt:i4>
      </vt:variant>
      <vt:variant>
        <vt:i4>0</vt:i4>
      </vt:variant>
      <vt:variant>
        <vt:i4>5</vt:i4>
      </vt:variant>
      <vt:variant>
        <vt:lpwstr/>
      </vt:variant>
      <vt:variant>
        <vt:lpwstr>sub_121</vt:lpwstr>
      </vt:variant>
      <vt:variant>
        <vt:i4>1572896</vt:i4>
      </vt:variant>
      <vt:variant>
        <vt:i4>72</vt:i4>
      </vt:variant>
      <vt:variant>
        <vt:i4>0</vt:i4>
      </vt:variant>
      <vt:variant>
        <vt:i4>5</vt:i4>
      </vt:variant>
      <vt:variant>
        <vt:lpwstr/>
      </vt:variant>
      <vt:variant>
        <vt:lpwstr>sub_122</vt:lpwstr>
      </vt:variant>
      <vt:variant>
        <vt:i4>7143469</vt:i4>
      </vt:variant>
      <vt:variant>
        <vt:i4>69</vt:i4>
      </vt:variant>
      <vt:variant>
        <vt:i4>0</vt:i4>
      </vt:variant>
      <vt:variant>
        <vt:i4>5</vt:i4>
      </vt:variant>
      <vt:variant>
        <vt:lpwstr>garantf1://79222.0/</vt:lpwstr>
      </vt:variant>
      <vt:variant>
        <vt:lpwstr/>
      </vt:variant>
      <vt:variant>
        <vt:i4>2752529</vt:i4>
      </vt:variant>
      <vt:variant>
        <vt:i4>66</vt:i4>
      </vt:variant>
      <vt:variant>
        <vt:i4>0</vt:i4>
      </vt:variant>
      <vt:variant>
        <vt:i4>5</vt:i4>
      </vt:variant>
      <vt:variant>
        <vt:lpwstr/>
      </vt:variant>
      <vt:variant>
        <vt:lpwstr>sub_9</vt:lpwstr>
      </vt:variant>
      <vt:variant>
        <vt:i4>1572896</vt:i4>
      </vt:variant>
      <vt:variant>
        <vt:i4>63</vt:i4>
      </vt:variant>
      <vt:variant>
        <vt:i4>0</vt:i4>
      </vt:variant>
      <vt:variant>
        <vt:i4>5</vt:i4>
      </vt:variant>
      <vt:variant>
        <vt:lpwstr/>
      </vt:variant>
      <vt:variant>
        <vt:lpwstr>sub_12</vt:lpwstr>
      </vt:variant>
      <vt:variant>
        <vt:i4>1572896</vt:i4>
      </vt:variant>
      <vt:variant>
        <vt:i4>60</vt:i4>
      </vt:variant>
      <vt:variant>
        <vt:i4>0</vt:i4>
      </vt:variant>
      <vt:variant>
        <vt:i4>5</vt:i4>
      </vt:variant>
      <vt:variant>
        <vt:lpwstr/>
      </vt:variant>
      <vt:variant>
        <vt:lpwstr>sub_12</vt:lpwstr>
      </vt:variant>
      <vt:variant>
        <vt:i4>1572896</vt:i4>
      </vt:variant>
      <vt:variant>
        <vt:i4>57</vt:i4>
      </vt:variant>
      <vt:variant>
        <vt:i4>0</vt:i4>
      </vt:variant>
      <vt:variant>
        <vt:i4>5</vt:i4>
      </vt:variant>
      <vt:variant>
        <vt:lpwstr/>
      </vt:variant>
      <vt:variant>
        <vt:lpwstr>sub_12</vt:lpwstr>
      </vt:variant>
      <vt:variant>
        <vt:i4>1572896</vt:i4>
      </vt:variant>
      <vt:variant>
        <vt:i4>54</vt:i4>
      </vt:variant>
      <vt:variant>
        <vt:i4>0</vt:i4>
      </vt:variant>
      <vt:variant>
        <vt:i4>5</vt:i4>
      </vt:variant>
      <vt:variant>
        <vt:lpwstr/>
      </vt:variant>
      <vt:variant>
        <vt:lpwstr>sub_12</vt:lpwstr>
      </vt:variant>
      <vt:variant>
        <vt:i4>1900576</vt:i4>
      </vt:variant>
      <vt:variant>
        <vt:i4>51</vt:i4>
      </vt:variant>
      <vt:variant>
        <vt:i4>0</vt:i4>
      </vt:variant>
      <vt:variant>
        <vt:i4>5</vt:i4>
      </vt:variant>
      <vt:variant>
        <vt:lpwstr/>
      </vt:variant>
      <vt:variant>
        <vt:lpwstr>sub_17</vt:lpwstr>
      </vt:variant>
      <vt:variant>
        <vt:i4>1572896</vt:i4>
      </vt:variant>
      <vt:variant>
        <vt:i4>48</vt:i4>
      </vt:variant>
      <vt:variant>
        <vt:i4>0</vt:i4>
      </vt:variant>
      <vt:variant>
        <vt:i4>5</vt:i4>
      </vt:variant>
      <vt:variant>
        <vt:lpwstr/>
      </vt:variant>
      <vt:variant>
        <vt:lpwstr>sub_12</vt:lpwstr>
      </vt:variant>
      <vt:variant>
        <vt:i4>1769504</vt:i4>
      </vt:variant>
      <vt:variant>
        <vt:i4>45</vt:i4>
      </vt:variant>
      <vt:variant>
        <vt:i4>0</vt:i4>
      </vt:variant>
      <vt:variant>
        <vt:i4>5</vt:i4>
      </vt:variant>
      <vt:variant>
        <vt:lpwstr/>
      </vt:variant>
      <vt:variant>
        <vt:lpwstr>sub_11</vt:lpwstr>
      </vt:variant>
      <vt:variant>
        <vt:i4>2752529</vt:i4>
      </vt:variant>
      <vt:variant>
        <vt:i4>42</vt:i4>
      </vt:variant>
      <vt:variant>
        <vt:i4>0</vt:i4>
      </vt:variant>
      <vt:variant>
        <vt:i4>5</vt:i4>
      </vt:variant>
      <vt:variant>
        <vt:lpwstr/>
      </vt:variant>
      <vt:variant>
        <vt:lpwstr>sub_9</vt:lpwstr>
      </vt:variant>
      <vt:variant>
        <vt:i4>7143469</vt:i4>
      </vt:variant>
      <vt:variant>
        <vt:i4>39</vt:i4>
      </vt:variant>
      <vt:variant>
        <vt:i4>0</vt:i4>
      </vt:variant>
      <vt:variant>
        <vt:i4>5</vt:i4>
      </vt:variant>
      <vt:variant>
        <vt:lpwstr>garantf1://79222.0/</vt:lpwstr>
      </vt:variant>
      <vt:variant>
        <vt:lpwstr/>
      </vt:variant>
      <vt:variant>
        <vt:i4>6619180</vt:i4>
      </vt:variant>
      <vt:variant>
        <vt:i4>36</vt:i4>
      </vt:variant>
      <vt:variant>
        <vt:i4>0</vt:i4>
      </vt:variant>
      <vt:variant>
        <vt:i4>5</vt:i4>
      </vt:variant>
      <vt:variant>
        <vt:lpwstr>garantf1://79139.0/</vt:lpwstr>
      </vt:variant>
      <vt:variant>
        <vt:lpwstr/>
      </vt:variant>
      <vt:variant>
        <vt:i4>2752529</vt:i4>
      </vt:variant>
      <vt:variant>
        <vt:i4>33</vt:i4>
      </vt:variant>
      <vt:variant>
        <vt:i4>0</vt:i4>
      </vt:variant>
      <vt:variant>
        <vt:i4>5</vt:i4>
      </vt:variant>
      <vt:variant>
        <vt:lpwstr/>
      </vt:variant>
      <vt:variant>
        <vt:lpwstr>sub_0</vt:lpwstr>
      </vt:variant>
      <vt:variant>
        <vt:i4>7143486</vt:i4>
      </vt:variant>
      <vt:variant>
        <vt:i4>30</vt:i4>
      </vt:variant>
      <vt:variant>
        <vt:i4>0</vt:i4>
      </vt:variant>
      <vt:variant>
        <vt:i4>5</vt:i4>
      </vt:variant>
      <vt:variant>
        <vt:lpwstr>garantf1://10005421.3/</vt:lpwstr>
      </vt:variant>
      <vt:variant>
        <vt:lpwstr/>
      </vt:variant>
      <vt:variant>
        <vt:i4>4980749</vt:i4>
      </vt:variant>
      <vt:variant>
        <vt:i4>27</vt:i4>
      </vt:variant>
      <vt:variant>
        <vt:i4>0</vt:i4>
      </vt:variant>
      <vt:variant>
        <vt:i4>5</vt:i4>
      </vt:variant>
      <vt:variant>
        <vt:lpwstr>garantf1://12025267.1319/</vt:lpwstr>
      </vt:variant>
      <vt:variant>
        <vt:lpwstr/>
      </vt:variant>
      <vt:variant>
        <vt:i4>5570571</vt:i4>
      </vt:variant>
      <vt:variant>
        <vt:i4>24</vt:i4>
      </vt:variant>
      <vt:variant>
        <vt:i4>0</vt:i4>
      </vt:variant>
      <vt:variant>
        <vt:i4>5</vt:i4>
      </vt:variant>
      <vt:variant>
        <vt:lpwstr>consultantplus://offline/ref=D3EE3D186A54B878D4EEA23A956125D27896DB79912B9390150C22D623Y1JAN</vt:lpwstr>
      </vt:variant>
      <vt:variant>
        <vt:lpwstr/>
      </vt:variant>
      <vt:variant>
        <vt:i4>655451</vt:i4>
      </vt:variant>
      <vt:variant>
        <vt:i4>21</vt:i4>
      </vt:variant>
      <vt:variant>
        <vt:i4>0</vt:i4>
      </vt:variant>
      <vt:variant>
        <vt:i4>5</vt:i4>
      </vt:variant>
      <vt:variant>
        <vt:lpwstr>consultantplus://offline/ref=B1BDB9DC2420D23E5A94B868D92560D94AF491BCC3A45D876EA763D2CC86947C8BC11CP2b6M</vt:lpwstr>
      </vt:variant>
      <vt:variant>
        <vt:lpwstr/>
      </vt:variant>
      <vt:variant>
        <vt:i4>6946873</vt:i4>
      </vt:variant>
      <vt:variant>
        <vt:i4>18</vt:i4>
      </vt:variant>
      <vt:variant>
        <vt:i4>0</vt:i4>
      </vt:variant>
      <vt:variant>
        <vt:i4>5</vt:i4>
      </vt:variant>
      <vt:variant>
        <vt:lpwstr>garantf1://12064247.0/</vt:lpwstr>
      </vt:variant>
      <vt:variant>
        <vt:lpwstr/>
      </vt:variant>
      <vt:variant>
        <vt:i4>8323192</vt:i4>
      </vt:variant>
      <vt:variant>
        <vt:i4>15</vt:i4>
      </vt:variant>
      <vt:variant>
        <vt:i4>0</vt:i4>
      </vt:variant>
      <vt:variant>
        <vt:i4>5</vt:i4>
      </vt:variant>
      <vt:variant>
        <vt:lpwstr>http://mari-el.gov.ru/mecon/DocLib70/163621072014.djvu</vt:lpwstr>
      </vt:variant>
      <vt:variant>
        <vt:lpwstr/>
      </vt:variant>
      <vt:variant>
        <vt:i4>8323192</vt:i4>
      </vt:variant>
      <vt:variant>
        <vt:i4>12</vt:i4>
      </vt:variant>
      <vt:variant>
        <vt:i4>0</vt:i4>
      </vt:variant>
      <vt:variant>
        <vt:i4>5</vt:i4>
      </vt:variant>
      <vt:variant>
        <vt:lpwstr>http://mari-el.gov.ru/mecon/DocLib70/163621072014.djvu</vt:lpwstr>
      </vt:variant>
      <vt:variant>
        <vt:lpwstr/>
      </vt:variant>
      <vt:variant>
        <vt:i4>8323192</vt:i4>
      </vt:variant>
      <vt:variant>
        <vt:i4>9</vt:i4>
      </vt:variant>
      <vt:variant>
        <vt:i4>0</vt:i4>
      </vt:variant>
      <vt:variant>
        <vt:i4>5</vt:i4>
      </vt:variant>
      <vt:variant>
        <vt:lpwstr>http://mari-el.gov.ru/mecon/DocLib70/163621072014.djvu</vt:lpwstr>
      </vt:variant>
      <vt:variant>
        <vt:lpwstr/>
      </vt:variant>
      <vt:variant>
        <vt:i4>8323192</vt:i4>
      </vt:variant>
      <vt:variant>
        <vt:i4>6</vt:i4>
      </vt:variant>
      <vt:variant>
        <vt:i4>0</vt:i4>
      </vt:variant>
      <vt:variant>
        <vt:i4>5</vt:i4>
      </vt:variant>
      <vt:variant>
        <vt:lpwstr>http://mari-el.gov.ru/mecon/DocLib70/163621072014.djvu</vt:lpwstr>
      </vt:variant>
      <vt:variant>
        <vt:lpwstr/>
      </vt:variant>
      <vt:variant>
        <vt:i4>8323192</vt:i4>
      </vt:variant>
      <vt:variant>
        <vt:i4>3</vt:i4>
      </vt:variant>
      <vt:variant>
        <vt:i4>0</vt:i4>
      </vt:variant>
      <vt:variant>
        <vt:i4>5</vt:i4>
      </vt:variant>
      <vt:variant>
        <vt:lpwstr>http://mari-el.gov.ru/mecon/DocLib70/163621072014.djvu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регионального государственного контроля (надзора) уполномоченными органами исполнительной власти Республики Марий Эл</dc:title>
  <dc:creator>SapojnikovaMW</dc:creator>
  <cp:lastModifiedBy>Информсреда_Поддержка_портала</cp:lastModifiedBy>
  <cp:revision>2</cp:revision>
  <cp:lastPrinted>2018-03-13T06:55:00Z</cp:lastPrinted>
  <dcterms:created xsi:type="dcterms:W3CDTF">2019-10-23T06:55:00Z</dcterms:created>
  <dcterms:modified xsi:type="dcterms:W3CDTF">2019-10-23T06:55:00Z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18e242df-447e-45a9-8144-537f20983739</vt:lpwstr>
  </property>
</Properties>
</file>