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DE9" w:rsidRDefault="00084DE9" w:rsidP="00457FA8">
      <w:pPr>
        <w:pStyle w:val="3"/>
      </w:pPr>
      <w:r>
        <w:t xml:space="preserve">Руководство по соблюдению обязательных требований при осуществлении муниципального жилищного контроля на территории </w:t>
      </w:r>
      <w:r w:rsidR="00026DB1">
        <w:t>Шудумарского</w:t>
      </w:r>
      <w:r w:rsidR="00457FA8">
        <w:t xml:space="preserve"> сельского поселения</w:t>
      </w:r>
    </w:p>
    <w:p w:rsidR="00084DE9" w:rsidRDefault="00084DE9" w:rsidP="00970390">
      <w:pPr>
        <w:ind w:firstLine="567"/>
      </w:pPr>
      <w:r>
        <w:t xml:space="preserve">Муниципальный жилищный контроль на территории </w:t>
      </w:r>
      <w:r w:rsidR="00026DB1">
        <w:t>Шудумарского</w:t>
      </w:r>
      <w:r w:rsidR="00457FA8">
        <w:t xml:space="preserve"> сельского поселения </w:t>
      </w:r>
      <w:r>
        <w:t xml:space="preserve">проводится в форме проверок (плановых и внеплановых) соблюдения юридическими лицами, их филиалами, представительствами, обособленными структурными подразделениями (далее также - юридические лица), индивидуальными предпринимателями и гражданами обязательных требований, установленных федеральными законами, законами </w:t>
      </w:r>
      <w:r w:rsidR="00457FA8">
        <w:t>Республики Марий Эл</w:t>
      </w:r>
      <w:r>
        <w:t>, муниципальными правовыми актами в сфере жилищных отношений.</w:t>
      </w:r>
    </w:p>
    <w:p w:rsidR="00084DE9" w:rsidRDefault="00084DE9" w:rsidP="00970390">
      <w:pPr>
        <w:ind w:firstLine="567"/>
      </w:pPr>
      <w:r>
        <w:t xml:space="preserve">В рамках осуществления муниципального контроля </w:t>
      </w:r>
      <w:r w:rsidR="00026DB1">
        <w:t>Шудумарской</w:t>
      </w:r>
      <w:r w:rsidR="00457FA8">
        <w:t xml:space="preserve"> сельской </w:t>
      </w:r>
      <w:r>
        <w:t>администрац</w:t>
      </w:r>
      <w:r w:rsidR="00970390">
        <w:t>ией</w:t>
      </w:r>
      <w:r>
        <w:t xml:space="preserve"> </w:t>
      </w:r>
      <w:r w:rsidR="00970390">
        <w:t>(дале</w:t>
      </w:r>
      <w:proofErr w:type="gramStart"/>
      <w:r w:rsidR="00970390">
        <w:t>е-</w:t>
      </w:r>
      <w:proofErr w:type="gramEnd"/>
      <w:r w:rsidR="00970390">
        <w:t xml:space="preserve"> Администрация)</w:t>
      </w:r>
      <w:r>
        <w:t xml:space="preserve"> могут проводиться плановые и внеплановые проверки с привлечением экспертов, специалистов уполномоченных органов и организаций.</w:t>
      </w:r>
    </w:p>
    <w:p w:rsidR="00084DE9" w:rsidRDefault="00084DE9" w:rsidP="00970390">
      <w:pPr>
        <w:ind w:firstLine="567"/>
      </w:pPr>
      <w:r>
        <w:t xml:space="preserve">Проведение проверок (плановых и внеплановых) осуществляет </w:t>
      </w:r>
      <w:r w:rsidR="00970390">
        <w:t>Администрация</w:t>
      </w:r>
      <w:r>
        <w:t xml:space="preserve">. Муниципальный контроль осуществляется в соответствии со следующими правовыми актами: </w:t>
      </w:r>
      <w:hyperlink r:id="rId9" w:history="1">
        <w:r w:rsidRPr="00970390">
          <w:rPr>
            <w:rStyle w:val="a3"/>
            <w:color w:val="auto"/>
          </w:rPr>
          <w:t>Кодекс Российской Федерации об административных правонарушениях</w:t>
        </w:r>
      </w:hyperlink>
      <w:r w:rsidRPr="00970390">
        <w:t xml:space="preserve">, </w:t>
      </w:r>
      <w:hyperlink r:id="rId10" w:history="1">
        <w:r w:rsidRPr="00970390">
          <w:rPr>
            <w:rStyle w:val="a3"/>
            <w:color w:val="auto"/>
          </w:rPr>
          <w:t>Жилищный кодекс</w:t>
        </w:r>
      </w:hyperlink>
      <w:r w:rsidRPr="00970390">
        <w:t xml:space="preserve"> Российской Федерации, </w:t>
      </w:r>
      <w:hyperlink r:id="rId11" w:history="1">
        <w:r w:rsidRPr="00970390">
          <w:rPr>
            <w:rStyle w:val="a3"/>
            <w:color w:val="auto"/>
          </w:rPr>
          <w:t>Федеральный закон</w:t>
        </w:r>
      </w:hyperlink>
      <w:r w:rsidRPr="00970390">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2" w:history="1">
        <w:r w:rsidRPr="00970390">
          <w:rPr>
            <w:rStyle w:val="a3"/>
            <w:color w:val="auto"/>
          </w:rPr>
          <w:t>Федеральный закон</w:t>
        </w:r>
      </w:hyperlink>
      <w:r w:rsidRPr="00970390">
        <w:t xml:space="preserve"> от 06.10.2003 N 131-ФЗ "Об общих принципах организации местного самоуправления в Российской Федерации", </w:t>
      </w:r>
      <w:hyperlink r:id="rId13" w:history="1">
        <w:r w:rsidRPr="00970390">
          <w:rPr>
            <w:rStyle w:val="a3"/>
            <w:color w:val="auto"/>
          </w:rPr>
          <w:t>Постановление</w:t>
        </w:r>
      </w:hyperlink>
      <w:r w:rsidRPr="00970390">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w:t>
      </w:r>
      <w:r w:rsidR="00457FA8">
        <w:t>имателей"</w:t>
      </w:r>
      <w:r>
        <w:t>.</w:t>
      </w:r>
    </w:p>
    <w:p w:rsidR="00457FA8" w:rsidRPr="00457FA8" w:rsidRDefault="00457FA8" w:rsidP="00457FA8">
      <w:pPr>
        <w:ind w:firstLine="567"/>
      </w:pPr>
      <w:proofErr w:type="gramStart"/>
      <w:r w:rsidRPr="00457FA8">
        <w:t>Предметом муниципального жилищного контроля</w:t>
      </w:r>
      <w:r>
        <w:t xml:space="preserve"> </w:t>
      </w:r>
      <w:r w:rsidRPr="00457FA8">
        <w:t xml:space="preserve">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w:t>
      </w:r>
      <w:bookmarkStart w:id="0" w:name="_GoBack"/>
      <w:bookmarkEnd w:id="0"/>
      <w:r w:rsidRPr="00457FA8">
        <w:t xml:space="preserve">Российской Федерации и законами </w:t>
      </w:r>
      <w:r>
        <w:t>Республики Марий Эл</w:t>
      </w:r>
      <w:r w:rsidRPr="00457FA8">
        <w:t xml:space="preserve"> в области жилищных отношений, а также принятыми в соответствии с ними муниципальными правовыми актами </w:t>
      </w:r>
      <w:r w:rsidR="00026DB1">
        <w:t>Шудумарского</w:t>
      </w:r>
      <w:r>
        <w:t xml:space="preserve"> сельского поселения </w:t>
      </w:r>
      <w:r w:rsidRPr="00457FA8">
        <w:t>(далее - обязательные требования), в том числе требований:</w:t>
      </w:r>
      <w:proofErr w:type="gramEnd"/>
    </w:p>
    <w:p w:rsidR="00457FA8" w:rsidRPr="00457FA8" w:rsidRDefault="00457FA8" w:rsidP="00457FA8">
      <w:pPr>
        <w:ind w:firstLine="567"/>
      </w:pPr>
      <w:r w:rsidRPr="00457FA8">
        <w:t>к использованию жилого помещения по назначению;</w:t>
      </w:r>
    </w:p>
    <w:p w:rsidR="00457FA8" w:rsidRPr="00457FA8" w:rsidRDefault="00457FA8" w:rsidP="00457FA8">
      <w:pPr>
        <w:ind w:firstLine="567"/>
      </w:pPr>
      <w:r w:rsidRPr="00457FA8">
        <w:t>к сохранности жилого помещения;</w:t>
      </w:r>
    </w:p>
    <w:p w:rsidR="00457FA8" w:rsidRPr="00457FA8" w:rsidRDefault="00457FA8" w:rsidP="00457FA8">
      <w:pPr>
        <w:ind w:firstLine="567"/>
      </w:pPr>
      <w:r w:rsidRPr="00457FA8">
        <w:t>к обеспечению надлежащего состояния жилого помещения;</w:t>
      </w:r>
    </w:p>
    <w:p w:rsidR="00457FA8" w:rsidRPr="00457FA8" w:rsidRDefault="00457FA8" w:rsidP="00457FA8">
      <w:pPr>
        <w:ind w:firstLine="567"/>
      </w:pPr>
      <w:r w:rsidRPr="00457FA8">
        <w:t>к порядку переустройства и перепланировки жилых помещений;</w:t>
      </w:r>
    </w:p>
    <w:p w:rsidR="00457FA8" w:rsidRPr="00457FA8" w:rsidRDefault="00457FA8" w:rsidP="00457FA8">
      <w:pPr>
        <w:ind w:firstLine="567"/>
      </w:pPr>
      <w:r w:rsidRPr="00457FA8">
        <w:t>к своевременности и полноте внесения платы за жилое помещение и коммунальные услуги.</w:t>
      </w:r>
    </w:p>
    <w:p w:rsidR="00084DE9" w:rsidRDefault="00CC6585" w:rsidP="00970390">
      <w:pPr>
        <w:ind w:firstLine="567"/>
      </w:pPr>
      <w:r>
        <w:t>В ходе</w:t>
      </w:r>
      <w:r w:rsidR="00084DE9">
        <w:t xml:space="preserve"> осуществлени</w:t>
      </w:r>
      <w:r>
        <w:t>я</w:t>
      </w:r>
      <w:r w:rsidR="00084DE9">
        <w:t xml:space="preserve"> муниципального жилищного контроля</w:t>
      </w:r>
      <w:r>
        <w:t xml:space="preserve"> Администрация,</w:t>
      </w:r>
      <w:r w:rsidR="00084DE9">
        <w:t xml:space="preserve"> при реализации своих полномочий име</w:t>
      </w:r>
      <w:r>
        <w:t>е</w:t>
      </w:r>
      <w:r w:rsidR="00084DE9">
        <w:t>т право:</w:t>
      </w:r>
    </w:p>
    <w:p w:rsidR="00084DE9" w:rsidRDefault="00084DE9" w:rsidP="00970390">
      <w:pPr>
        <w:ind w:firstLine="567"/>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84DE9" w:rsidRDefault="00084DE9" w:rsidP="00970390">
      <w:pPr>
        <w:ind w:firstLine="567"/>
      </w:pPr>
      <w:r>
        <w:t>2) беспрепятственно</w:t>
      </w:r>
      <w:r w:rsidR="00CC6585">
        <w:t>,</w:t>
      </w:r>
      <w:r>
        <w:t xml:space="preserve"> при предъявлении копии распоряжения Администрации о назначении проверки</w:t>
      </w:r>
      <w:r w:rsidR="00CC6585">
        <w:t>,</w:t>
      </w:r>
      <w:r>
        <w:t xml:space="preserve"> посещать многоквартирные дома, помещения общего пользования многоквартирных домов, придомовые территории, а также жилые помещения в многоквартирных домах с согласия их собственников;</w:t>
      </w:r>
    </w:p>
    <w:p w:rsidR="00084DE9" w:rsidRDefault="00CC6585" w:rsidP="00970390">
      <w:pPr>
        <w:ind w:firstLine="567"/>
      </w:pPr>
      <w:r>
        <w:t>3</w:t>
      </w:r>
      <w:r w:rsidR="00084DE9">
        <w:t>) направлять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084DE9" w:rsidRDefault="00CC6585" w:rsidP="00970390">
      <w:pPr>
        <w:ind w:firstLine="567"/>
      </w:pPr>
      <w:r>
        <w:t>4</w:t>
      </w:r>
      <w:r w:rsidR="00084DE9">
        <w:t>) принимать меры по контролю за устранением выявленных нарушений, их предупреждению, а также привлечению лиц, допустивших выявленные нарушения, к ответственности;</w:t>
      </w:r>
    </w:p>
    <w:p w:rsidR="00084DE9" w:rsidRDefault="00CC6585" w:rsidP="00970390">
      <w:pPr>
        <w:ind w:firstLine="567"/>
      </w:pPr>
      <w:r>
        <w:t>5</w:t>
      </w:r>
      <w:r w:rsidR="00084DE9">
        <w:t>) осуществлять иные полномочия, предусмотренные федеральным законодательством.</w:t>
      </w:r>
    </w:p>
    <w:p w:rsidR="00084DE9" w:rsidRDefault="00084DE9" w:rsidP="00970390">
      <w:pPr>
        <w:ind w:firstLine="567"/>
      </w:pPr>
      <w:r>
        <w:t>Лица, уполномоченные на осуществление муниципального контроля, обязаны:</w:t>
      </w:r>
    </w:p>
    <w:p w:rsidR="00084DE9" w:rsidRDefault="00084DE9" w:rsidP="00970390">
      <w:pPr>
        <w:ind w:firstLine="567"/>
      </w:pPr>
      <w:r>
        <w:t xml:space="preserve">1) соблюдать законодательство Российской Федерации, требования </w:t>
      </w:r>
      <w:r>
        <w:lastRenderedPageBreak/>
        <w:t>Административного регламента, права и законные интересы юридических лиц и индивидуальных предпринимателей, граждан, в отношении которых проводится проверка (далее - проверяемые лица);</w:t>
      </w:r>
    </w:p>
    <w:p w:rsidR="00084DE9" w:rsidRDefault="00084DE9" w:rsidP="00970390">
      <w:pPr>
        <w:ind w:firstLine="567"/>
      </w:pPr>
      <w:r>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правовыми актами в области жилищных отношений;</w:t>
      </w:r>
    </w:p>
    <w:p w:rsidR="00084DE9" w:rsidRDefault="00084DE9" w:rsidP="00970390">
      <w:pPr>
        <w:ind w:firstLine="567"/>
      </w:pPr>
      <w:r>
        <w:t>3) проводить проверку на основании распоряжения о проведении проверки в соответствии с ее назначением;</w:t>
      </w:r>
    </w:p>
    <w:p w:rsidR="00084DE9" w:rsidRDefault="00084DE9" w:rsidP="00970390">
      <w:pPr>
        <w:ind w:firstLine="567"/>
      </w:pPr>
      <w:r>
        <w:t>4) проводить проверку только во время исполнения служебных обязанностей, выездную проверку - только при предъявлении копии распоряжения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w:t>
      </w:r>
    </w:p>
    <w:p w:rsidR="00084DE9" w:rsidRDefault="00084DE9" w:rsidP="00970390">
      <w:pPr>
        <w:ind w:firstLine="567"/>
      </w:pPr>
      <w:r>
        <w:t>5) не препятствовать проверяемым лицам, их уполномоченным представителям присутствовать при проведении проверки и давать разъяснения по вопросам, относящимся к предмету проверки;</w:t>
      </w:r>
    </w:p>
    <w:p w:rsidR="00084DE9" w:rsidRDefault="00084DE9" w:rsidP="00970390">
      <w:pPr>
        <w:ind w:firstLine="567"/>
      </w:pPr>
      <w:r>
        <w:t>6) знакомить руководителя, иное должностное лицо или уполномоченного представителя проверяемого лица,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084DE9" w:rsidRDefault="00084DE9" w:rsidP="00970390">
      <w:pPr>
        <w:ind w:firstLine="567"/>
      </w:pPr>
      <w:r>
        <w:t>7) предоставлять проверяемым лицам, их уполномоченным представителям, присутствующим при проведении проверки, информацию и документы, относящиеся к предмету проверки;</w:t>
      </w:r>
    </w:p>
    <w:p w:rsidR="00084DE9" w:rsidRDefault="00084DE9" w:rsidP="00970390">
      <w:pPr>
        <w:ind w:firstLine="567"/>
      </w:pPr>
      <w:r>
        <w:t>8) знакомить проверяемых лиц, их уполномоченных представителей с результатами проверки;</w:t>
      </w:r>
    </w:p>
    <w:p w:rsidR="00084DE9" w:rsidRDefault="00084DE9" w:rsidP="00970390">
      <w:pPr>
        <w:ind w:firstLine="567"/>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w:t>
      </w:r>
    </w:p>
    <w:p w:rsidR="00084DE9" w:rsidRDefault="00084DE9" w:rsidP="00970390">
      <w:pPr>
        <w:ind w:firstLine="567"/>
      </w:pPr>
      <w:r>
        <w:t>10) доказывать обоснованность своих действий при их обжаловании в порядке, установленном законодательством Российской Федерации;</w:t>
      </w:r>
    </w:p>
    <w:p w:rsidR="00084DE9" w:rsidRDefault="00084DE9" w:rsidP="00970390">
      <w:pPr>
        <w:ind w:firstLine="567"/>
      </w:pPr>
      <w:r>
        <w:t>11) соблюдать сроки проведения проверки;</w:t>
      </w:r>
    </w:p>
    <w:p w:rsidR="00084DE9" w:rsidRDefault="00084DE9" w:rsidP="00970390">
      <w:pPr>
        <w:ind w:firstLine="567"/>
      </w:pPr>
      <w:r>
        <w:t>12)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w:t>
      </w:r>
    </w:p>
    <w:p w:rsidR="00084DE9" w:rsidRDefault="00084DE9" w:rsidP="00970390">
      <w:pPr>
        <w:ind w:firstLine="567"/>
      </w:pPr>
      <w:r>
        <w:t>13) осуществлять запись о проведенной проверке в журнале учета проверок в случае его наличия у проверяемого лица;</w:t>
      </w:r>
    </w:p>
    <w:p w:rsidR="00084DE9" w:rsidRDefault="00084DE9" w:rsidP="00970390">
      <w:pPr>
        <w:ind w:firstLine="567"/>
      </w:pPr>
      <w:r>
        <w:t>14) 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установленной Правилами формирования и ведения единого реестра проверок.</w:t>
      </w:r>
    </w:p>
    <w:p w:rsidR="00084DE9" w:rsidRDefault="00084DE9" w:rsidP="00970390">
      <w:pPr>
        <w:ind w:firstLine="567"/>
      </w:pPr>
      <w:r>
        <w:t>Лица, уполномоченные на осуществление муниципального контроля не вправе:</w:t>
      </w:r>
    </w:p>
    <w:p w:rsidR="00084DE9" w:rsidRDefault="00084DE9" w:rsidP="00970390">
      <w:pPr>
        <w:ind w:firstLine="567"/>
      </w:pPr>
      <w:r>
        <w:t>1) требовать от проверяемых лиц документы и иные сведения, представление которых не предусмотрено законодательством Российской Федерации;</w:t>
      </w:r>
    </w:p>
    <w:p w:rsidR="00084DE9" w:rsidRDefault="00084DE9" w:rsidP="00970390">
      <w:pPr>
        <w:ind w:firstLine="567"/>
      </w:pPr>
      <w:r>
        <w:t xml:space="preserve">2) 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определенный </w:t>
      </w:r>
      <w:hyperlink r:id="rId14" w:history="1">
        <w:r w:rsidRPr="00CC6585">
          <w:rPr>
            <w:rStyle w:val="a3"/>
            <w:color w:val="auto"/>
          </w:rPr>
          <w:t>распоряжением</w:t>
        </w:r>
      </w:hyperlink>
      <w:r>
        <w:t xml:space="preserve"> Правительства Российской Федерации от 19 апреля 2016 г. </w:t>
      </w:r>
      <w:r w:rsidR="00CC6585">
        <w:t>№</w:t>
      </w:r>
      <w:r>
        <w:t>724-р;</w:t>
      </w:r>
    </w:p>
    <w:p w:rsidR="00084DE9" w:rsidRDefault="00084DE9" w:rsidP="00970390">
      <w:pPr>
        <w:ind w:firstLine="567"/>
      </w:pPr>
      <w:r>
        <w:t>3) требовать от проверяемых лиц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084DE9" w:rsidRDefault="00084DE9" w:rsidP="00970390">
      <w:pPr>
        <w:ind w:firstLine="567"/>
      </w:pPr>
      <w:r>
        <w:t>При проведении проверок проверяемые лица обязаны:</w:t>
      </w:r>
    </w:p>
    <w:p w:rsidR="00084DE9" w:rsidRDefault="00084DE9" w:rsidP="00970390">
      <w:pPr>
        <w:ind w:firstLine="567"/>
      </w:pPr>
      <w:r>
        <w:lastRenderedPageBreak/>
        <w:t>1) юридические лица: обеспечить присутствие руководителей, иных должностных лиц или уполномоченных представителей; индивидуальные предприниматели: присутствовать или обеспечить присутствие уполномоченных представителей;</w:t>
      </w:r>
    </w:p>
    <w:p w:rsidR="00457FA8" w:rsidRDefault="00084DE9" w:rsidP="00970390">
      <w:pPr>
        <w:ind w:firstLine="567"/>
      </w:pPr>
      <w:r>
        <w:t xml:space="preserve">2) исполнять законные требования лиц, уполномоченных на осуществление муниципального контроля,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 Проверяемые лица, их уполномоченные представители, допустившие нарушения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 </w:t>
      </w:r>
    </w:p>
    <w:p w:rsidR="00457FA8" w:rsidRDefault="00084DE9" w:rsidP="00970390">
      <w:pPr>
        <w:ind w:firstLine="567"/>
      </w:pPr>
      <w:r>
        <w:t>Конечными результатами проведения мероприятий по муниципальному контролю являются:</w:t>
      </w:r>
    </w:p>
    <w:p w:rsidR="00457FA8" w:rsidRDefault="00084DE9" w:rsidP="00970390">
      <w:pPr>
        <w:ind w:firstLine="567"/>
      </w:pPr>
      <w:r>
        <w:t xml:space="preserve"> - составление актов проверки;</w:t>
      </w:r>
    </w:p>
    <w:p w:rsidR="00457FA8" w:rsidRDefault="00084DE9" w:rsidP="00970390">
      <w:pPr>
        <w:ind w:firstLine="567"/>
      </w:pPr>
      <w:r>
        <w:t xml:space="preserve"> - выдача предписаний;</w:t>
      </w:r>
    </w:p>
    <w:p w:rsidR="00457FA8" w:rsidRDefault="00084DE9" w:rsidP="00970390">
      <w:pPr>
        <w:ind w:firstLine="567"/>
      </w:pPr>
      <w:r>
        <w:t xml:space="preserve"> - составление протоколов об административных правонарушениях;</w:t>
      </w:r>
    </w:p>
    <w:p w:rsidR="00457FA8" w:rsidRDefault="00084DE9" w:rsidP="00970390">
      <w:pPr>
        <w:ind w:firstLine="567"/>
      </w:pPr>
      <w:r>
        <w:t xml:space="preserve"> - направление в уполномоченные органы материалов, связанных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муниципального контроля;</w:t>
      </w:r>
    </w:p>
    <w:p w:rsidR="00457FA8" w:rsidRDefault="00084DE9" w:rsidP="00970390">
      <w:pPr>
        <w:ind w:firstLine="567"/>
      </w:pPr>
      <w:r>
        <w:t xml:space="preserve"> - объявление предостережения о недопустимости нарушения обязательных требований; </w:t>
      </w:r>
    </w:p>
    <w:p w:rsidR="00F61910" w:rsidRDefault="00084DE9" w:rsidP="00970390">
      <w:pPr>
        <w:ind w:firstLine="567"/>
      </w:pPr>
      <w:r>
        <w:t>- составление акта о невозможности проведения проверки с указанием причин невозможности ее проведения.</w:t>
      </w:r>
    </w:p>
    <w:p w:rsidR="00CB1138" w:rsidRDefault="00CB1138" w:rsidP="00970390">
      <w:pPr>
        <w:ind w:firstLine="567"/>
      </w:pPr>
    </w:p>
    <w:p w:rsidR="00CB444A" w:rsidRPr="00CB444A" w:rsidRDefault="00CB444A" w:rsidP="00CB444A">
      <w:pPr>
        <w:ind w:firstLine="567"/>
        <w:rPr>
          <w:b/>
        </w:rPr>
      </w:pPr>
      <w:r w:rsidRPr="00CB444A">
        <w:rPr>
          <w:b/>
        </w:rPr>
        <w:t>Разъяснения неоднозначных или не ясных для подконтрольных лиц обязательных требований, требований, установленных муниципальными правовыми актами</w:t>
      </w:r>
    </w:p>
    <w:p w:rsidR="00CB1138" w:rsidRPr="00CB1138" w:rsidRDefault="00CB1138" w:rsidP="00CB444A">
      <w:pPr>
        <w:ind w:firstLine="0"/>
      </w:pPr>
    </w:p>
    <w:p w:rsidR="00CB1138" w:rsidRPr="00CB1138" w:rsidRDefault="00CB1138" w:rsidP="00CB1138">
      <w:pPr>
        <w:ind w:firstLine="567"/>
      </w:pPr>
      <w:r w:rsidRPr="00CB1138">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CB1138" w:rsidRPr="00CB1138" w:rsidRDefault="00CB1138" w:rsidP="00CB1138">
      <w:pPr>
        <w:ind w:firstLine="567"/>
      </w:pPr>
      <w:r w:rsidRPr="00CB1138">
        <w:t>Несоблюдение вышеуказанных требований образуют составы административных правонарушений</w:t>
      </w:r>
      <w:r>
        <w:t>,</w:t>
      </w:r>
      <w:r w:rsidRPr="00CB1138">
        <w:t xml:space="preserve"> предусмотренные Главой 19 Кодекса об административных правонарушений Российской Федерации, а именно:</w:t>
      </w:r>
    </w:p>
    <w:p w:rsidR="00CB1138" w:rsidRPr="00CB1138" w:rsidRDefault="00CB1138" w:rsidP="00CB1138">
      <w:pPr>
        <w:ind w:firstLine="567"/>
        <w:rPr>
          <w:bCs/>
        </w:rPr>
      </w:pPr>
      <w:r w:rsidRPr="00CB1138">
        <w:t xml:space="preserve">- </w:t>
      </w:r>
      <w:r w:rsidRPr="00CB1138">
        <w:rPr>
          <w:bCs/>
        </w:rP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CB1138" w:rsidRPr="00CB1138" w:rsidRDefault="00CB1138" w:rsidP="00CB1138">
      <w:pPr>
        <w:ind w:firstLine="567"/>
        <w:rPr>
          <w:bCs/>
        </w:rPr>
      </w:pPr>
      <w:r w:rsidRPr="00CB1138">
        <w:rPr>
          <w:bCs/>
        </w:rPr>
        <w:t>- 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CB1138" w:rsidRPr="00CB1138" w:rsidRDefault="00CB1138" w:rsidP="00CB1138">
      <w:pPr>
        <w:ind w:firstLine="567"/>
        <w:rPr>
          <w:bCs/>
        </w:rPr>
      </w:pPr>
      <w:r w:rsidRPr="00CB1138">
        <w:rPr>
          <w:bCs/>
        </w:rPr>
        <w:t>- 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CB1138" w:rsidRPr="00CB1138" w:rsidRDefault="00CB1138" w:rsidP="00CB1138">
      <w:pPr>
        <w:ind w:firstLine="567"/>
        <w:rPr>
          <w:bCs/>
        </w:rPr>
      </w:pPr>
      <w:r w:rsidRPr="00CB1138">
        <w:rPr>
          <w:bCs/>
        </w:rPr>
        <w:t>- Статья 19.7. Непредставление сведений (информации).</w:t>
      </w:r>
    </w:p>
    <w:p w:rsidR="00CB1138" w:rsidRPr="00CB1138" w:rsidRDefault="00CB1138" w:rsidP="00CB1138">
      <w:pPr>
        <w:ind w:firstLine="567"/>
        <w:rPr>
          <w:bCs/>
        </w:rPr>
      </w:pPr>
    </w:p>
    <w:p w:rsidR="00CB1138" w:rsidRDefault="00CB444A" w:rsidP="00CB1138">
      <w:pPr>
        <w:ind w:firstLine="567"/>
        <w:rPr>
          <w:b/>
          <w:bCs/>
        </w:rPr>
      </w:pPr>
      <w:r>
        <w:rPr>
          <w:b/>
          <w:bCs/>
        </w:rPr>
        <w:t>Разъяснения по применению отдельных требований нормативно-правовых актов</w:t>
      </w:r>
    </w:p>
    <w:p w:rsidR="00CB444A" w:rsidRPr="00CB1138" w:rsidRDefault="00CB444A" w:rsidP="00CB1138">
      <w:pPr>
        <w:ind w:firstLine="567"/>
        <w:rPr>
          <w:b/>
          <w:bCs/>
        </w:rPr>
      </w:pPr>
    </w:p>
    <w:p w:rsidR="00CB1138" w:rsidRPr="00CB1138" w:rsidRDefault="00CB1138" w:rsidP="00CB1138">
      <w:pPr>
        <w:ind w:firstLine="567"/>
        <w:rPr>
          <w:bCs/>
        </w:rPr>
      </w:pPr>
      <w:r w:rsidRPr="00CB1138">
        <w:rPr>
          <w:bCs/>
        </w:rPr>
        <w:t>ИЗМЕНЕНИЯ, ВНЕСЕННЫЕ В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1138" w:rsidRPr="00CB1138" w:rsidRDefault="00CB1138" w:rsidP="00CB1138">
      <w:pPr>
        <w:ind w:firstLine="567"/>
        <w:rPr>
          <w:bCs/>
        </w:rPr>
      </w:pPr>
      <w:r w:rsidRPr="00CB1138">
        <w:rPr>
          <w:bCs/>
        </w:rPr>
        <w:t>В федеральный закон 294-ФЗ внесены изменения Федеральным законом от 3 августа 2018 года № 316-ФЗ.</w:t>
      </w:r>
    </w:p>
    <w:p w:rsidR="00CB1138" w:rsidRPr="00CB1138" w:rsidRDefault="004067E1" w:rsidP="00CB1138">
      <w:pPr>
        <w:ind w:firstLine="567"/>
        <w:rPr>
          <w:bCs/>
        </w:rPr>
      </w:pPr>
      <w:r>
        <w:rPr>
          <w:bCs/>
        </w:rPr>
        <w:tab/>
        <w:t>1. Внесены</w:t>
      </w:r>
      <w:r w:rsidR="00CB1138" w:rsidRPr="00CB1138">
        <w:rPr>
          <w:bCs/>
        </w:rPr>
        <w:t xml:space="preserve"> изменения в статью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 которая была введена Федеральным законом от 03.07.2016 г. № 277-ФЗ.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Так предусмотрено:</w:t>
      </w:r>
    </w:p>
    <w:p w:rsidR="00CB1138" w:rsidRPr="00CB1138" w:rsidRDefault="00CB1138" w:rsidP="00CB1138">
      <w:pPr>
        <w:ind w:firstLine="567"/>
        <w:rPr>
          <w:bCs/>
        </w:rPr>
      </w:pPr>
      <w:r w:rsidRPr="00CB1138">
        <w:rPr>
          <w:bCs/>
        </w:rPr>
        <w:t>-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CB1138" w:rsidRPr="00CB1138" w:rsidRDefault="00CB1138" w:rsidP="00CB1138">
      <w:pPr>
        <w:ind w:firstLine="567"/>
        <w:rPr>
          <w:bCs/>
        </w:rPr>
      </w:pPr>
      <w:r w:rsidRPr="00CB1138">
        <w:rPr>
          <w:bCs/>
        </w:rPr>
        <w:t xml:space="preserve">- информирование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CB1138" w:rsidRPr="00CB1138" w:rsidRDefault="00CB1138" w:rsidP="00CB1138">
      <w:pPr>
        <w:ind w:firstLine="567"/>
        <w:rPr>
          <w:bCs/>
        </w:rPr>
      </w:pPr>
      <w:r w:rsidRPr="00CB1138">
        <w:rPr>
          <w:bCs/>
        </w:rPr>
        <w:t>-ежегодное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B1138" w:rsidRPr="00CB1138" w:rsidRDefault="00CB1138" w:rsidP="00CB1138">
      <w:pPr>
        <w:ind w:firstLine="567"/>
        <w:rPr>
          <w:bCs/>
        </w:rPr>
      </w:pPr>
      <w:r w:rsidRPr="00CB1138">
        <w:rPr>
          <w:bCs/>
        </w:rPr>
        <w:t>- выдача предостережения о недопустимости нарушения обязательных требований, требований, установленных муниципальными правовыми актами.</w:t>
      </w:r>
    </w:p>
    <w:p w:rsidR="00CB1138" w:rsidRPr="00CB1138" w:rsidRDefault="00CB1138" w:rsidP="00CB1138">
      <w:pPr>
        <w:ind w:firstLine="567"/>
        <w:rPr>
          <w:bCs/>
        </w:rPr>
      </w:pPr>
      <w:r w:rsidRPr="00CB1138">
        <w:rPr>
          <w:bCs/>
        </w:rPr>
        <w:t>Предостережение о недопустимости нарушения обязательных требований, требований, установленных муниципальными правовыми актами</w:t>
      </w:r>
      <w:r w:rsidR="004067E1">
        <w:rPr>
          <w:bCs/>
        </w:rPr>
        <w:t>,</w:t>
      </w:r>
      <w:r w:rsidRPr="00CB1138">
        <w:rPr>
          <w:bCs/>
        </w:rPr>
        <w:t xml:space="preserve"> выдается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w:t>
      </w:r>
    </w:p>
    <w:p w:rsidR="00CB1138" w:rsidRPr="00CB1138" w:rsidRDefault="00CB1138" w:rsidP="00CB1138">
      <w:pPr>
        <w:ind w:firstLine="567"/>
        <w:rPr>
          <w:bCs/>
        </w:rPr>
      </w:pPr>
      <w:r w:rsidRPr="00CB1138">
        <w:rPr>
          <w:bCs/>
        </w:rPr>
        <w:t>-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CB1138" w:rsidRPr="00CB1138" w:rsidRDefault="00CB1138" w:rsidP="00CB1138">
      <w:pPr>
        <w:ind w:firstLine="567"/>
        <w:rPr>
          <w:bCs/>
        </w:rPr>
      </w:pPr>
      <w:r w:rsidRPr="00CB1138">
        <w:rPr>
          <w:bCs/>
        </w:rPr>
        <w:t>- содержащихся в поступивших обращениях и заявлениях (за исключением обращений и заявлений, авторство которых не подтверждено);</w:t>
      </w:r>
    </w:p>
    <w:p w:rsidR="00CB1138" w:rsidRPr="00CB1138" w:rsidRDefault="00CB1138" w:rsidP="00CB1138">
      <w:pPr>
        <w:ind w:firstLine="567"/>
        <w:rPr>
          <w:bCs/>
        </w:rPr>
      </w:pPr>
      <w:r w:rsidRPr="00CB1138">
        <w:rPr>
          <w:bCs/>
        </w:rPr>
        <w:t>- содержащихся в информации от органов государственной власти, органов местного самоуправления;</w:t>
      </w:r>
    </w:p>
    <w:p w:rsidR="00CB1138" w:rsidRPr="00CB1138" w:rsidRDefault="00CB1138" w:rsidP="00CB1138">
      <w:pPr>
        <w:ind w:firstLine="567"/>
        <w:rPr>
          <w:bCs/>
        </w:rPr>
      </w:pPr>
      <w:r w:rsidRPr="00CB1138">
        <w:rPr>
          <w:bCs/>
        </w:rPr>
        <w:t>- содержащихся в информации из средств массовой информации.</w:t>
      </w:r>
    </w:p>
    <w:p w:rsidR="00CB1138" w:rsidRPr="00CB1138" w:rsidRDefault="00CB1138" w:rsidP="00CB1138">
      <w:pPr>
        <w:ind w:firstLine="567"/>
        <w:rPr>
          <w:bCs/>
        </w:rPr>
      </w:pPr>
      <w:r w:rsidRPr="00CB1138">
        <w:rPr>
          <w:bCs/>
        </w:rPr>
        <w:t>Также условиями для выдачи предостережения являются: отсутствие подтвержденных данных о том, что наруше</w:t>
      </w:r>
      <w:r w:rsidR="004067E1">
        <w:rPr>
          <w:bCs/>
        </w:rPr>
        <w:t xml:space="preserve">ние обязательных требований, </w:t>
      </w:r>
      <w:r w:rsidRPr="00CB1138">
        <w:rPr>
          <w:bCs/>
        </w:rPr>
        <w:t>требований, установленных муниципальными правовыми актами, причинило вред жизни, здоровью граждан, вред животным, растениям, окружающей среде и т.д., а также</w:t>
      </w:r>
      <w:r>
        <w:rPr>
          <w:bCs/>
        </w:rPr>
        <w:t xml:space="preserve"> </w:t>
      </w:r>
      <w:r w:rsidRPr="00CB1138">
        <w:rPr>
          <w:bCs/>
        </w:rPr>
        <w:t xml:space="preserve">если юридические лица, индивидуальные предприниматели ранее не привлекались к ответственности за нарушение соответствующих требований. При объявлении предостережения орган муниципального контроля предлагает принять меры по обеспечению соблюдения обязательных требований, </w:t>
      </w:r>
      <w:r w:rsidRPr="00CB1138">
        <w:rPr>
          <w:bCs/>
        </w:rPr>
        <w:lastRenderedPageBreak/>
        <w:t>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CB1138" w:rsidRPr="00CB1138" w:rsidRDefault="00CB1138" w:rsidP="00CB1138">
      <w:pPr>
        <w:ind w:firstLine="567"/>
        <w:rPr>
          <w:bCs/>
        </w:rPr>
      </w:pPr>
      <w:r w:rsidRPr="00CB1138">
        <w:rPr>
          <w:bCs/>
        </w:rPr>
        <w:t>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утверждены постановлением Правительства Российской Федерации от 10 февраля 2017 года № 166.</w:t>
      </w:r>
    </w:p>
    <w:p w:rsidR="00CB1138" w:rsidRPr="00CB1138" w:rsidRDefault="00CB1138" w:rsidP="00CB1138">
      <w:pPr>
        <w:ind w:firstLine="567"/>
        <w:rPr>
          <w:bCs/>
        </w:rPr>
      </w:pPr>
      <w:r w:rsidRPr="00CB1138">
        <w:rPr>
          <w:bCs/>
        </w:rPr>
        <w:t>Утвержденным Порядком определены, в том числе:</w:t>
      </w:r>
    </w:p>
    <w:p w:rsidR="00CB1138" w:rsidRPr="00CB1138" w:rsidRDefault="00CB1138" w:rsidP="00CB1138">
      <w:pPr>
        <w:ind w:firstLine="567"/>
        <w:rPr>
          <w:bCs/>
        </w:rPr>
      </w:pPr>
      <w:r w:rsidRPr="00CB1138">
        <w:rPr>
          <w:bCs/>
        </w:rPr>
        <w:t>- перечень должностных лиц органа муниципального контроля, принимающих решение о направлении предостережения;</w:t>
      </w:r>
    </w:p>
    <w:p w:rsidR="00CB1138" w:rsidRPr="00CB1138" w:rsidRDefault="00CB1138" w:rsidP="00CB1138">
      <w:pPr>
        <w:ind w:firstLine="567"/>
        <w:rPr>
          <w:bCs/>
        </w:rPr>
      </w:pPr>
      <w:r w:rsidRPr="00CB1138">
        <w:rPr>
          <w:bCs/>
        </w:rPr>
        <w:t>- срок составления и направления предостережения;</w:t>
      </w:r>
    </w:p>
    <w:p w:rsidR="00CB1138" w:rsidRPr="00CB1138" w:rsidRDefault="00CB1138" w:rsidP="00CB1138">
      <w:pPr>
        <w:ind w:firstLine="567"/>
        <w:rPr>
          <w:bCs/>
        </w:rPr>
      </w:pPr>
      <w:r w:rsidRPr="00CB1138">
        <w:rPr>
          <w:bCs/>
        </w:rPr>
        <w:t>- сведения, указываемые в предостережении, в возражении на предостережение и в уведомлении предостережения;</w:t>
      </w:r>
    </w:p>
    <w:p w:rsidR="00CB1138" w:rsidRPr="00CB1138" w:rsidRDefault="00CB1138" w:rsidP="00CB1138">
      <w:pPr>
        <w:ind w:firstLine="567"/>
        <w:rPr>
          <w:bCs/>
        </w:rPr>
      </w:pPr>
      <w:r w:rsidRPr="00CB1138">
        <w:rPr>
          <w:bCs/>
        </w:rPr>
        <w:t>- порядок подачи возражений на предостережение и их рассмотрения), органом муниципального контроля, порядок уведомления юридическим лицом, индивидуальным предпринимателем органа муниципального контроля об исполнении предостережения.</w:t>
      </w:r>
    </w:p>
    <w:p w:rsidR="00CB1138" w:rsidRPr="00CB1138" w:rsidRDefault="00CB1138" w:rsidP="00CB1138">
      <w:pPr>
        <w:ind w:firstLine="567"/>
        <w:rPr>
          <w:bCs/>
        </w:rPr>
      </w:pPr>
      <w:r w:rsidRPr="00CB1138">
        <w:rPr>
          <w:bCs/>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B1138" w:rsidRPr="00CB1138" w:rsidRDefault="00CB1138" w:rsidP="00CB1138">
      <w:pPr>
        <w:ind w:firstLine="567"/>
        <w:rPr>
          <w:bCs/>
        </w:rPr>
      </w:pPr>
      <w:r w:rsidRPr="00CB1138">
        <w:rPr>
          <w:bCs/>
        </w:rPr>
        <w:t>Следует обратить внимание, что в случае непредставления юридическим лицом, индивидуальным предпринимателем уведомления об исполнении предостережения в соответствии с пунктами 11, 12 Правил, хозяйствующий субъект может быть привлечен к административной ответственности по статьи 19.7. КоАП РФ «Непредставление сведений (информации)».</w:t>
      </w:r>
    </w:p>
    <w:p w:rsidR="00CB1138" w:rsidRPr="00CB1138" w:rsidRDefault="00CB1138" w:rsidP="00CB1138">
      <w:pPr>
        <w:ind w:firstLine="567"/>
        <w:rPr>
          <w:bCs/>
        </w:rPr>
      </w:pPr>
      <w:r w:rsidRPr="00CB1138">
        <w:rPr>
          <w:bCs/>
        </w:rPr>
        <w:tab/>
      </w:r>
    </w:p>
    <w:p w:rsidR="00CB1138" w:rsidRPr="00CB1138" w:rsidRDefault="00CB1138" w:rsidP="00CB1138">
      <w:pPr>
        <w:ind w:firstLine="567"/>
        <w:rPr>
          <w:bCs/>
        </w:rPr>
      </w:pPr>
      <w:r w:rsidRPr="00CB1138">
        <w:rPr>
          <w:bCs/>
        </w:rPr>
        <w:tab/>
      </w:r>
      <w:r w:rsidRPr="00CB1138">
        <w:rPr>
          <w:bCs/>
        </w:rPr>
        <w:tab/>
        <w:t>2. Федеральным законом 03.07.2016 N 277-ФЗ введено понятие предварительной проверки (с изм. ФЗ от 03.08.2018 г. № 316-ФЗ).</w:t>
      </w:r>
    </w:p>
    <w:p w:rsidR="00CB1138" w:rsidRPr="00CB1138" w:rsidRDefault="00CB1138" w:rsidP="00CB1138">
      <w:pPr>
        <w:ind w:firstLine="567"/>
        <w:rPr>
          <w:bCs/>
        </w:rPr>
      </w:pPr>
      <w:r w:rsidRPr="00CB1138">
        <w:rPr>
          <w:bCs/>
        </w:rPr>
        <w:tab/>
        <w:t>Согласно статьи 10 Федерального закона 294-ФЗ «Организация и проведение внеплановой проверки» предварительная проверка может быть проведена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а также при отсутствии достаточных данных о нарушении обязательных требований, требований, установленных муниципальными правовыми актами либо о фактах, которые могут являться основаниями для проведения проверки.</w:t>
      </w:r>
    </w:p>
    <w:p w:rsidR="00CB1138" w:rsidRPr="00CB1138" w:rsidRDefault="00CB1138" w:rsidP="00CB1138">
      <w:pPr>
        <w:ind w:firstLine="567"/>
        <w:rPr>
          <w:bCs/>
        </w:rPr>
      </w:pPr>
      <w:r w:rsidRPr="00CB1138">
        <w:rPr>
          <w:bCs/>
        </w:rPr>
        <w:tab/>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проводится рассмотрение документов, имеющихся в распоряжении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B1138" w:rsidRDefault="00CB1138" w:rsidP="00970390">
      <w:pPr>
        <w:ind w:firstLine="567"/>
      </w:pPr>
    </w:p>
    <w:sectPr w:rsidR="00CB1138" w:rsidSect="00970390">
      <w:pgSz w:w="11906" w:h="16838"/>
      <w:pgMar w:top="567"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84DE9"/>
    <w:rsid w:val="00026DB1"/>
    <w:rsid w:val="00084DE9"/>
    <w:rsid w:val="004067E1"/>
    <w:rsid w:val="00457FA8"/>
    <w:rsid w:val="00970390"/>
    <w:rsid w:val="00CB1138"/>
    <w:rsid w:val="00CB444A"/>
    <w:rsid w:val="00CC6585"/>
    <w:rsid w:val="00F61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DE9"/>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2">
    <w:name w:val="heading 2"/>
    <w:basedOn w:val="a"/>
    <w:next w:val="a"/>
    <w:link w:val="20"/>
    <w:uiPriority w:val="9"/>
    <w:semiHidden/>
    <w:unhideWhenUsed/>
    <w:qFormat/>
    <w:rsid w:val="00084D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084DE9"/>
    <w:pPr>
      <w:keepNext w:val="0"/>
      <w:keepLines w:val="0"/>
      <w:spacing w:before="108" w:after="108"/>
      <w:ind w:firstLine="0"/>
      <w:jc w:val="center"/>
      <w:outlineLvl w:val="2"/>
    </w:pPr>
    <w:rPr>
      <w:rFonts w:ascii="Times New Roman CYR" w:eastAsia="Times New Roman" w:hAnsi="Times New Roman CYR" w:cs="Times New Roman CY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084DE9"/>
    <w:rPr>
      <w:rFonts w:ascii="Times New Roman CYR" w:eastAsia="Times New Roman" w:hAnsi="Times New Roman CYR" w:cs="Times New Roman CYR"/>
      <w:b/>
      <w:bCs/>
      <w:color w:val="26282F"/>
      <w:sz w:val="24"/>
      <w:szCs w:val="24"/>
      <w:lang w:eastAsia="ru-RU"/>
    </w:rPr>
  </w:style>
  <w:style w:type="character" w:customStyle="1" w:styleId="a3">
    <w:name w:val="Гипертекстовая ссылка"/>
    <w:basedOn w:val="a0"/>
    <w:uiPriority w:val="99"/>
    <w:rsid w:val="00084DE9"/>
    <w:rPr>
      <w:color w:val="106BBE"/>
    </w:rPr>
  </w:style>
  <w:style w:type="character" w:customStyle="1" w:styleId="20">
    <w:name w:val="Заголовок 2 Знак"/>
    <w:basedOn w:val="a0"/>
    <w:link w:val="2"/>
    <w:uiPriority w:val="9"/>
    <w:semiHidden/>
    <w:rsid w:val="00084DE9"/>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1378">
      <w:bodyDiv w:val="1"/>
      <w:marLeft w:val="0"/>
      <w:marRight w:val="0"/>
      <w:marTop w:val="0"/>
      <w:marBottom w:val="0"/>
      <w:divBdr>
        <w:top w:val="none" w:sz="0" w:space="0" w:color="auto"/>
        <w:left w:val="none" w:sz="0" w:space="0" w:color="auto"/>
        <w:bottom w:val="none" w:sz="0" w:space="0" w:color="auto"/>
        <w:right w:val="none" w:sz="0" w:space="0" w:color="auto"/>
      </w:divBdr>
    </w:div>
    <w:div w:id="333146590">
      <w:bodyDiv w:val="1"/>
      <w:marLeft w:val="0"/>
      <w:marRight w:val="0"/>
      <w:marTop w:val="0"/>
      <w:marBottom w:val="0"/>
      <w:divBdr>
        <w:top w:val="none" w:sz="0" w:space="0" w:color="auto"/>
        <w:left w:val="none" w:sz="0" w:space="0" w:color="auto"/>
        <w:bottom w:val="none" w:sz="0" w:space="0" w:color="auto"/>
        <w:right w:val="none" w:sz="0" w:space="0" w:color="auto"/>
      </w:divBdr>
    </w:div>
    <w:div w:id="1355423225">
      <w:bodyDiv w:val="1"/>
      <w:marLeft w:val="0"/>
      <w:marRight w:val="0"/>
      <w:marTop w:val="0"/>
      <w:marBottom w:val="0"/>
      <w:divBdr>
        <w:top w:val="none" w:sz="0" w:space="0" w:color="auto"/>
        <w:left w:val="none" w:sz="0" w:space="0" w:color="auto"/>
        <w:bottom w:val="none" w:sz="0" w:space="0" w:color="auto"/>
        <w:right w:val="none" w:sz="0" w:space="0" w:color="auto"/>
      </w:divBdr>
    </w:div>
    <w:div w:id="203418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unicipal.garant.ru/document?id=12077032&amp;sub=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unicipal.garant.ru/document?id=86367&amp;sub=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municipal.garant.ru/document?id=12064247&amp;sub=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municipal.garant.ru/document?id=12038291&amp;sub=0" TargetMode="External"/><Relationship Id="rId4" Type="http://schemas.openxmlformats.org/officeDocument/2006/relationships/customXml" Target="../customXml/item4.xml"/><Relationship Id="rId9" Type="http://schemas.openxmlformats.org/officeDocument/2006/relationships/hyperlink" Target="http://municipal.garant.ru/document?id=12025267&amp;sub=0" TargetMode="External"/><Relationship Id="rId14" Type="http://schemas.openxmlformats.org/officeDocument/2006/relationships/hyperlink" Target="http://municipal.garant.ru/document?id=71284116&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XXJ7TYMEEKJ2-1177655851-2</_dlc_DocId>
    <_dlc_DocIdUrl xmlns="57504d04-691e-4fc4-8f09-4f19fdbe90f6">
      <Url>https://vip.gov.mari.ru/kuzhener/adm_shusp/_layouts/DocIdRedir.aspx?ID=XXJ7TYMEEKJ2-1177655851-2</Url>
      <Description>XXJ7TYMEEKJ2-1177655851-2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7761287E528A41B849CA28040AF227" ma:contentTypeVersion="2" ma:contentTypeDescription="Создание документа." ma:contentTypeScope="" ma:versionID="d79967b9e5de0dc5658cdc5e625b743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535EF6-A689-4208-8CBF-48CFD11AAABE}"/>
</file>

<file path=customXml/itemProps2.xml><?xml version="1.0" encoding="utf-8"?>
<ds:datastoreItem xmlns:ds="http://schemas.openxmlformats.org/officeDocument/2006/customXml" ds:itemID="{38926478-3210-4D6B-BBD3-E223FF13C7E9}"/>
</file>

<file path=customXml/itemProps3.xml><?xml version="1.0" encoding="utf-8"?>
<ds:datastoreItem xmlns:ds="http://schemas.openxmlformats.org/officeDocument/2006/customXml" ds:itemID="{6C922986-F212-45D8-8030-59215D2D7CE7}"/>
</file>

<file path=customXml/itemProps4.xml><?xml version="1.0" encoding="utf-8"?>
<ds:datastoreItem xmlns:ds="http://schemas.openxmlformats.org/officeDocument/2006/customXml" ds:itemID="{776697E5-881C-4CD5-97CC-3E584F96AB51}"/>
</file>

<file path=docProps/app.xml><?xml version="1.0" encoding="utf-8"?>
<Properties xmlns="http://schemas.openxmlformats.org/officeDocument/2006/extended-properties" xmlns:vt="http://schemas.openxmlformats.org/officeDocument/2006/docPropsVTypes">
  <Template>Normal.dotm</Template>
  <TotalTime>37</TotalTime>
  <Pages>1</Pages>
  <Words>2755</Words>
  <Characters>15704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Руководство по соблюдению обязательных требований при осуществлении муниципального жилищного контроля на территории Шудумарского сельского поселения</dc:title>
  <dc:creator>Евгений</dc:creator>
  <cp:lastModifiedBy>Admin</cp:lastModifiedBy>
  <cp:revision>9</cp:revision>
  <dcterms:created xsi:type="dcterms:W3CDTF">2019-06-19T10:56:00Z</dcterms:created>
  <dcterms:modified xsi:type="dcterms:W3CDTF">2021-04-08T12:28:00Z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0x0101000C7761287E528A41B849CA28040AF227</vt:lpwstr>
  </property>
  <property fmtid="{D5CDD505-2E9C-101B-9397-08002B2CF9AE}" pid="3" name="_dlc_DocIdItemGuid">
    <vt:lpwstr>c47e4969-993f-4f56-a26c-86ee2a71f800</vt:lpwstr>
  </property>
</Properties>
</file>