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Layout w:type="fixed"/>
        <w:tblLook w:val="0000"/>
      </w:tblPr>
      <w:tblGrid>
        <w:gridCol w:w="3996"/>
        <w:gridCol w:w="456"/>
        <w:gridCol w:w="476"/>
        <w:gridCol w:w="4075"/>
        <w:gridCol w:w="1312"/>
      </w:tblGrid>
      <w:tr w:rsidR="005315BA" w:rsidRPr="005315BA" w:rsidTr="006B70AC">
        <w:trPr>
          <w:trHeight w:val="1984"/>
        </w:trPr>
        <w:tc>
          <w:tcPr>
            <w:tcW w:w="4928" w:type="dxa"/>
            <w:gridSpan w:val="3"/>
            <w:shd w:val="clear" w:color="auto" w:fill="auto"/>
          </w:tcPr>
          <w:p w:rsidR="005315BA" w:rsidRPr="005315BA" w:rsidRDefault="005315BA" w:rsidP="005315BA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МАРИЙ ЭЛ РЕСПУБЛИКЫСЕ</w:t>
            </w:r>
          </w:p>
          <w:p w:rsidR="005315BA" w:rsidRPr="005315BA" w:rsidRDefault="005315BA" w:rsidP="005315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</w:pPr>
            <w:r w:rsidRPr="005315BA"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  <w:t>КУЖЭ</w:t>
            </w:r>
            <w:r w:rsidRPr="005315B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Ҥ</w:t>
            </w:r>
            <w:r w:rsidRPr="005315BA"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  <w:t>ЕР МУНИЦИПАЛ РАЙОНЫН</w:t>
            </w:r>
          </w:p>
          <w:p w:rsidR="005315BA" w:rsidRPr="005315BA" w:rsidRDefault="005315BA" w:rsidP="005315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</w:pPr>
            <w:r w:rsidRPr="005315BA"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  <w:t>КУЖЭ</w:t>
            </w:r>
            <w:r w:rsidRPr="005315B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Ҥ</w:t>
            </w:r>
            <w:r w:rsidRPr="005315BA"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  <w:t>ЕР ОЛА ШОТАН ИЛЕМ</w:t>
            </w:r>
          </w:p>
          <w:p w:rsidR="005315BA" w:rsidRPr="005315BA" w:rsidRDefault="005315BA" w:rsidP="00531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5315BA">
              <w:rPr>
                <w:rFonts w:ascii="Times New Roman" w:eastAsia="Lucida Sans Unicode" w:hAnsi="Times New Roman" w:cs="Tahoma"/>
                <w:b/>
                <w:bCs/>
                <w:spacing w:val="-4"/>
                <w:sz w:val="26"/>
                <w:szCs w:val="26"/>
              </w:rPr>
              <w:t>АДМИНИСТРАЦИЙЖЕ</w:t>
            </w:r>
            <w:r w:rsidRPr="005315B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5315BA" w:rsidRPr="005315BA" w:rsidRDefault="005315BA" w:rsidP="005315BA">
            <w:pPr>
              <w:suppressAutoHyphens/>
              <w:spacing w:after="0" w:line="240" w:lineRule="auto"/>
              <w:ind w:left="-108" w:right="1117" w:hanging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КУЖЕНЕРСКАЯ</w:t>
            </w:r>
          </w:p>
          <w:p w:rsidR="005315BA" w:rsidRPr="005315BA" w:rsidRDefault="005315BA" w:rsidP="005315BA">
            <w:pPr>
              <w:suppressAutoHyphens/>
              <w:spacing w:after="0" w:line="240" w:lineRule="auto"/>
              <w:ind w:right="1117" w:hanging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ГОРОДСКАЯ</w:t>
            </w:r>
          </w:p>
          <w:p w:rsidR="005315BA" w:rsidRPr="005315BA" w:rsidRDefault="005315BA" w:rsidP="005315BA">
            <w:pPr>
              <w:suppressAutoHyphens/>
              <w:spacing w:after="0" w:line="240" w:lineRule="auto"/>
              <w:ind w:right="1117" w:hanging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АДМИНИСТРАЦИЯ</w:t>
            </w:r>
          </w:p>
          <w:p w:rsidR="005315BA" w:rsidRPr="005315BA" w:rsidRDefault="005315BA" w:rsidP="005315BA">
            <w:pPr>
              <w:suppressAutoHyphens/>
              <w:spacing w:after="0" w:line="240" w:lineRule="auto"/>
              <w:ind w:right="1117" w:hanging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КУЖЕНЕРСКОГО</w:t>
            </w:r>
          </w:p>
          <w:p w:rsidR="005315BA" w:rsidRPr="005315BA" w:rsidRDefault="005315BA" w:rsidP="005315BA">
            <w:pPr>
              <w:suppressAutoHyphens/>
              <w:spacing w:after="0" w:line="240" w:lineRule="auto"/>
              <w:ind w:right="1117" w:hanging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МУНИЦИПАЛЬНОГО РАЙОНА</w:t>
            </w:r>
          </w:p>
          <w:p w:rsidR="005315BA" w:rsidRPr="005315BA" w:rsidRDefault="005315BA" w:rsidP="005315BA">
            <w:pPr>
              <w:tabs>
                <w:tab w:val="left" w:pos="405"/>
              </w:tabs>
              <w:spacing w:after="0" w:line="240" w:lineRule="auto"/>
              <w:ind w:right="1117" w:hanging="141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ru-RU"/>
              </w:rPr>
            </w:pPr>
            <w:r w:rsidRPr="005315BA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ru-RU"/>
              </w:rPr>
              <w:t>РЕ</w:t>
            </w:r>
            <w:r w:rsidRPr="005315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5315BA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ru-RU"/>
              </w:rPr>
              <w:t>ПУБЛИКИ МАРИЙ ЭЛ</w:t>
            </w:r>
          </w:p>
          <w:p w:rsidR="005315BA" w:rsidRPr="005315BA" w:rsidRDefault="005315BA" w:rsidP="005315BA">
            <w:pPr>
              <w:tabs>
                <w:tab w:val="left" w:pos="405"/>
              </w:tabs>
              <w:spacing w:after="0" w:line="240" w:lineRule="auto"/>
              <w:ind w:right="1117" w:hanging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15BA" w:rsidRPr="005315BA" w:rsidRDefault="005315BA" w:rsidP="005315BA">
            <w:pPr>
              <w:tabs>
                <w:tab w:val="left" w:pos="405"/>
              </w:tabs>
              <w:spacing w:after="0" w:line="240" w:lineRule="auto"/>
              <w:ind w:right="1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5BA" w:rsidRPr="005315BA" w:rsidTr="006B70AC">
        <w:tblPrEx>
          <w:tblBorders>
            <w:top w:val="single" w:sz="4" w:space="0" w:color="auto"/>
          </w:tblBorders>
          <w:tblLook w:val="04A0"/>
        </w:tblPrEx>
        <w:trPr>
          <w:gridAfter w:val="1"/>
          <w:wAfter w:w="1312" w:type="dxa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5BA" w:rsidRPr="005315BA" w:rsidRDefault="005315BA" w:rsidP="00531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ПУНЧАЛ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15BA" w:rsidRPr="005315BA" w:rsidRDefault="005315BA" w:rsidP="005315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15BA" w:rsidRPr="005315BA" w:rsidRDefault="005315BA" w:rsidP="005315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5315BA" w:rsidRPr="005315BA" w:rsidRDefault="005315BA" w:rsidP="005315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5BA" w:rsidRPr="005315BA" w:rsidRDefault="005315BA" w:rsidP="005315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15BA" w:rsidRPr="005315BA" w:rsidRDefault="005315BA" w:rsidP="005315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</w:t>
      </w:r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</w:p>
    <w:p w:rsidR="005315BA" w:rsidRPr="005315BA" w:rsidRDefault="005315BA" w:rsidP="005315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5BA" w:rsidRPr="005315BA" w:rsidRDefault="005315BA" w:rsidP="005315BA">
      <w:pPr>
        <w:tabs>
          <w:tab w:val="left" w:pos="1935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запрете выхода граждан на ледовое покрытие водных объектов, расположенных на территории Городского поселения Куженер </w:t>
      </w:r>
    </w:p>
    <w:p w:rsidR="005315BA" w:rsidRPr="005315BA" w:rsidRDefault="005315BA" w:rsidP="005315BA">
      <w:pPr>
        <w:tabs>
          <w:tab w:val="left" w:pos="1935"/>
        </w:tabs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315BA" w:rsidRPr="005315BA" w:rsidRDefault="005315BA" w:rsidP="005315BA">
      <w:pPr>
        <w:tabs>
          <w:tab w:val="left" w:pos="1935"/>
        </w:tabs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315BA" w:rsidRPr="005315BA" w:rsidRDefault="005315BA" w:rsidP="005315BA">
      <w:pPr>
        <w:tabs>
          <w:tab w:val="left" w:pos="1935"/>
        </w:tabs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315BA" w:rsidRPr="005315BA" w:rsidRDefault="005315BA" w:rsidP="005315BA">
      <w:pPr>
        <w:tabs>
          <w:tab w:val="left" w:pos="709"/>
        </w:tabs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proofErr w:type="gramStart"/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связи с установлением теплой погоды и началом таяния и разрушения ледового покрова на водоемах, во исполнение требований Водного кодекса Российской Федерации, </w:t>
      </w:r>
      <w:r w:rsidRPr="00531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Федерального закона                              </w:t>
      </w:r>
      <w:r w:rsidRPr="00531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 6 октября 2003 года № 131-ФЗ «Об общих принципах организации местного самоуправления в Российской Федерации», постановлением Правительства Республики Марий Эл от 24 августа 2009 года №194                   «О мерах по безопасности людей на водных объектах, охраны их</w:t>
      </w:r>
      <w:proofErr w:type="gramEnd"/>
      <w:r w:rsidRPr="00531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жизни и здоровья в Республике Марий Эл</w:t>
      </w:r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531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целях недопущения несчастных случаев на водных объектах</w:t>
      </w:r>
      <w:r w:rsidRPr="005315BA">
        <w:rPr>
          <w:rFonts w:ascii="Arial" w:eastAsia="Times New Roman" w:hAnsi="Arial" w:cs="Arial"/>
          <w:color w:val="3C3C3C"/>
          <w:sz w:val="25"/>
          <w:szCs w:val="25"/>
          <w:shd w:val="clear" w:color="auto" w:fill="FFFFFF"/>
          <w:lang w:eastAsia="ar-SA"/>
        </w:rPr>
        <w:t xml:space="preserve"> </w:t>
      </w:r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>Куженерская городская                      администрация</w:t>
      </w: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proofErr w:type="gramStart"/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>п</w:t>
      </w:r>
      <w:proofErr w:type="gramEnd"/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 с т а н о в л я е т:</w:t>
      </w:r>
    </w:p>
    <w:p w:rsidR="005315BA" w:rsidRPr="005315BA" w:rsidRDefault="005315BA" w:rsidP="005315BA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>1. Установить запрет выхода граждан на ледовый покров водных объектов, расположенных на территории Городского поселения Куженер с 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марта 20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21</w:t>
      </w: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года. </w:t>
      </w:r>
    </w:p>
    <w:p w:rsidR="005315BA" w:rsidRPr="005315BA" w:rsidRDefault="005315BA" w:rsidP="005315BA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Вдоль уреза рек (прудов) на территории Городского поселения Куженер выставить знаки с предупреждающей надписью в местах, традиционно используемых для перехода через водоемы по льду, а также в местах массового выхода на лед любителей зимней рыбалки. Разместить в местах общего пользования и массового пребывания людей информационные листки с предупреждающей информацией об опасности выхода на лед.</w:t>
      </w:r>
    </w:p>
    <w:p w:rsidR="005315BA" w:rsidRPr="005315BA" w:rsidRDefault="005315BA" w:rsidP="005315BA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>3. Рекомендовать руководителям образовательных учреждений, предприятий, учреждений и подразделений, действующих на территории Городского поселения Куженер:</w:t>
      </w:r>
    </w:p>
    <w:p w:rsidR="005315BA" w:rsidRPr="005315BA" w:rsidRDefault="005315BA" w:rsidP="005315BA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>- провести работу по предупреждению обучающихся, работников предприятий, учреждений, подразделений об опасности выхода на ледовые покрытия водоемов;</w:t>
      </w:r>
    </w:p>
    <w:p w:rsidR="005315BA" w:rsidRPr="005315BA" w:rsidRDefault="005315BA" w:rsidP="005315BA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>- принять другие меры, направленные на предотвращение случаев гибели людей на водных объектах.</w:t>
      </w:r>
      <w:bookmarkStart w:id="0" w:name="_GoBack"/>
      <w:bookmarkEnd w:id="0"/>
    </w:p>
    <w:p w:rsidR="005315BA" w:rsidRPr="005315BA" w:rsidRDefault="005315BA" w:rsidP="005315BA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4. </w:t>
      </w:r>
      <w:proofErr w:type="gramStart"/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</w:t>
      </w:r>
      <w:proofErr w:type="gramEnd"/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исполнением настоящего постановления оставляю за собой.</w:t>
      </w:r>
    </w:p>
    <w:p w:rsidR="005315BA" w:rsidRPr="005315BA" w:rsidRDefault="005315BA" w:rsidP="005315BA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5. </w:t>
      </w:r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настоящее постановление и </w:t>
      </w:r>
      <w:proofErr w:type="gramStart"/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его</w:t>
      </w:r>
      <w:proofErr w:type="gramEnd"/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 - на портале Республики Марий Эл, расположенному </w:t>
      </w:r>
      <w:r w:rsidRPr="005315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электронному адресу:       </w:t>
      </w:r>
      <w:hyperlink r:id="rId4" w:history="1">
        <w:r w:rsidRPr="005315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http://mari-el.gov.ru/kuzhener/adm_gpKuzhener/Pages/main.aspx</w:t>
        </w:r>
      </w:hyperlink>
    </w:p>
    <w:p w:rsidR="005315BA" w:rsidRPr="005315BA" w:rsidRDefault="005315BA" w:rsidP="005315BA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Настоящее постановление вступает в силу со дня его подписания. </w:t>
      </w:r>
    </w:p>
    <w:p w:rsidR="005315BA" w:rsidRPr="005315BA" w:rsidRDefault="005315BA" w:rsidP="005315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5BA" w:rsidRPr="005315BA" w:rsidRDefault="005315BA" w:rsidP="005315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5BA" w:rsidRPr="005315BA" w:rsidRDefault="005315BA" w:rsidP="005315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5BA" w:rsidRPr="005315BA" w:rsidRDefault="005315BA" w:rsidP="005315B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И.о. г</w:t>
      </w: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ы</w:t>
      </w: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Куженерской </w:t>
      </w:r>
    </w:p>
    <w:p w:rsidR="005315BA" w:rsidRPr="005315BA" w:rsidRDefault="005315BA" w:rsidP="005315B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городской  администрации                                                      </w:t>
      </w:r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П.А. Курочкин   </w:t>
      </w:r>
    </w:p>
    <w:p w:rsidR="005315BA" w:rsidRPr="005315BA" w:rsidRDefault="005315BA" w:rsidP="005315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F6A" w:rsidRDefault="00395F6A"/>
    <w:sectPr w:rsidR="00395F6A" w:rsidSect="00B0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BA"/>
    <w:rsid w:val="00395F6A"/>
    <w:rsid w:val="005315BA"/>
    <w:rsid w:val="00B00392"/>
    <w:rsid w:val="00E3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http://mari-el.gov.ru/kuzhener/adm_gpKuzhener/Pages/main.aspx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E0C7CEC1B924CBAC033620C844267" ma:contentTypeVersion="1" ma:contentTypeDescription="Создание документа." ma:contentTypeScope="" ma:versionID="856c62313ce18a4d8fd153426fdcfb3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выхода граждан на ледовое покрытие водных объектов, расположенных на территории Городского поселения Куженер </_x041e__x043f__x0438__x0441__x0430__x043d__x0438__x0435_>
    <_dlc_DocId xmlns="57504d04-691e-4fc4-8f09-4f19fdbe90f6">XXJ7TYMEEKJ2-298294192-2</_dlc_DocId>
    <_dlc_DocIdUrl xmlns="57504d04-691e-4fc4-8f09-4f19fdbe90f6">
      <Url>https://vip.gov.mari.ru/kuzhener/adm_gpKuzhener/_layouts/DocIdRedir.aspx?ID=XXJ7TYMEEKJ2-298294192-2</Url>
      <Description>XXJ7TYMEEKJ2-298294192-2</Description>
    </_dlc_DocIdUrl>
  </documentManagement>
</p:properties>
</file>

<file path=customXml/itemProps1.xml><?xml version="1.0" encoding="utf-8"?>
<ds:datastoreItem xmlns:ds="http://schemas.openxmlformats.org/officeDocument/2006/customXml" ds:itemID="{B117D6DB-CF9B-4D0F-883D-D9572FCD9EB2}"/>
</file>

<file path=customXml/itemProps2.xml><?xml version="1.0" encoding="utf-8"?>
<ds:datastoreItem xmlns:ds="http://schemas.openxmlformats.org/officeDocument/2006/customXml" ds:itemID="{1A12CF68-6E8B-4742-A7FA-32E5BEC81F9D}"/>
</file>

<file path=customXml/itemProps3.xml><?xml version="1.0" encoding="utf-8"?>
<ds:datastoreItem xmlns:ds="http://schemas.openxmlformats.org/officeDocument/2006/customXml" ds:itemID="{7445E03C-BC44-4F39-924D-FF98646FE061}"/>
</file>

<file path=customXml/itemProps4.xml><?xml version="1.0" encoding="utf-8"?>
<ds:datastoreItem xmlns:ds="http://schemas.openxmlformats.org/officeDocument/2006/customXml" ds:itemID="{701AA0BE-CD6A-4AA8-BD8B-AE153FDCD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марта  2021г. № 32</dc:title>
  <dc:creator>User</dc:creator>
  <cp:lastModifiedBy>User</cp:lastModifiedBy>
  <cp:revision>2</cp:revision>
  <dcterms:created xsi:type="dcterms:W3CDTF">2021-03-22T06:18:00Z</dcterms:created>
  <dcterms:modified xsi:type="dcterms:W3CDTF">2021-03-23T13:01:00Z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0x010100C38E0C7CEC1B924CBAC033620C844267</vt:lpwstr>
  </property>
  <property fmtid="{D5CDD505-2E9C-101B-9397-08002B2CF9AE}" pid="3" name="_dlc_DocIdItemGuid">
    <vt:lpwstr>e6d1b4c2-b424-48b4-85a7-9575ccce3f31</vt:lpwstr>
  </property>
</Properties>
</file>