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B5" w:rsidRPr="003808B5" w:rsidRDefault="003808B5" w:rsidP="003808B5">
      <w:pPr>
        <w:suppressAutoHyphens/>
        <w:spacing w:after="0" w:line="240" w:lineRule="auto"/>
        <w:ind w:firstLine="5040"/>
        <w:jc w:val="center"/>
        <w:rPr>
          <w:rFonts w:eastAsia="Times New Roman"/>
          <w:bCs/>
          <w:lang w:eastAsia="ar-SA"/>
        </w:rPr>
      </w:pPr>
    </w:p>
    <w:p w:rsidR="003808B5" w:rsidRPr="003808B5" w:rsidRDefault="003808B5" w:rsidP="00C1553D">
      <w:pPr>
        <w:autoSpaceDE w:val="0"/>
        <w:autoSpaceDN w:val="0"/>
        <w:adjustRightInd w:val="0"/>
        <w:spacing w:after="0" w:line="240" w:lineRule="auto"/>
        <w:jc w:val="center"/>
        <w:outlineLvl w:val="0"/>
        <w:rPr>
          <w:rFonts w:eastAsia="Times New Roman"/>
          <w:b/>
          <w:bCs/>
          <w:lang w:eastAsia="ru-RU"/>
        </w:rPr>
      </w:pPr>
      <w:r w:rsidRPr="003808B5">
        <w:rPr>
          <w:rFonts w:eastAsia="Times New Roman"/>
          <w:b/>
          <w:bCs/>
          <w:lang w:eastAsia="ru-RU"/>
        </w:rPr>
        <w:t>Квалификационные требования</w:t>
      </w:r>
    </w:p>
    <w:p w:rsidR="003808B5" w:rsidRPr="003808B5" w:rsidRDefault="003808B5" w:rsidP="003808B5">
      <w:pPr>
        <w:autoSpaceDE w:val="0"/>
        <w:autoSpaceDN w:val="0"/>
        <w:adjustRightInd w:val="0"/>
        <w:spacing w:after="0" w:line="240" w:lineRule="auto"/>
        <w:jc w:val="center"/>
        <w:outlineLvl w:val="0"/>
        <w:rPr>
          <w:rFonts w:eastAsia="Times New Roman"/>
          <w:b/>
          <w:lang w:eastAsia="ru-RU"/>
        </w:rPr>
      </w:pPr>
      <w:r w:rsidRPr="003808B5">
        <w:rPr>
          <w:rFonts w:eastAsia="Times New Roman"/>
          <w:b/>
          <w:lang w:eastAsia="ru-RU"/>
        </w:rPr>
        <w:t xml:space="preserve">для замещения должностей муниципальной службы </w:t>
      </w:r>
      <w:proofErr w:type="gramStart"/>
      <w:r w:rsidRPr="003808B5">
        <w:rPr>
          <w:rFonts w:eastAsia="Times New Roman"/>
          <w:b/>
          <w:lang w:eastAsia="ru-RU"/>
        </w:rPr>
        <w:t>в</w:t>
      </w:r>
      <w:proofErr w:type="gramEnd"/>
      <w:r w:rsidRPr="003808B5">
        <w:rPr>
          <w:rFonts w:eastAsia="Times New Roman"/>
          <w:b/>
          <w:lang w:eastAsia="ru-RU"/>
        </w:rPr>
        <w:t xml:space="preserve"> </w:t>
      </w:r>
    </w:p>
    <w:p w:rsidR="003808B5" w:rsidRPr="003808B5" w:rsidRDefault="003808B5" w:rsidP="003808B5">
      <w:pPr>
        <w:autoSpaceDE w:val="0"/>
        <w:autoSpaceDN w:val="0"/>
        <w:adjustRightInd w:val="0"/>
        <w:spacing w:after="0" w:line="240" w:lineRule="auto"/>
        <w:jc w:val="center"/>
        <w:outlineLvl w:val="0"/>
        <w:rPr>
          <w:rFonts w:eastAsia="Times New Roman"/>
          <w:b/>
          <w:lang w:eastAsia="ru-RU"/>
        </w:rPr>
      </w:pPr>
      <w:r w:rsidRPr="003808B5">
        <w:rPr>
          <w:rFonts w:eastAsia="Times New Roman"/>
          <w:b/>
          <w:lang w:eastAsia="ru-RU"/>
        </w:rPr>
        <w:t xml:space="preserve">муниципальном </w:t>
      </w:r>
      <w:proofErr w:type="gramStart"/>
      <w:r w:rsidRPr="003808B5">
        <w:rPr>
          <w:rFonts w:eastAsia="Times New Roman"/>
          <w:b/>
          <w:lang w:eastAsia="ru-RU"/>
        </w:rPr>
        <w:t>образовании</w:t>
      </w:r>
      <w:proofErr w:type="gramEnd"/>
      <w:r w:rsidRPr="003808B5">
        <w:rPr>
          <w:rFonts w:eastAsia="Times New Roman"/>
          <w:b/>
          <w:lang w:eastAsia="ru-RU"/>
        </w:rPr>
        <w:t xml:space="preserve"> «</w:t>
      </w:r>
      <w:r w:rsidRPr="003808B5">
        <w:rPr>
          <w:rFonts w:eastAsia="Times New Roman"/>
          <w:b/>
          <w:color w:val="FF0000"/>
          <w:lang w:eastAsia="ar-SA"/>
        </w:rPr>
        <w:t>Визимьярского сельского поселения</w:t>
      </w:r>
      <w:r w:rsidRPr="003808B5">
        <w:rPr>
          <w:rFonts w:eastAsia="Times New Roman"/>
          <w:b/>
          <w:lang w:eastAsia="ru-RU"/>
        </w:rPr>
        <w:t xml:space="preserve">» </w:t>
      </w:r>
    </w:p>
    <w:p w:rsidR="003808B5" w:rsidRPr="003808B5" w:rsidRDefault="003808B5" w:rsidP="003808B5">
      <w:pPr>
        <w:autoSpaceDE w:val="0"/>
        <w:autoSpaceDN w:val="0"/>
        <w:adjustRightInd w:val="0"/>
        <w:spacing w:after="0" w:line="240" w:lineRule="auto"/>
        <w:jc w:val="center"/>
        <w:outlineLvl w:val="0"/>
        <w:rPr>
          <w:rFonts w:eastAsia="Times New Roman"/>
          <w:b/>
          <w:lang w:eastAsia="ru-RU"/>
        </w:rPr>
      </w:pPr>
      <w:r w:rsidRPr="003808B5">
        <w:rPr>
          <w:rFonts w:eastAsia="Times New Roman"/>
          <w:b/>
          <w:lang w:eastAsia="ru-RU"/>
        </w:rPr>
        <w:t>(в новой редакции)</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1. В число квалификационных требований для замещения должностей муниципальной службы высшей, главной, ведущей групп должностей муниципальной службы входит наличие высшего профессионального образования.</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2. В число квалификационных требований для замещения должностей муниципальной службы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 xml:space="preserve">3. Квалификационные требования к стажу муниципальной службы (государственной службы) или стажу работы по специальности </w:t>
      </w:r>
      <w:proofErr w:type="gramStart"/>
      <w:r w:rsidRPr="003808B5">
        <w:rPr>
          <w:rFonts w:eastAsia="Times New Roman"/>
          <w:lang w:eastAsia="ru-RU"/>
        </w:rPr>
        <w:t>для</w:t>
      </w:r>
      <w:proofErr w:type="gramEnd"/>
      <w:r w:rsidRPr="003808B5">
        <w:rPr>
          <w:rFonts w:eastAsia="Times New Roman"/>
          <w:lang w:eastAsia="ru-RU"/>
        </w:rPr>
        <w:t>:</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1) высших должностей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 xml:space="preserve">2) главных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 </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3) старших и младших должностей муниципальной службы - без предъявления требований к стажу.</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4. В случае</w:t>
      </w:r>
      <w:proofErr w:type="gramStart"/>
      <w:r w:rsidRPr="003808B5">
        <w:rPr>
          <w:rFonts w:eastAsia="Times New Roman"/>
          <w:lang w:eastAsia="ru-RU"/>
        </w:rPr>
        <w:t>,</w:t>
      </w:r>
      <w:proofErr w:type="gramEnd"/>
      <w:r w:rsidRPr="003808B5">
        <w:rPr>
          <w:rFonts w:eastAsia="Times New Roman"/>
          <w:lang w:eastAsia="ru-RU"/>
        </w:rPr>
        <w:t xml:space="preserve"> если лицо назначается на должность главы администрации поселения, могут быть установлены следующие дополнительные требования к кандидатам на замещение этой должности:</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1) наличие высшего профессионального образования по направлениям подготовки «экономика и управление», «гуманитарные науки» или по специальности «юриспруденция», или прохождение профессиональной переподготовки по указанным выше направлениям подготовки;</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5. Квалификационные требования, предъявляемые к профессиональным знаниям и навыкам:</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а) к муниципальным служащим, замещающим должности муниципальной службы, предъявляются следующие требования:</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 xml:space="preserve">1) знание Конституции Российской Федерации, Конституции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w:t>
      </w:r>
      <w:r w:rsidRPr="003808B5">
        <w:rPr>
          <w:rFonts w:eastAsia="Times New Roman"/>
          <w:lang w:eastAsia="ru-RU"/>
        </w:rPr>
        <w:lastRenderedPageBreak/>
        <w:t xml:space="preserve">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w:t>
      </w:r>
      <w:proofErr w:type="gramStart"/>
      <w:r w:rsidRPr="003808B5">
        <w:rPr>
          <w:rFonts w:eastAsia="Times New Roman"/>
          <w:lang w:eastAsia="ru-RU"/>
        </w:rPr>
        <w:t>законодательства Российской Федерации и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основ управления и организации труда; норм делового общения; порядка работы со служебной и секретной информацией; форм и методов работы с применением автоматизированных средств управления;</w:t>
      </w:r>
      <w:proofErr w:type="gramEnd"/>
      <w:r w:rsidRPr="003808B5">
        <w:rPr>
          <w:rFonts w:eastAsia="Times New Roman"/>
          <w:lang w:eastAsia="ru-RU"/>
        </w:rPr>
        <w:t xml:space="preserve"> правил делового этикета; основ делопроизводства;</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2) знание нормативных правовых актов органов местного самоуправления применительно к исполнению соответствующих должностных обязанностей.</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б) навыки, необходимые для замещения:</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1) высших и главных должностей муниципальной службы:</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proofErr w:type="gramStart"/>
      <w:r w:rsidRPr="003808B5">
        <w:rPr>
          <w:rFonts w:eastAsia="Times New Roman"/>
          <w:lang w:eastAsia="ru-RU"/>
        </w:rPr>
        <w:t>постановка целей и задач, оперативное принятие и реализация управленческих решений, практическое применение нормативных правовых актов, контроль, анализ и прогнозирование последствий принимаемых решений, организация и обеспечение достижения поставленных целей и выполнения задач, способность самостоятельно отвечать за принятое решение, эффективное планирование служебного времени, организация работы по эффективному взаимодействию с государственными органами, ведение деловых переговоров, публичных выступлений, взаимодействие со средствами массовой информации, анализ</w:t>
      </w:r>
      <w:proofErr w:type="gramEnd"/>
      <w:r w:rsidRPr="003808B5">
        <w:rPr>
          <w:rFonts w:eastAsia="Times New Roman"/>
          <w:lang w:eastAsia="ru-RU"/>
        </w:rPr>
        <w:t xml:space="preserve"> </w:t>
      </w:r>
      <w:proofErr w:type="gramStart"/>
      <w:r w:rsidRPr="003808B5">
        <w:rPr>
          <w:rFonts w:eastAsia="Times New Roman"/>
          <w:lang w:eastAsia="ru-RU"/>
        </w:rPr>
        <w:t>и прогнозирование, грамотный учет мнения коллег, делегирование полномочий подчиненным, владение современными технологиями работы с информацией и информационными системами, систематическое повышение квалификации, эффективное сотрудничество с коллегами, составление служебных документов делового и справочно-информационного характера, адаптация к изменению ситуации и принятию новых подходов к решению поставленных задач, квалифицированная работа с людьми по недопущению личностных конфликтов, умение публично выступать;</w:t>
      </w:r>
      <w:proofErr w:type="gramEnd"/>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2) старших должностей муниципальной службы:</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обеспечение выполнения задач, эффективное планирование рабочего времени, составление служебных документов делового и справочно-информационного характера, объективный учет мнения коллег, работа в коллективе, систематическое повышение своей квалификации, настойчивость в достижении цели, деловое и профессиональное общение, контактность, общительность;</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4) младших должностей муниципальной службы:</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эффективное планирование рабочего времени, работа в коллективе, работа со служебными документами, квалифицированная работа с людьми по недопущению личностных конфликтов, исполнительность, дисциплинированность.</w:t>
      </w:r>
    </w:p>
    <w:p w:rsidR="003808B5" w:rsidRPr="003808B5" w:rsidRDefault="003808B5" w:rsidP="003808B5">
      <w:pPr>
        <w:suppressAutoHyphens/>
        <w:spacing w:after="0" w:line="240" w:lineRule="auto"/>
        <w:ind w:firstLine="709"/>
        <w:jc w:val="both"/>
        <w:rPr>
          <w:rFonts w:eastAsia="Times New Roman"/>
          <w:lang w:eastAsia="ar-SA"/>
        </w:rPr>
      </w:pPr>
      <w:r w:rsidRPr="003808B5">
        <w:rPr>
          <w:rFonts w:eastAsia="Times New Roman"/>
          <w:lang w:eastAsia="ru-RU"/>
        </w:rPr>
        <w:lastRenderedPageBreak/>
        <w:t xml:space="preserve">7. Квалификационные требования, предъявляемые к профессиональным </w:t>
      </w:r>
      <w:r w:rsidRPr="003808B5">
        <w:rPr>
          <w:rFonts w:eastAsia="Times New Roman"/>
          <w:lang w:eastAsia="ar-SA"/>
        </w:rPr>
        <w:t>знаниям и навыкам в области информационно-коммуникационных технологий:</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а) знания необходимые для замещения:</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1) высших и главных должностей муниципальной службы:</w:t>
      </w:r>
    </w:p>
    <w:p w:rsidR="003808B5" w:rsidRPr="003808B5" w:rsidRDefault="003808B5" w:rsidP="003808B5">
      <w:pPr>
        <w:suppressAutoHyphens/>
        <w:spacing w:after="0" w:line="240" w:lineRule="auto"/>
        <w:ind w:firstLine="540"/>
        <w:jc w:val="both"/>
        <w:rPr>
          <w:rFonts w:eastAsia="Times New Roman"/>
          <w:lang w:eastAsia="ar-SA"/>
        </w:rPr>
      </w:pPr>
      <w:r w:rsidRPr="003808B5">
        <w:rPr>
          <w:rFonts w:eastAsia="Times New Roman"/>
          <w:lang w:eastAsia="ar-SA"/>
        </w:rPr>
        <w:t xml:space="preserve">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w:t>
      </w:r>
      <w:proofErr w:type="gramStart"/>
      <w:r w:rsidRPr="003808B5">
        <w:rPr>
          <w:rFonts w:eastAsia="Times New Roman"/>
          <w:lang w:eastAsia="ar-SA"/>
        </w:rPr>
        <w:t>применения</w:t>
      </w:r>
      <w:proofErr w:type="gramEnd"/>
      <w:r w:rsidRPr="003808B5">
        <w:rPr>
          <w:rFonts w:eastAsia="Times New Roman"/>
          <w:lang w:eastAsia="ar-SA"/>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муниципальными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2) старших и младших должностей муниципальной службы:</w:t>
      </w:r>
    </w:p>
    <w:p w:rsidR="003808B5" w:rsidRPr="003808B5" w:rsidRDefault="003808B5" w:rsidP="003808B5">
      <w:pPr>
        <w:suppressAutoHyphens/>
        <w:spacing w:after="0" w:line="240" w:lineRule="auto"/>
        <w:ind w:firstLine="540"/>
        <w:jc w:val="both"/>
        <w:rPr>
          <w:rFonts w:eastAsia="Times New Roman"/>
          <w:lang w:eastAsia="ar-SA"/>
        </w:rPr>
      </w:pPr>
      <w:proofErr w:type="gramStart"/>
      <w:r w:rsidRPr="003808B5">
        <w:rPr>
          <w:rFonts w:eastAsia="Times New Roman"/>
          <w:lang w:eastAsia="ar-SA"/>
        </w:rPr>
        <w:t>знание аппаратного и программного обеспечения, возможностей и особенностей применения информационно-коммуникационных технологий в органах местного самоуправления, включая возможность межведомственного документооборота, общих вопросов в области обеспечения информационной безопасности,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муниципальными информационными ресурсами, информационно-аналитических систем, обеспечивающих сбор, обработку, хранение и анализ</w:t>
      </w:r>
      <w:proofErr w:type="gramEnd"/>
      <w:r w:rsidRPr="003808B5">
        <w:rPr>
          <w:rFonts w:eastAsia="Times New Roman"/>
          <w:lang w:eastAsia="ar-SA"/>
        </w:rPr>
        <w:t xml:space="preserve"> данных, систем управления электронными архивами, систем информационной безопасности, систем управления эксплуатацией.</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б) навыки необходимые для замещения:</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1) высших и главных</w:t>
      </w:r>
      <w:r>
        <w:rPr>
          <w:rFonts w:eastAsia="Times New Roman"/>
          <w:color w:val="FF0000"/>
          <w:lang w:eastAsia="ru-RU"/>
        </w:rPr>
        <w:t xml:space="preserve"> </w:t>
      </w:r>
      <w:r w:rsidRPr="003808B5">
        <w:rPr>
          <w:rFonts w:eastAsia="Times New Roman"/>
          <w:lang w:eastAsia="ru-RU"/>
        </w:rPr>
        <w:t xml:space="preserve"> должностей муниципальной службы:</w:t>
      </w:r>
    </w:p>
    <w:p w:rsidR="003808B5" w:rsidRPr="003808B5" w:rsidRDefault="003808B5" w:rsidP="003808B5">
      <w:pPr>
        <w:suppressAutoHyphens/>
        <w:spacing w:after="0" w:line="240" w:lineRule="auto"/>
        <w:ind w:firstLine="540"/>
        <w:jc w:val="both"/>
        <w:rPr>
          <w:rFonts w:eastAsia="Times New Roman"/>
          <w:lang w:eastAsia="ar-SA"/>
        </w:rPr>
      </w:pPr>
      <w:r w:rsidRPr="003808B5">
        <w:rPr>
          <w:rFonts w:eastAsia="Times New Roman"/>
          <w:lang w:eastAsia="ar-SA"/>
        </w:rPr>
        <w:t xml:space="preserve">стратегического планирования и управления групповой деятельностью с учетом возможностей и особенностей </w:t>
      </w:r>
      <w:proofErr w:type="gramStart"/>
      <w:r w:rsidRPr="003808B5">
        <w:rPr>
          <w:rFonts w:eastAsia="Times New Roman"/>
          <w:lang w:eastAsia="ar-SA"/>
        </w:rPr>
        <w:t>применения</w:t>
      </w:r>
      <w:proofErr w:type="gramEnd"/>
      <w:r w:rsidRPr="003808B5">
        <w:rPr>
          <w:rFonts w:eastAsia="Times New Roman"/>
          <w:lang w:eastAsia="ar-SA"/>
        </w:rPr>
        <w:t xml:space="preserve"> современных информационно-коммуникационных технологий в органах местного самоуправления,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w:t>
      </w:r>
      <w:r w:rsidRPr="003808B5">
        <w:rPr>
          <w:rFonts w:eastAsia="Times New Roman"/>
          <w:lang w:eastAsia="ar-SA"/>
        </w:rPr>
        <w:lastRenderedPageBreak/>
        <w:t>таблицами, работы с базами данных, работы с системами управления проектами, работы с системами взаимодействия с гражданами и организациями, работы с системами межведомственного взаимодействия, работы с системами управления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
    <w:p w:rsidR="003808B5" w:rsidRPr="003808B5" w:rsidRDefault="003808B5" w:rsidP="003808B5">
      <w:pPr>
        <w:autoSpaceDE w:val="0"/>
        <w:autoSpaceDN w:val="0"/>
        <w:adjustRightInd w:val="0"/>
        <w:spacing w:after="0" w:line="240" w:lineRule="auto"/>
        <w:ind w:firstLine="540"/>
        <w:jc w:val="both"/>
        <w:outlineLvl w:val="0"/>
        <w:rPr>
          <w:rFonts w:eastAsia="Times New Roman"/>
          <w:lang w:eastAsia="ru-RU"/>
        </w:rPr>
      </w:pPr>
      <w:r w:rsidRPr="003808B5">
        <w:rPr>
          <w:rFonts w:eastAsia="Times New Roman"/>
          <w:lang w:eastAsia="ru-RU"/>
        </w:rPr>
        <w:t>2) старших и младших должностей муниципальной службы:</w:t>
      </w:r>
    </w:p>
    <w:p w:rsidR="003808B5" w:rsidRPr="003808B5" w:rsidRDefault="003808B5" w:rsidP="003808B5">
      <w:pPr>
        <w:suppressAutoHyphens/>
        <w:spacing w:after="0" w:line="240" w:lineRule="auto"/>
        <w:ind w:firstLine="540"/>
        <w:jc w:val="both"/>
        <w:rPr>
          <w:rFonts w:eastAsia="Times New Roman"/>
          <w:lang w:eastAsia="ar-SA"/>
        </w:rPr>
      </w:pPr>
      <w:proofErr w:type="gramStart"/>
      <w:r w:rsidRPr="003808B5">
        <w:rPr>
          <w:rFonts w:eastAsia="Times New Roman"/>
          <w:lang w:eastAsia="ar-SA"/>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использование графических объектов в электронных документах, работы с базами данных, работы с системами взаимодействия с гражданами и организациями, работы с системами межведомственного взаимодействия, работы с системами управления</w:t>
      </w:r>
      <w:proofErr w:type="gramEnd"/>
      <w:r w:rsidRPr="003808B5">
        <w:rPr>
          <w:rFonts w:eastAsia="Times New Roman"/>
          <w:lang w:eastAsia="ar-SA"/>
        </w:rPr>
        <w:t xml:space="preserve">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
    <w:p w:rsidR="003808B5" w:rsidRPr="003808B5" w:rsidRDefault="003808B5" w:rsidP="003808B5">
      <w:pPr>
        <w:suppressAutoHyphens/>
        <w:spacing w:after="0" w:line="240" w:lineRule="auto"/>
        <w:ind w:firstLine="540"/>
        <w:jc w:val="both"/>
        <w:rPr>
          <w:rFonts w:eastAsia="Times New Roman"/>
          <w:lang w:eastAsia="ar-SA"/>
        </w:rPr>
      </w:pPr>
    </w:p>
    <w:p w:rsidR="003808B5" w:rsidRPr="003808B5" w:rsidRDefault="003808B5" w:rsidP="003808B5">
      <w:pPr>
        <w:suppressAutoHyphens/>
        <w:spacing w:after="0" w:line="240" w:lineRule="auto"/>
        <w:ind w:firstLine="540"/>
        <w:jc w:val="center"/>
        <w:rPr>
          <w:rFonts w:eastAsia="Times New Roman"/>
          <w:lang w:eastAsia="ar-SA"/>
        </w:rPr>
      </w:pPr>
      <w:r w:rsidRPr="003808B5">
        <w:rPr>
          <w:rFonts w:eastAsia="Times New Roman"/>
          <w:lang w:eastAsia="ar-SA"/>
        </w:rPr>
        <w:t>__________________</w:t>
      </w:r>
    </w:p>
    <w:p w:rsidR="003808B5" w:rsidRPr="003808B5" w:rsidRDefault="003808B5"/>
    <w:sectPr w:rsidR="003808B5" w:rsidRPr="003808B5" w:rsidSect="00693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913AD"/>
    <w:rsid w:val="000064D5"/>
    <w:rsid w:val="0019672F"/>
    <w:rsid w:val="002E49AE"/>
    <w:rsid w:val="003808B5"/>
    <w:rsid w:val="005F7CA1"/>
    <w:rsid w:val="00693FF7"/>
    <w:rsid w:val="00B913AD"/>
    <w:rsid w:val="00C1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для замещения должностей муниципальной службы в муниципальном образовании «Визимьярского сельского поселения»  (в новой редакции)
</_x041e__x043f__x0438__x0441__x0430__x043d__x0438__x0435_>
    <_dlc_DocId xmlns="57504d04-691e-4fc4-8f09-4f19fdbe90f6">XXJ7TYMEEKJ2-2781-2</_dlc_DocId>
    <_dlc_DocIdUrl xmlns="57504d04-691e-4fc4-8f09-4f19fdbe90f6">
      <Url>http://spsearch.gov.mari.ru:32643/kilemary/sp_wizim/_layouts/DocIdRedir.aspx?ID=XXJ7TYMEEKJ2-2781-2</Url>
      <Description>XXJ7TYMEEKJ2-2781-2</Description>
    </_dlc_DocIdUrl>
    <_dlc_DocIdPersistId xmlns="57504d04-691e-4fc4-8f09-4f19fdbe90f6">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AB65F62D835824D8E5FA3770E04034A" ma:contentTypeVersion="1" ma:contentTypeDescription="Создание документа." ma:contentTypeScope="" ma:versionID="f62226bae0ef11f6357c0c370fc1a93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041B5-06BB-4930-A2A7-6FC526378F43}"/>
</file>

<file path=customXml/itemProps2.xml><?xml version="1.0" encoding="utf-8"?>
<ds:datastoreItem xmlns:ds="http://schemas.openxmlformats.org/officeDocument/2006/customXml" ds:itemID="{8B135D00-2EA2-4679-9CCF-872F6C793BA9}"/>
</file>

<file path=customXml/itemProps3.xml><?xml version="1.0" encoding="utf-8"?>
<ds:datastoreItem xmlns:ds="http://schemas.openxmlformats.org/officeDocument/2006/customXml" ds:itemID="{30467F19-B05C-4639-BB19-F0B4F81145D8}"/>
</file>

<file path=customXml/itemProps4.xml><?xml version="1.0" encoding="utf-8"?>
<ds:datastoreItem xmlns:ds="http://schemas.openxmlformats.org/officeDocument/2006/customXml" ds:itemID="{AEB56B5C-90DA-4921-A708-F1AAE926E544}"/>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Квалификационные требования </dc:title>
  <dc:subject/>
  <dc:creator>Максимова</dc:creator>
  <cp:keywords/>
  <dc:description/>
  <cp:lastModifiedBy>Admin</cp:lastModifiedBy>
  <cp:revision>2</cp:revision>
  <cp:lastPrinted>2012-05-12T12:31:00Z</cp:lastPrinted>
  <dcterms:created xsi:type="dcterms:W3CDTF">2013-07-11T09:17:00Z</dcterms:created>
  <dcterms:modified xsi:type="dcterms:W3CDTF">2013-07-11T09:17:00Z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0x010100CAB65F62D835824D8E5FA3770E04034A</vt:lpwstr>
  </property>
  <property fmtid="{D5CDD505-2E9C-101B-9397-08002B2CF9AE}" pid="3" name="_dlc_DocIdItemGuid">
    <vt:lpwstr>013cfdc4-4456-4806-af47-4a7a74aba7a6</vt:lpwstr>
  </property>
  <property fmtid="{D5CDD505-2E9C-101B-9397-08002B2CF9AE}" pid="4" name="Order">
    <vt:r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