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D5" w:rsidRDefault="00CB51D5" w:rsidP="00CB51D5">
      <w:pPr>
        <w:tabs>
          <w:tab w:val="left" w:pos="7509"/>
        </w:tabs>
        <w:jc w:val="center"/>
        <w:rPr>
          <w:sz w:val="28"/>
          <w:szCs w:val="28"/>
        </w:rPr>
      </w:pPr>
      <w:r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649592562" r:id="rId9"/>
        </w:object>
      </w:r>
    </w:p>
    <w:p w:rsidR="00CB51D5" w:rsidRPr="00CB51D5" w:rsidRDefault="00CB51D5" w:rsidP="00CB51D5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CB51D5">
        <w:rPr>
          <w:rFonts w:ascii="Times New Roman" w:hAnsi="Times New Roman" w:cs="Times New Roman"/>
          <w:sz w:val="28"/>
          <w:szCs w:val="28"/>
        </w:rPr>
        <w:t>сессия</w:t>
      </w:r>
    </w:p>
    <w:p w:rsidR="00CB51D5" w:rsidRPr="00CB51D5" w:rsidRDefault="00CB51D5" w:rsidP="00CB51D5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CB51D5" w:rsidRPr="00CB51D5" w:rsidRDefault="00CB51D5" w:rsidP="00CB51D5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Широкундышского сельского поселения</w:t>
      </w:r>
    </w:p>
    <w:p w:rsidR="00CB51D5" w:rsidRPr="00CB51D5" w:rsidRDefault="00CB51D5" w:rsidP="00CB51D5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</w:p>
    <w:p w:rsidR="00CB51D5" w:rsidRPr="00CB51D5" w:rsidRDefault="00CB51D5" w:rsidP="00CB51D5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CB51D5" w:rsidRPr="00CB51D5" w:rsidRDefault="00CB51D5" w:rsidP="00CB51D5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CB51D5" w:rsidRDefault="00CB51D5" w:rsidP="00CB51D5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D5" w:rsidRPr="00CB51D5" w:rsidRDefault="00CB51D5" w:rsidP="00CB51D5">
      <w:pPr>
        <w:tabs>
          <w:tab w:val="left" w:pos="75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B51D5" w:rsidRPr="00CB51D5" w:rsidRDefault="00CB51D5" w:rsidP="00CB51D5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D5" w:rsidRPr="00CB51D5" w:rsidRDefault="00CB51D5" w:rsidP="00CB51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РЕШЕНИЕ</w:t>
      </w:r>
    </w:p>
    <w:p w:rsidR="00CB51D5" w:rsidRPr="00CB51D5" w:rsidRDefault="00CB51D5" w:rsidP="00CB51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CB51D5" w:rsidRPr="00CB51D5" w:rsidRDefault="00CB51D5" w:rsidP="00CB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 Широкундышского сельского поселения</w:t>
      </w:r>
    </w:p>
    <w:p w:rsidR="00CB51D5" w:rsidRPr="00CB51D5" w:rsidRDefault="00CB51D5" w:rsidP="00CB5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D5" w:rsidRPr="00CB51D5" w:rsidRDefault="00CB51D5" w:rsidP="00CB51D5">
      <w:pPr>
        <w:tabs>
          <w:tab w:val="left" w:pos="750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1D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«__» _________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B51D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CB51D5" w:rsidRDefault="00CB51D5" w:rsidP="00CB51D5">
      <w:pPr>
        <w:tabs>
          <w:tab w:val="left" w:pos="7509"/>
        </w:tabs>
        <w:jc w:val="center"/>
        <w:rPr>
          <w:sz w:val="28"/>
          <w:szCs w:val="28"/>
        </w:rPr>
      </w:pPr>
    </w:p>
    <w:p w:rsid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 утверждении Порядка по проведению осмотра зданий,</w:t>
      </w:r>
    </w:p>
    <w:p w:rsid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r w:rsidR="00CB51D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Широкундышского </w:t>
      </w:r>
      <w:r w:rsidRPr="0090038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сельского поселения </w:t>
      </w:r>
      <w:proofErr w:type="gramEnd"/>
    </w:p>
    <w:p w:rsidR="00CB51D5" w:rsidRDefault="00CB51D5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CB51D5" w:rsidRPr="00900388" w:rsidRDefault="00CB51D5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8951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55.24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30.12.2009 № 384-ФЗ "Технический регламент о безопасности зданий и сооружений", руководствуясь Уставом 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Широкундышского </w:t>
      </w: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 поселения Собрание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Широкундышского сельского поселения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388" w:rsidRPr="00900388" w:rsidRDefault="00900388" w:rsidP="0089511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</w:t>
      </w: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случаях, предусмотренных Градостроительным кодексом Российской Федерации расположенных на территории 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Широкундышского сельского поселения,</w:t>
      </w: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 </w:t>
      </w:r>
      <w:proofErr w:type="gramEnd"/>
    </w:p>
    <w:p w:rsidR="00900388" w:rsidRPr="00900388" w:rsidRDefault="00900388" w:rsidP="0089511B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на информационном стенде </w:t>
      </w:r>
      <w:r w:rsidR="00CB51D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Широкундышской сельской администрации.</w:t>
      </w:r>
    </w:p>
    <w:p w:rsidR="00C646B6" w:rsidRPr="0089511B" w:rsidRDefault="00C646B6" w:rsidP="0089511B">
      <w:pPr>
        <w:pStyle w:val="ac"/>
        <w:numPr>
          <w:ilvl w:val="0"/>
          <w:numId w:val="1"/>
        </w:numPr>
        <w:tabs>
          <w:tab w:val="clear" w:pos="720"/>
          <w:tab w:val="num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странице </w:t>
      </w:r>
      <w:r w:rsidR="0089511B" w:rsidRPr="008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Широкундышской сельской </w:t>
      </w:r>
      <w:r w:rsidRPr="00895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9511B" w:rsidRPr="0089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11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официального </w:t>
      </w:r>
      <w:proofErr w:type="gramStart"/>
      <w:r w:rsidRPr="0089511B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89511B"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89511B" w:rsidRPr="0089511B" w:rsidRDefault="0089511B" w:rsidP="00895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388" w:rsidRPr="00900388" w:rsidRDefault="00900388" w:rsidP="00C6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C64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8951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895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И.Л. Леонтьева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Приложение</w:t>
      </w:r>
    </w:p>
    <w:p w:rsidR="00900388" w:rsidRPr="00900388" w:rsidRDefault="00900388" w:rsidP="00C64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к Решению Собрания </w:t>
      </w:r>
      <w:r w:rsidR="00C646B6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</w:t>
      </w:r>
    </w:p>
    <w:p w:rsid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proofErr w:type="gramEnd"/>
    </w:p>
    <w:p w:rsidR="0089511B" w:rsidRPr="00900388" w:rsidRDefault="0089511B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 Общие положения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Настоящий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Порядок) разработан в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соответствии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30.12.2009 № 384-ФЗ "Технический регламент о безопасности зданий и сооружений".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2.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осмотр).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Проведение осмотров осуществляется администрацией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Килемарского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Основанием проведения осмотра является поступление следующих заявлений физических или юридических лиц (далее - заявления):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нарушении требований законодательства Российской Федерации к эксплуатации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возникновении аварийных ситуаций в зданиях, сооружениях или возникновении угрозы разрушения зданий, сооружений.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Настоящий Порядок определяет: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1) цели, задачи, принципы проведения осмотров зданий и (или) сооружений, находящихся в эксплуатации 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здания, сооружения);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порядок проведения осмотров;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4) полномочия администрации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осуществлению осмотров и выдаче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права и обязанности должностных лиц при проведении осмотров и выдаче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 сроки проведения осмотров и выдачи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настоящем Порядке используются также следующие основные понятия: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эксплуатации здания, сооружения на основании договора физическое или юридическое лицо;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5) осмотр - совокупность проводимых администрацией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мероприятий в отношении зданий и (или) сооружений, находящихся в эксплуатации 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 и муниципальных правовых актов (далее - требования законодательства).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Задачами проведения осмотров и выдачи рекомендаций являются: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обеспечение соблюдения требований законодательства;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защита прав физических и юридических лиц, осуществляющих эксплуатацию зданий, сооружений.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Проведение осмотров и выдача рекомендаций основываются на следующих принципах: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соблюдение требований законодательства;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объективности и всесторонности проведения осмотров, а также достоверности их результатов;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возможности обжалования неправомерных действий (бездействие) должностных лиц, осуществляющих осмотр.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II. Организация осмотра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Заявление, указанное в пункте 6 раздела I настоящего Положения, направляется в Администрацию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- Администрация).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Администрация в день поступления Заявления регистрирует его в журнале входящей корреспонденции и передает Главе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3. Глава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 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е(</w:t>
      </w:r>
      <w:proofErr w:type="spellStart"/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ые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лицо(а) на проведение осмотра по данному заявлению.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Должностное лицо, уполномоченное на проведение осмотра и назначенное Главой </w:t>
      </w:r>
      <w:r w:rsidR="000D0C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срок не более чем семь рабочих дней готовит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проект распоряжения о проведении осмотра, согласно приложению № 4 к настоящему Порядку.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К участию в осмотре привлекаются: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Физическое или юридическое лицо, обратившееся с Заявлением (далее - заявитель).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Собственники зданий, сооружений (помещений в здании, сооружении).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позднее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чем за три рабочих дня до даты проведения осмотра любым доступным способом.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позднее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чем за один рабочий день до даты проведения осмотра.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Лица, указанные в пункте 5 раздела II настоящего Порядка вправе принять участие в проведении осмотра.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даты поступления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администрацию указанного заявления.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III. Проведение осмотра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1. Осмотр выполняется уполномоченными должностными лицами администрации, определёнными Главой </w:t>
      </w:r>
      <w:r w:rsidR="000D0C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лицами, привлеченными к осмотру, в следующем объеме: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Ознакомление: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4) 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фотофиксация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фасада здания, сооружения и его частей.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соответствия указанных характеристик требованиям законодательства.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фотофиксации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осматриваемых зданий, сооружений, оформленные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ходе осмотра.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отсутствия доступа внутрь здания, сооружения в Акте делается соответствующая отметка.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Российской Федерации, для приостановления или прекращения эксплуатации зданий, сооружений.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Копии Акта направляется уполномоченны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м(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 должностным(и) лицом(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ами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Сведения о проведенном уполномоченны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м(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 должностным(и) лицом(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ами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порядковый номер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2) дату проведения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место нахождения осматриваемых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Журнал учета осмотров должен быть прошит, пронумерован и удостоверен печатью Администрации.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Журнал учета осмотров хранится в администрации.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сооружений</w:t>
      </w:r>
      <w:proofErr w:type="gramEnd"/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отношении которых проводится осмотр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При осуществлении осмотров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должностные лица Администрации, уполномоченные на проведение осмотра имеют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привлекать к осмотру зданий, сооружений экспертов и экспертные организации;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Должностные лица Администрации, уполномоченные на проведение осмотра обязаны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рассматривать поступившие заявления в установленный срок;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проводить осмотр только на основании правового акта;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 соблюдать законодательство при осуществлении мероприятий по осмотру;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12) осуществлять мониторинг исполнения рекомендаций;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13) осуществлять запись о проведённых осмотрах в Журнале учёта осмотров зданий, сооружений.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14) Должностные лица Администрации несут ответственность: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неправомерные действия (бездействие), связанные с выполнением должностных обязанностей;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Лица, ответственные за эксплуатацию зданий, сооружений, имеют право: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Лица, ответственные за эксплуатацию зданий, сооружений, обязаны: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V. Состав комиссии по осмотру зданий, сооружений в целях оценки их технического состояния и надлежащего технического обслуживания на территории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сельского поселения </w:t>
      </w:r>
      <w:r w:rsidR="00C646B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Состав комиссии по осмотру зданий, сооружений в целях оценки их технического состояния и надлежащего технического обслуживания 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утверждается распоряжением Главы</w:t>
      </w:r>
      <w:r w:rsidR="000D0C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t>Приложение № 1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Администрация сельского поселения </w:t>
      </w:r>
      <w:r w:rsidR="00C646B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 (наименование уполномоченного органа, осуществляющего осмотр)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АКТ № ____- (порядковый номер акта) - (место проведения) осмотра здания, сооружения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«_____» _______________ 20__ г.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(Ф.И.О, должности, место работы лиц, участвующих в осмотре зданий, сооружений)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результатам проведённого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Ф.И.О, должности, место 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 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:___________________________________________________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_______________________________________________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:____________________________________________________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:_________________________________________________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год выполненного последнего капитального ремонта или реконструкции:___________________________________________________________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 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 или его уполномоченного представителя)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(материалы 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фотофиксации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 иные материалы, оформленные в ходе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должностных лиц, проводивших осмотр: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(Ф.И.О., должность, 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(Ф.И.О., должность, 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(Ф.И.О., должность, 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                           (Ф.И.О.,                             должность,                            место                            работы)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актом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ознакомлен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или его уполномоченный представитель: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 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 (Ф.И.О.)                               (подпись)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Копию акта получил: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 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 (Ф.И.О.)                               (подпись)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___________________________________________________________________________ ___________________________________________________________________________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(отметка о направлении посредством почтовой связи)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Приложение № 2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Администрация сельского поселения </w:t>
      </w:r>
      <w:r w:rsidR="00C646B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(наименование уполномоченного органа, осуществляющего осмотр)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 устранении выявленных нарушений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Актом осмотра здания, сооружения от «_____» __________ 20___ года № ____- (порядковый номер акта) - (год проведения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РЕКОМЕНДУЕМ: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2940"/>
        <w:gridCol w:w="2700"/>
      </w:tblGrid>
      <w:tr w:rsidR="00900388" w:rsidRPr="00900388" w:rsidTr="00900388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  <w:tr w:rsidR="00900388" w:rsidRPr="00900388" w:rsidTr="0090038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 (а) ________________________________________ 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 (подпись, Ф.И.О.)                                                                (дата)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                               (Ф.И.О.,                              должность,                                                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                               (Ф.И.О.,                             должность,                                                 место работы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                               (Ф.И.О.,                             должность,                                                 место 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                              (Ф.И.О.,                             должность,                                                 место 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(отметка о направлении посредством почтовой связи)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Приложение № 3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Журнал учёта осмотров зданий, сооружений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900388" w:rsidRPr="00900388" w:rsidTr="00900388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00388" w:rsidRPr="00900388" w:rsidTr="00900388"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Приложение № 4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сельского поселения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Администрация сельского поселения </w:t>
      </w:r>
      <w:r w:rsidR="00C646B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(наименование органа государственного контроля (надзора) или органа муниципального контроля)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РАСПОРЯЖЕНИЕ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«__» ________ 20__ г. № 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проведении осмотра здания, сооружения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Провести осмотр в отношении_________________________________________________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Место нахождения здания, сооружения:_________________________________________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Назначить лицо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м(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ми), уполномоченным(ми) на проведение осмотра: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о(</w:t>
      </w:r>
      <w:proofErr w:type="spellStart"/>
      <w:proofErr w:type="gramEnd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ых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) на проведение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6. Срок проведения осмотра: 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проведению осмотра приступить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“___”_____________ 20__ г.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 окончить не позднее “____ ” ____________20__ г.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Правовые основания проведения осмотра: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8.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63088" w:rsidRDefault="00D63088"/>
    <w:sectPr w:rsidR="00D6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9A" w:rsidRDefault="00886F9A" w:rsidP="00C646B6">
      <w:pPr>
        <w:spacing w:after="0" w:line="240" w:lineRule="auto"/>
      </w:pPr>
      <w:r>
        <w:separator/>
      </w:r>
    </w:p>
  </w:endnote>
  <w:endnote w:type="continuationSeparator" w:id="0">
    <w:p w:rsidR="00886F9A" w:rsidRDefault="00886F9A" w:rsidP="00C6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9A" w:rsidRDefault="00886F9A" w:rsidP="00C646B6">
      <w:pPr>
        <w:spacing w:after="0" w:line="240" w:lineRule="auto"/>
      </w:pPr>
      <w:r>
        <w:separator/>
      </w:r>
    </w:p>
  </w:footnote>
  <w:footnote w:type="continuationSeparator" w:id="0">
    <w:p w:rsidR="00886F9A" w:rsidRDefault="00886F9A" w:rsidP="00C6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654"/>
    <w:multiLevelType w:val="multilevel"/>
    <w:tmpl w:val="913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88"/>
    <w:rsid w:val="000D0CC8"/>
    <w:rsid w:val="001C1B32"/>
    <w:rsid w:val="00335E75"/>
    <w:rsid w:val="003D6880"/>
    <w:rsid w:val="005527A3"/>
    <w:rsid w:val="00886F9A"/>
    <w:rsid w:val="0089511B"/>
    <w:rsid w:val="00900388"/>
    <w:rsid w:val="00A23893"/>
    <w:rsid w:val="00BB24C9"/>
    <w:rsid w:val="00C646B6"/>
    <w:rsid w:val="00CB51D5"/>
    <w:rsid w:val="00D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3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6B6"/>
  </w:style>
  <w:style w:type="paragraph" w:styleId="a7">
    <w:name w:val="footer"/>
    <w:basedOn w:val="a"/>
    <w:link w:val="a8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6B6"/>
  </w:style>
  <w:style w:type="paragraph" w:customStyle="1" w:styleId="a9">
    <w:name w:val="Знак Знак Знак Знак"/>
    <w:basedOn w:val="a"/>
    <w:rsid w:val="00C646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2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8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3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6B6"/>
  </w:style>
  <w:style w:type="paragraph" w:styleId="a7">
    <w:name w:val="footer"/>
    <w:basedOn w:val="a"/>
    <w:link w:val="a8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6B6"/>
  </w:style>
  <w:style w:type="paragraph" w:customStyle="1" w:styleId="a9">
    <w:name w:val="Знак Знак Знак Знак"/>
    <w:basedOn w:val="a"/>
    <w:rsid w:val="00C646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2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8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по проведению осмотра зданий,
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Широкундышского сельского поселения 
</_x041e__x043f__x0438__x0441__x0430__x043d__x0438__x0435_>
    <_x043f__x0430__x043f__x043a__x0430_ xmlns="2283cda8-cace-45db-8cfa-69b84fe34e35">2020</_x043f__x0430__x043f__x043a__x0430_>
    <_dlc_DocId xmlns="57504d04-691e-4fc4-8f09-4f19fdbe90f6">XXJ7TYMEEKJ2-4094-119</_dlc_DocId>
    <_dlc_DocIdUrl xmlns="57504d04-691e-4fc4-8f09-4f19fdbe90f6">
      <Url>https://vip.gov.mari.ru/kilemary/sp_shirokund/_layouts/DocIdRedir.aspx?ID=XXJ7TYMEEKJ2-4094-119</Url>
      <Description>XXJ7TYMEEKJ2-4094-119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B28E7DC47D74E821FE7597766E681" ma:contentTypeVersion="2" ma:contentTypeDescription="Создание документа." ma:contentTypeScope="" ma:versionID="f533e32a32eabb21b15fd8fa11b550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83cda8-cace-45db-8cfa-69b84fe34e35" targetNamespace="http://schemas.microsoft.com/office/2006/metadata/properties" ma:root="true" ma:fieldsID="2434a1f8f8e70a3e25f8cf1fc02e60ae" ns2:_="" ns3:_="" ns4:_="">
    <xsd:import namespace="57504d04-691e-4fc4-8f09-4f19fdbe90f6"/>
    <xsd:import namespace="6d7c22ec-c6a4-4777-88aa-bc3c76ac660e"/>
    <xsd:import namespace="2283cda8-cace-45db-8cfa-69b84fe34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3cda8-cace-45db-8cfa-69b84fe34e3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33703-66CA-494B-BE04-CAE94FC4997B}"/>
</file>

<file path=customXml/itemProps2.xml><?xml version="1.0" encoding="utf-8"?>
<ds:datastoreItem xmlns:ds="http://schemas.openxmlformats.org/officeDocument/2006/customXml" ds:itemID="{F368BCF0-FDF0-49D0-BF9A-47497C270DFB}"/>
</file>

<file path=customXml/itemProps3.xml><?xml version="1.0" encoding="utf-8"?>
<ds:datastoreItem xmlns:ds="http://schemas.openxmlformats.org/officeDocument/2006/customXml" ds:itemID="{4B841FB8-0ED1-4A28-9175-2A4DDC029E29}"/>
</file>

<file path=customXml/itemProps4.xml><?xml version="1.0" encoding="utf-8"?>
<ds:datastoreItem xmlns:ds="http://schemas.openxmlformats.org/officeDocument/2006/customXml" ds:itemID="{2D4A42E0-4FDE-4784-B850-16020DCEA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6449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Решениця</dc:title>
  <dc:creator>Пользователь Windows</dc:creator>
  <cp:lastModifiedBy>User</cp:lastModifiedBy>
  <cp:revision>3</cp:revision>
  <dcterms:created xsi:type="dcterms:W3CDTF">2020-04-28T12:17:00Z</dcterms:created>
  <dcterms:modified xsi:type="dcterms:W3CDTF">2020-04-28T12:23:00Z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0x010100B87B28E7DC47D74E821FE7597766E681</vt:lpwstr>
  </property>
  <property fmtid="{D5CDD505-2E9C-101B-9397-08002B2CF9AE}" pid="3" name="_dlc_DocIdItemGuid">
    <vt:lpwstr>19cada21-b385-4be7-bebc-3194f6e0eb0f</vt:lpwstr>
  </property>
</Properties>
</file>