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6B" w:rsidRPr="00B815D3" w:rsidRDefault="00FB5C6B" w:rsidP="00FB5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FB5C6B" w:rsidRDefault="00FB5C6B" w:rsidP="00FB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912653">
        <w:rPr>
          <w:rFonts w:ascii="Times New Roman" w:hAnsi="Times New Roman" w:cs="Times New Roman"/>
          <w:sz w:val="28"/>
          <w:szCs w:val="28"/>
        </w:rPr>
        <w:t>дминистрация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12:03:0000000:60,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совхоз «Рассвет»,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433,1 га.</w:t>
      </w:r>
    </w:p>
    <w:p w:rsidR="005642EC" w:rsidRDefault="005642EC"/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C6B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B5C6B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4DAC139734F04A992ECFE7C0810B4B" ma:contentTypeVersion="1" ma:contentTypeDescription="Создание документа." ma:contentTypeScope="" ma:versionID="0e455e887a9af78cff9d33703a7b41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</_x041e__x043f__x0438__x0441__x0430__x043d__x0438__x0435_>
    <_dlc_DocId xmlns="57504d04-691e-4fc4-8f09-4f19fdbe90f6">XXJ7TYMEEKJ2-6806-1</_dlc_DocId>
    <_dlc_DocIdUrl xmlns="57504d04-691e-4fc4-8f09-4f19fdbe90f6">
      <Url>https://vip.gov.mari.ru/kilemary/sp_nesnur/_layouts/DocIdRedir.aspx?ID=XXJ7TYMEEKJ2-6806-1</Url>
      <Description>XXJ7TYMEEKJ2-6806-1</Description>
    </_dlc_DocIdUrl>
  </documentManagement>
</p:properties>
</file>

<file path=customXml/itemProps1.xml><?xml version="1.0" encoding="utf-8"?>
<ds:datastoreItem xmlns:ds="http://schemas.openxmlformats.org/officeDocument/2006/customXml" ds:itemID="{937B1429-0212-47D3-A7D4-B5EEC5B63877}"/>
</file>

<file path=customXml/itemProps2.xml><?xml version="1.0" encoding="utf-8"?>
<ds:datastoreItem xmlns:ds="http://schemas.openxmlformats.org/officeDocument/2006/customXml" ds:itemID="{FE9AFFF1-6D35-4508-AECF-95DB31880B53}"/>
</file>

<file path=customXml/itemProps3.xml><?xml version="1.0" encoding="utf-8"?>
<ds:datastoreItem xmlns:ds="http://schemas.openxmlformats.org/officeDocument/2006/customXml" ds:itemID="{E13E7552-B641-44FC-A67E-DDD3153F6F9F}"/>
</file>

<file path=customXml/itemProps4.xml><?xml version="1.0" encoding="utf-8"?>
<ds:datastoreItem xmlns:ds="http://schemas.openxmlformats.org/officeDocument/2006/customXml" ds:itemID="{5455E650-3AC1-47C3-A080-BC278C487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участки</dc:title>
  <dc:creator>Имущество</dc:creator>
  <cp:lastModifiedBy>Имущество</cp:lastModifiedBy>
  <cp:revision>1</cp:revision>
  <dcterms:created xsi:type="dcterms:W3CDTF">2017-04-10T11:48:00Z</dcterms:created>
  <dcterms:modified xsi:type="dcterms:W3CDTF">2017-04-10T11:49:00Z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0x010100F24DAC139734F04A992ECFE7C0810B4B</vt:lpwstr>
  </property>
  <property fmtid="{D5CDD505-2E9C-101B-9397-08002B2CF9AE}" pid="3" name="_dlc_DocIdItemGuid">
    <vt:lpwstr>140344df-5b3e-4820-ac38-cd7b16a02dfc</vt:lpwstr>
  </property>
</Properties>
</file>