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719" w:rsidRPr="00C43D0F" w:rsidRDefault="00061719" w:rsidP="00061719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eastAsia="Times New Roman" w:hAnsi="Times New Roman" w:cs="Times New Roman"/>
          <w:sz w:val="28"/>
          <w:szCs w:val="28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3" o:title=""/>
          </v:shape>
          <o:OLEObject Type="Embed" ProgID="MSPhotoEd.3" ShapeID="_x0000_i1025" DrawAspect="Content" ObjectID="_1652785241" r:id="rId14"/>
        </w:object>
      </w: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Девятая сессия</w:t>
      </w: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Собрания депутатов Нежнурского сельского поселения</w:t>
      </w: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Килемарского муниципального района  Республики Марий Эл</w:t>
      </w: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pStyle w:val="1"/>
        <w:numPr>
          <w:ilvl w:val="0"/>
          <w:numId w:val="3"/>
        </w:numPr>
        <w:rPr>
          <w:sz w:val="28"/>
          <w:szCs w:val="28"/>
        </w:rPr>
      </w:pPr>
      <w:r w:rsidRPr="00C43D0F">
        <w:rPr>
          <w:sz w:val="28"/>
          <w:szCs w:val="28"/>
        </w:rPr>
        <w:t>РЕШЕНИЕ</w:t>
      </w: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D0F" w:rsidRPr="00C43D0F" w:rsidRDefault="00C43D0F" w:rsidP="00C43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D0F">
        <w:rPr>
          <w:rFonts w:ascii="Times New Roman" w:hAnsi="Times New Roman" w:cs="Times New Roman"/>
          <w:sz w:val="28"/>
          <w:szCs w:val="28"/>
        </w:rPr>
        <w:t>от  «09» июня 2020 года № 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61719" w:rsidRPr="00C43D0F" w:rsidRDefault="00061719" w:rsidP="00061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C53" w:rsidRPr="00C43D0F" w:rsidRDefault="00783C53" w:rsidP="00F63B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431" w:rsidRPr="00C43D0F" w:rsidRDefault="008A64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6431" w:rsidRPr="00061719" w:rsidRDefault="00BC053C" w:rsidP="00061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19">
        <w:rPr>
          <w:rFonts w:ascii="Times New Roman" w:hAnsi="Times New Roman" w:cs="Times New Roman"/>
          <w:sz w:val="28"/>
          <w:szCs w:val="28"/>
        </w:rPr>
        <w:t xml:space="preserve">О </w:t>
      </w:r>
      <w:r w:rsidR="00D84B8B" w:rsidRPr="00061719">
        <w:rPr>
          <w:rFonts w:ascii="Times New Roman" w:hAnsi="Times New Roman" w:cs="Times New Roman"/>
          <w:sz w:val="28"/>
          <w:szCs w:val="28"/>
        </w:rPr>
        <w:t xml:space="preserve"> назначении должностного лица, уполномоченного на работу со сведениями о доходах и расходах в</w:t>
      </w:r>
      <w:r w:rsidR="00061719">
        <w:rPr>
          <w:rFonts w:ascii="Times New Roman" w:hAnsi="Times New Roman" w:cs="Times New Roman"/>
          <w:sz w:val="28"/>
          <w:szCs w:val="28"/>
        </w:rPr>
        <w:t xml:space="preserve"> Нежнурском </w:t>
      </w:r>
      <w:r w:rsidR="00D84B8B" w:rsidRPr="00061719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061719">
        <w:rPr>
          <w:rFonts w:ascii="Times New Roman" w:hAnsi="Times New Roman" w:cs="Times New Roman"/>
          <w:sz w:val="28"/>
          <w:szCs w:val="28"/>
        </w:rPr>
        <w:t>сельск</w:t>
      </w:r>
      <w:r w:rsidR="00D84B8B" w:rsidRPr="00061719">
        <w:rPr>
          <w:rFonts w:ascii="Times New Roman" w:hAnsi="Times New Roman" w:cs="Times New Roman"/>
          <w:sz w:val="28"/>
          <w:szCs w:val="28"/>
        </w:rPr>
        <w:t>ом поселении</w:t>
      </w:r>
    </w:p>
    <w:p w:rsidR="004A182E" w:rsidRPr="00C43D0F" w:rsidRDefault="004A182E" w:rsidP="00C43D0F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6431" w:rsidRPr="00C43D0F" w:rsidRDefault="008A6431" w:rsidP="00C43D0F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C248F0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B8B">
        <w:rPr>
          <w:rFonts w:ascii="Times New Roman" w:hAnsi="Times New Roman" w:cs="Times New Roman"/>
          <w:sz w:val="28"/>
          <w:szCs w:val="28"/>
        </w:rPr>
        <w:t>о статьей 7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 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</w:t>
      </w:r>
      <w:r w:rsidR="00D1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61719">
        <w:rPr>
          <w:rFonts w:ascii="Times New Roman" w:hAnsi="Times New Roman" w:cs="Times New Roman"/>
          <w:sz w:val="28"/>
          <w:szCs w:val="28"/>
        </w:rPr>
        <w:t>Нежнурского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F63B2F">
        <w:rPr>
          <w:rFonts w:ascii="Times New Roman" w:hAnsi="Times New Roman" w:cs="Times New Roman"/>
          <w:sz w:val="28"/>
          <w:szCs w:val="28"/>
        </w:rPr>
        <w:t>сельско</w:t>
      </w:r>
      <w:r w:rsidR="00061719">
        <w:rPr>
          <w:rFonts w:ascii="Times New Roman" w:hAnsi="Times New Roman" w:cs="Times New Roman"/>
          <w:sz w:val="28"/>
          <w:szCs w:val="28"/>
        </w:rPr>
        <w:t>го</w:t>
      </w:r>
      <w:r w:rsidR="00783C53" w:rsidRPr="00F63B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053C" w:rsidRPr="00F63B2F">
        <w:rPr>
          <w:rFonts w:ascii="Times New Roman" w:hAnsi="Times New Roman" w:cs="Times New Roman"/>
          <w:sz w:val="28"/>
          <w:szCs w:val="28"/>
        </w:rPr>
        <w:t>, Собрание депутатов</w:t>
      </w:r>
      <w:r w:rsid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061719">
        <w:rPr>
          <w:rFonts w:ascii="Times New Roman" w:hAnsi="Times New Roman" w:cs="Times New Roman"/>
          <w:sz w:val="28"/>
          <w:szCs w:val="28"/>
        </w:rPr>
        <w:t>Нежнурского</w:t>
      </w:r>
      <w:r w:rsid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F63B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3C" w:rsidRPr="00F63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053C" w:rsidRPr="00F63B2F">
        <w:rPr>
          <w:rFonts w:ascii="Times New Roman" w:hAnsi="Times New Roman" w:cs="Times New Roman"/>
          <w:sz w:val="28"/>
          <w:szCs w:val="28"/>
        </w:rPr>
        <w:t xml:space="preserve"> е ш </w:t>
      </w:r>
      <w:r w:rsidR="006F0066" w:rsidRPr="00F63B2F">
        <w:rPr>
          <w:rFonts w:ascii="Times New Roman" w:hAnsi="Times New Roman" w:cs="Times New Roman"/>
          <w:sz w:val="28"/>
          <w:szCs w:val="28"/>
        </w:rPr>
        <w:t>и л о</w:t>
      </w:r>
      <w:r w:rsidR="00BC053C" w:rsidRPr="00F63B2F">
        <w:rPr>
          <w:rFonts w:ascii="Times New Roman" w:hAnsi="Times New Roman" w:cs="Times New Roman"/>
          <w:sz w:val="28"/>
          <w:szCs w:val="28"/>
        </w:rPr>
        <w:t>:</w:t>
      </w:r>
    </w:p>
    <w:p w:rsidR="00D84B8B" w:rsidRDefault="004C26CD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уполномоченным лицом</w:t>
      </w:r>
      <w:r w:rsidR="00D84B8B">
        <w:rPr>
          <w:rFonts w:ascii="Times New Roman" w:hAnsi="Times New Roman" w:cs="Times New Roman"/>
          <w:sz w:val="28"/>
          <w:szCs w:val="28"/>
        </w:rPr>
        <w:t xml:space="preserve"> по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4B8B">
        <w:rPr>
          <w:rFonts w:ascii="Times New Roman" w:hAnsi="Times New Roman" w:cs="Times New Roman"/>
          <w:sz w:val="28"/>
          <w:szCs w:val="28"/>
        </w:rPr>
        <w:t>е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со сведениями о доходах и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0">
        <w:rPr>
          <w:rFonts w:ascii="Times New Roman" w:hAnsi="Times New Roman" w:cs="Times New Roman"/>
          <w:sz w:val="28"/>
          <w:szCs w:val="28"/>
        </w:rPr>
        <w:t>Пуштарекову Марину Леонидовну,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061719">
        <w:rPr>
          <w:rFonts w:ascii="Times New Roman" w:hAnsi="Times New Roman" w:cs="Times New Roman"/>
          <w:sz w:val="28"/>
          <w:szCs w:val="28"/>
        </w:rPr>
        <w:t>Нежнурской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06D6F">
        <w:rPr>
          <w:rFonts w:ascii="Times New Roman" w:hAnsi="Times New Roman" w:cs="Times New Roman"/>
          <w:sz w:val="28"/>
          <w:szCs w:val="28"/>
        </w:rPr>
        <w:t xml:space="preserve"> </w:t>
      </w:r>
      <w:r w:rsidR="00D84B8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C26CD" w:rsidRPr="00D84B8B" w:rsidRDefault="00061719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82E">
        <w:rPr>
          <w:rFonts w:ascii="Times New Roman" w:hAnsi="Times New Roman" w:cs="Times New Roman"/>
          <w:sz w:val="28"/>
          <w:szCs w:val="28"/>
        </w:rPr>
        <w:t>Главному специалисту осуществлять следующие функции:</w:t>
      </w:r>
    </w:p>
    <w:p w:rsidR="004C26CD" w:rsidRPr="004A182E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1) прием сведений о доходах, сведений о доходах и расходах, уточненных сведений - в сроки, установленные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Марий Эл от 05.12.2019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>2) размещение полученных сведений в информационно-телекоммуникационной сети "Интернет" на официальных сайтах органов местного самоуправления и (или) предоставление их для опубликования средствам массовой информации в порядке, определяемом муниципальными правовыми актами;</w:t>
      </w:r>
    </w:p>
    <w:p w:rsidR="00427FCB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3) информирование органа по профилактике коррупции о фактах непредставления сведений о доходах и расходах, при наличии оснований для их представления, - в течение двух рабочих дней после окончания сроков, </w:t>
      </w:r>
      <w:r w:rsidRPr="004C26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установленных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4) прием сообщений на имя Главы Республики Марий Эл 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сообщение об отсутствии оснований для представления сведений о доходах и расходах) - в сроки, установленные статьей 16 </w:t>
      </w:r>
      <w:r w:rsidR="004A182E" w:rsidRP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27FCB" w:rsidRDefault="004C26CD" w:rsidP="004A18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5) информирование органа по профилактике коррупции о фактах непредставления сообщения об отсутствии оснований для представления сведений о доходах и расходах, при условии непредставления сведений о доходах и расходах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- в течение двух рабочих дней после окончания сроков, установленных статьей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 от 05.12.2019 №53-З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;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B8B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6) передачу в орган по профилактике коррупции сведений о доходах, сведений о доходах и расходах, в том числе уточненных сведений, и сообщений об отсутствии оснований для представления сведений о доходах и расходах - в сроки, установленные статьями 10, 13 и 16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от 05.12.2019 №53-З;</w:t>
      </w:r>
    </w:p>
    <w:p w:rsidR="00D84B8B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Рекомендовать главе </w:t>
      </w:r>
      <w:r w:rsidR="00061719">
        <w:rPr>
          <w:rFonts w:ascii="Times New Roman" w:hAnsi="Times New Roman" w:cs="Times New Roman"/>
          <w:b w:val="0"/>
          <w:color w:val="000000"/>
          <w:sz w:val="28"/>
          <w:szCs w:val="28"/>
        </w:rPr>
        <w:t>Нежнурской сельской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внести соответствующие изменения в должностную инструкцию главного специалиста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61719">
        <w:rPr>
          <w:rFonts w:ascii="Times New Roman" w:hAnsi="Times New Roman" w:cs="Times New Roman"/>
          <w:b w:val="0"/>
          <w:color w:val="000000"/>
          <w:sz w:val="28"/>
          <w:szCs w:val="28"/>
        </w:rPr>
        <w:t>Нежнурской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администрации.</w:t>
      </w:r>
    </w:p>
    <w:p w:rsidR="008A6431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C053C" w:rsidRPr="00F63B2F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r w:rsidR="00061719">
        <w:rPr>
          <w:rFonts w:ascii="Times New Roman" w:hAnsi="Times New Roman" w:cs="Times New Roman"/>
          <w:b w:val="0"/>
          <w:sz w:val="28"/>
          <w:szCs w:val="28"/>
        </w:rPr>
        <w:t>Нежнурской сельской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</w:t>
      </w:r>
      <w:r w:rsidR="00061719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061719">
        <w:rPr>
          <w:rFonts w:ascii="Times New Roman" w:hAnsi="Times New Roman" w:cs="Times New Roman"/>
          <w:b w:val="0"/>
          <w:sz w:val="28"/>
          <w:szCs w:val="28"/>
        </w:rPr>
        <w:t xml:space="preserve"> Нежнурской сельской администрации в сети Интернет.</w:t>
      </w:r>
    </w:p>
    <w:p w:rsidR="00427FCB" w:rsidRPr="004A182E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82E" w:rsidRDefault="004A182E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CD" w:rsidRDefault="004C26CD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0F" w:rsidRDefault="00BC053C" w:rsidP="00D84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3D0F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</w:p>
    <w:p w:rsidR="00D84B8B" w:rsidRPr="008725DF" w:rsidRDefault="00C43D0F" w:rsidP="00D84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61719">
        <w:rPr>
          <w:rFonts w:ascii="Times New Roman" w:hAnsi="Times New Roman" w:cs="Times New Roman"/>
          <w:sz w:val="28"/>
          <w:szCs w:val="28"/>
        </w:rPr>
        <w:tab/>
      </w:r>
      <w:r w:rsidR="00061719">
        <w:rPr>
          <w:rFonts w:ascii="Times New Roman" w:hAnsi="Times New Roman" w:cs="Times New Roman"/>
          <w:sz w:val="28"/>
          <w:szCs w:val="28"/>
        </w:rPr>
        <w:tab/>
        <w:t>Н.И.Жаркова</w:t>
      </w:r>
    </w:p>
    <w:p w:rsidR="008A6431" w:rsidRPr="008725DF" w:rsidRDefault="008A6431" w:rsidP="0067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431" w:rsidRPr="008725DF" w:rsidSect="000C51DF">
      <w:headerReference w:type="default" r:id="rId15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9B" w:rsidRDefault="00B22D9B">
      <w:r>
        <w:separator/>
      </w:r>
    </w:p>
  </w:endnote>
  <w:endnote w:type="continuationSeparator" w:id="0">
    <w:p w:rsidR="00B22D9B" w:rsidRDefault="00B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9B" w:rsidRDefault="00B22D9B">
      <w:r>
        <w:separator/>
      </w:r>
    </w:p>
  </w:footnote>
  <w:footnote w:type="continuationSeparator" w:id="0">
    <w:p w:rsidR="00B22D9B" w:rsidRDefault="00B2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B22D9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61719"/>
    <w:rsid w:val="000C51DF"/>
    <w:rsid w:val="000C7A75"/>
    <w:rsid w:val="000D0542"/>
    <w:rsid w:val="000F1089"/>
    <w:rsid w:val="00115F9B"/>
    <w:rsid w:val="001634D3"/>
    <w:rsid w:val="00165F14"/>
    <w:rsid w:val="00183D9C"/>
    <w:rsid w:val="001A514E"/>
    <w:rsid w:val="001C7197"/>
    <w:rsid w:val="00246FD8"/>
    <w:rsid w:val="00273635"/>
    <w:rsid w:val="0029723D"/>
    <w:rsid w:val="002A662D"/>
    <w:rsid w:val="00344B49"/>
    <w:rsid w:val="00362510"/>
    <w:rsid w:val="003775DF"/>
    <w:rsid w:val="003A04AF"/>
    <w:rsid w:val="003B271E"/>
    <w:rsid w:val="00403DB3"/>
    <w:rsid w:val="00427FCB"/>
    <w:rsid w:val="00434526"/>
    <w:rsid w:val="004A182E"/>
    <w:rsid w:val="004C26CD"/>
    <w:rsid w:val="00542F45"/>
    <w:rsid w:val="00566B50"/>
    <w:rsid w:val="00580441"/>
    <w:rsid w:val="00591F4A"/>
    <w:rsid w:val="00610FC3"/>
    <w:rsid w:val="00624D4B"/>
    <w:rsid w:val="00624F9C"/>
    <w:rsid w:val="006377B3"/>
    <w:rsid w:val="006723FC"/>
    <w:rsid w:val="0069386C"/>
    <w:rsid w:val="006F0066"/>
    <w:rsid w:val="00702AF8"/>
    <w:rsid w:val="00745BAB"/>
    <w:rsid w:val="00783C53"/>
    <w:rsid w:val="007B2CA3"/>
    <w:rsid w:val="007D13BC"/>
    <w:rsid w:val="008553E7"/>
    <w:rsid w:val="008725DF"/>
    <w:rsid w:val="008A6431"/>
    <w:rsid w:val="00991C7C"/>
    <w:rsid w:val="009E0B9E"/>
    <w:rsid w:val="00A1269A"/>
    <w:rsid w:val="00AC58D0"/>
    <w:rsid w:val="00AE139B"/>
    <w:rsid w:val="00AE1669"/>
    <w:rsid w:val="00B22D9B"/>
    <w:rsid w:val="00B6357A"/>
    <w:rsid w:val="00BC053C"/>
    <w:rsid w:val="00BC3781"/>
    <w:rsid w:val="00BD64A9"/>
    <w:rsid w:val="00C248F0"/>
    <w:rsid w:val="00C360A1"/>
    <w:rsid w:val="00C43D0F"/>
    <w:rsid w:val="00CF1E59"/>
    <w:rsid w:val="00D027F8"/>
    <w:rsid w:val="00D174D4"/>
    <w:rsid w:val="00D35823"/>
    <w:rsid w:val="00D84B8B"/>
    <w:rsid w:val="00DA70F1"/>
    <w:rsid w:val="00DF070F"/>
    <w:rsid w:val="00E06D6F"/>
    <w:rsid w:val="00E41A6F"/>
    <w:rsid w:val="00E43BFC"/>
    <w:rsid w:val="00F63B2F"/>
    <w:rsid w:val="00F651AC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3D0F"/>
    <w:pPr>
      <w:keepNext/>
      <w:widowControl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43D0F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перечня должностей муниципальной службы Нежнурского сельского поселения, при назначении на которые граждане и при замещении которых муниципальные служащие Нежнурского сельского поселения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XXJ7TYMEEKJ2-4086-28</_dlc_DocId>
    <_dlc_DocIdUrl xmlns="57504d04-691e-4fc4-8f09-4f19fdbe90f6">
      <Url>https://vip.gov.mari.ru/kilemary/sp_nesnur/_layouts/DocIdRedir.aspx?ID=XXJ7TYMEEKJ2-4086-28</Url>
      <Description>XXJ7TYMEEKJ2-4086-28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58684-B7F1-4366-9C5A-C8795AD7C1B4}"/>
</file>

<file path=customXml/itemProps2.xml><?xml version="1.0" encoding="utf-8"?>
<ds:datastoreItem xmlns:ds="http://schemas.openxmlformats.org/officeDocument/2006/customXml" ds:itemID="{DB82C915-934C-4A38-B254-00AB3A0279A8}"/>
</file>

<file path=customXml/itemProps3.xml><?xml version="1.0" encoding="utf-8"?>
<ds:datastoreItem xmlns:ds="http://schemas.openxmlformats.org/officeDocument/2006/customXml" ds:itemID="{033BE86E-86D3-471E-B200-6B62D190EDDF}"/>
</file>

<file path=customXml/itemProps4.xml><?xml version="1.0" encoding="utf-8"?>
<ds:datastoreItem xmlns:ds="http://schemas.openxmlformats.org/officeDocument/2006/customXml" ds:itemID="{3FD1B6D2-4AF1-45D7-B120-DB0843F88A72}"/>
</file>

<file path=customXml/itemProps5.xml><?xml version="1.0" encoding="utf-8"?>
<ds:datastoreItem xmlns:ds="http://schemas.openxmlformats.org/officeDocument/2006/customXml" ds:itemID="{6B88C4B0-CA61-44F4-8171-E77823C3A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 «09» июня 2020 года № 47</dc:title>
  <dc:subject/>
  <dc:creator>User</dc:creator>
  <cp:keywords/>
  <cp:lastModifiedBy>Пуштарекова Марина Леонидовна</cp:lastModifiedBy>
  <cp:revision>13</cp:revision>
  <cp:lastPrinted>2020-06-04T11:14:00Z</cp:lastPrinted>
  <dcterms:created xsi:type="dcterms:W3CDTF">2020-04-22T07:16:00Z</dcterms:created>
  <dcterms:modified xsi:type="dcterms:W3CDTF">2020-06-04T11:14:00Z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86b33f02-d074-4b77-bd37-632c8f81e48b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0x010100B266D975032D954BB010A060A502676D</vt:lpwstr>
  </property>
</Properties>
</file>