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79" w:rsidRDefault="00096C79" w:rsidP="00C93006">
      <w:pPr>
        <w:jc w:val="center"/>
        <w:rPr>
          <w:noProof/>
        </w:rPr>
      </w:pPr>
    </w:p>
    <w:p w:rsidR="00782C8C" w:rsidRDefault="00096C79" w:rsidP="00782C8C">
      <w:pPr>
        <w:ind w:firstLine="708"/>
        <w:jc w:val="both"/>
        <w:rPr>
          <w:b/>
          <w:bCs/>
          <w:color w:val="990000"/>
          <w:sz w:val="28"/>
          <w:szCs w:val="28"/>
        </w:rPr>
      </w:pPr>
      <w:r w:rsidRPr="00096C79">
        <w:rPr>
          <w:color w:val="000000"/>
          <w:sz w:val="28"/>
          <w:szCs w:val="28"/>
        </w:rPr>
        <w:t>Для ознакомления, а также в целях проведения общественных обсуждений представлен проект постановления</w:t>
      </w:r>
      <w:r>
        <w:rPr>
          <w:color w:val="000000"/>
          <w:sz w:val="28"/>
          <w:szCs w:val="28"/>
        </w:rPr>
        <w:t xml:space="preserve"> </w:t>
      </w:r>
      <w:r w:rsidR="00623D6C">
        <w:rPr>
          <w:color w:val="000000"/>
          <w:sz w:val="28"/>
          <w:szCs w:val="28"/>
        </w:rPr>
        <w:t>Большекибеевской</w:t>
      </w:r>
      <w:r>
        <w:rPr>
          <w:color w:val="000000"/>
          <w:sz w:val="28"/>
          <w:szCs w:val="28"/>
        </w:rPr>
        <w:t xml:space="preserve"> сельской</w:t>
      </w:r>
      <w:r w:rsidRPr="00096C79">
        <w:rPr>
          <w:color w:val="000000"/>
          <w:sz w:val="28"/>
          <w:szCs w:val="28"/>
        </w:rPr>
        <w:t xml:space="preserve"> администрации </w:t>
      </w:r>
      <w:r w:rsidRPr="00096C79">
        <w:rPr>
          <w:b/>
          <w:bCs/>
          <w:sz w:val="28"/>
          <w:szCs w:val="28"/>
        </w:rPr>
        <w:t>«</w:t>
      </w:r>
      <w:r w:rsidRPr="00096C79">
        <w:rPr>
          <w:rFonts w:eastAsia="Calibri"/>
          <w:b/>
          <w:sz w:val="28"/>
          <w:szCs w:val="28"/>
          <w:lang w:eastAsia="en-US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096C79">
        <w:rPr>
          <w:b/>
          <w:sz w:val="28"/>
          <w:szCs w:val="28"/>
        </w:rPr>
        <w:t xml:space="preserve">на автомобильном транспорте и в дорожном хозяйстве </w:t>
      </w:r>
      <w:r w:rsidRPr="00096C79">
        <w:rPr>
          <w:rFonts w:eastAsia="Calibri"/>
          <w:b/>
          <w:sz w:val="28"/>
          <w:szCs w:val="28"/>
          <w:lang w:eastAsia="en-US"/>
        </w:rPr>
        <w:t xml:space="preserve">в границах </w:t>
      </w:r>
      <w:r w:rsidR="00623D6C">
        <w:rPr>
          <w:rFonts w:eastAsia="Calibri"/>
          <w:b/>
          <w:sz w:val="28"/>
          <w:szCs w:val="28"/>
          <w:lang w:eastAsia="en-US"/>
        </w:rPr>
        <w:t>Большекибеевского</w:t>
      </w:r>
      <w:r>
        <w:rPr>
          <w:rFonts w:eastAsia="Calibri"/>
          <w:b/>
          <w:sz w:val="28"/>
          <w:szCs w:val="28"/>
          <w:lang w:eastAsia="en-US"/>
        </w:rPr>
        <w:t xml:space="preserve"> сельского поселения</w:t>
      </w:r>
      <w:r w:rsidRPr="00096C79">
        <w:rPr>
          <w:rFonts w:eastAsia="Calibri"/>
          <w:b/>
          <w:sz w:val="28"/>
          <w:szCs w:val="28"/>
          <w:lang w:eastAsia="en-US"/>
        </w:rPr>
        <w:t xml:space="preserve"> </w:t>
      </w:r>
      <w:r w:rsidRPr="00096C79">
        <w:rPr>
          <w:b/>
          <w:sz w:val="28"/>
          <w:szCs w:val="28"/>
        </w:rPr>
        <w:t>на 2022 год</w:t>
      </w:r>
      <w:r w:rsidRPr="00096C79">
        <w:rPr>
          <w:b/>
          <w:bCs/>
          <w:sz w:val="28"/>
          <w:szCs w:val="28"/>
        </w:rPr>
        <w:t>».</w:t>
      </w:r>
    </w:p>
    <w:p w:rsidR="00782C8C" w:rsidRDefault="00096C79" w:rsidP="00782C8C">
      <w:pPr>
        <w:ind w:firstLine="708"/>
        <w:jc w:val="both"/>
        <w:rPr>
          <w:color w:val="000000"/>
          <w:sz w:val="28"/>
          <w:szCs w:val="28"/>
        </w:rPr>
      </w:pPr>
      <w:r w:rsidRPr="00096C79">
        <w:rPr>
          <w:color w:val="000000"/>
          <w:sz w:val="28"/>
          <w:szCs w:val="28"/>
        </w:rPr>
        <w:t xml:space="preserve">Предложения и замечания по проекту постановления  принимаются </w:t>
      </w:r>
      <w:proofErr w:type="gramStart"/>
      <w:r w:rsidRPr="00096C79">
        <w:rPr>
          <w:color w:val="000000"/>
          <w:sz w:val="28"/>
          <w:szCs w:val="28"/>
        </w:rPr>
        <w:t>с</w:t>
      </w:r>
      <w:proofErr w:type="gramEnd"/>
      <w:r w:rsidRPr="00096C79">
        <w:rPr>
          <w:color w:val="000000"/>
          <w:sz w:val="28"/>
          <w:szCs w:val="28"/>
        </w:rPr>
        <w:t xml:space="preserve"> </w:t>
      </w:r>
    </w:p>
    <w:p w:rsidR="00096C79" w:rsidRPr="00782C8C" w:rsidRDefault="00096C79" w:rsidP="00782C8C">
      <w:pPr>
        <w:jc w:val="both"/>
        <w:rPr>
          <w:color w:val="000000"/>
          <w:sz w:val="28"/>
          <w:szCs w:val="28"/>
        </w:rPr>
      </w:pPr>
      <w:r w:rsidRPr="00096C79">
        <w:rPr>
          <w:color w:val="000000"/>
          <w:sz w:val="28"/>
          <w:szCs w:val="28"/>
        </w:rPr>
        <w:t xml:space="preserve"> 1 октября  2021 года  по 1 ноября 2021 года в электронной или пи</w:t>
      </w:r>
      <w:r>
        <w:rPr>
          <w:color w:val="000000"/>
          <w:sz w:val="28"/>
          <w:szCs w:val="28"/>
        </w:rPr>
        <w:t>сьменной форме по адресу: 425295</w:t>
      </w:r>
      <w:r w:rsidRPr="00096C79">
        <w:rPr>
          <w:color w:val="000000"/>
          <w:sz w:val="28"/>
          <w:szCs w:val="28"/>
        </w:rPr>
        <w:t xml:space="preserve">, Республика Марий Эл,  </w:t>
      </w:r>
      <w:r w:rsidR="00623D6C">
        <w:rPr>
          <w:color w:val="000000"/>
          <w:sz w:val="28"/>
          <w:szCs w:val="28"/>
        </w:rPr>
        <w:t xml:space="preserve">Килемарский район, д. </w:t>
      </w:r>
      <w:proofErr w:type="gramStart"/>
      <w:r w:rsidR="00623D6C">
        <w:rPr>
          <w:color w:val="000000"/>
          <w:sz w:val="28"/>
          <w:szCs w:val="28"/>
        </w:rPr>
        <w:t>Большое</w:t>
      </w:r>
      <w:proofErr w:type="gramEnd"/>
      <w:r w:rsidR="00623D6C">
        <w:rPr>
          <w:color w:val="000000"/>
          <w:sz w:val="28"/>
          <w:szCs w:val="28"/>
        </w:rPr>
        <w:t xml:space="preserve"> Кибеево, ул. </w:t>
      </w:r>
      <w:proofErr w:type="spellStart"/>
      <w:r w:rsidR="00623D6C">
        <w:rPr>
          <w:color w:val="000000"/>
          <w:sz w:val="28"/>
          <w:szCs w:val="28"/>
        </w:rPr>
        <w:t>Большекибеевская</w:t>
      </w:r>
      <w:proofErr w:type="spellEnd"/>
      <w:r w:rsidR="00623D6C">
        <w:rPr>
          <w:color w:val="000000"/>
          <w:sz w:val="28"/>
          <w:szCs w:val="28"/>
        </w:rPr>
        <w:t>, д.63а</w:t>
      </w:r>
      <w:r>
        <w:rPr>
          <w:color w:val="000000"/>
          <w:sz w:val="28"/>
          <w:szCs w:val="28"/>
        </w:rPr>
        <w:t xml:space="preserve">, </w:t>
      </w:r>
      <w:r w:rsidRPr="00096C79">
        <w:rPr>
          <w:color w:val="000000"/>
          <w:sz w:val="28"/>
          <w:szCs w:val="28"/>
        </w:rPr>
        <w:t>электронный  адрес</w:t>
      </w:r>
      <w:r w:rsidR="00623D6C">
        <w:rPr>
          <w:color w:val="000000"/>
          <w:sz w:val="28"/>
          <w:szCs w:val="28"/>
          <w:u w:val="single"/>
        </w:rPr>
        <w:t xml:space="preserve">: </w:t>
      </w:r>
      <w:hyperlink r:id="rId8" w:history="1">
        <w:r w:rsidR="00772E9C" w:rsidRPr="00495DC2">
          <w:rPr>
            <w:rStyle w:val="ae"/>
            <w:sz w:val="28"/>
            <w:szCs w:val="28"/>
            <w:lang w:val="en-US"/>
          </w:rPr>
          <w:t>ad</w:t>
        </w:r>
        <w:r w:rsidR="00772E9C" w:rsidRPr="00495DC2">
          <w:rPr>
            <w:rStyle w:val="ae"/>
            <w:sz w:val="28"/>
            <w:szCs w:val="28"/>
          </w:rPr>
          <w:t>.</w:t>
        </w:r>
        <w:r w:rsidR="00772E9C" w:rsidRPr="00495DC2">
          <w:rPr>
            <w:rStyle w:val="ae"/>
            <w:sz w:val="28"/>
            <w:szCs w:val="28"/>
            <w:lang w:val="en-US"/>
          </w:rPr>
          <w:t>b</w:t>
        </w:r>
        <w:r w:rsidR="00772E9C" w:rsidRPr="00495DC2">
          <w:rPr>
            <w:rStyle w:val="ae"/>
            <w:sz w:val="28"/>
            <w:szCs w:val="28"/>
          </w:rPr>
          <w:t>.</w:t>
        </w:r>
        <w:r w:rsidR="00772E9C" w:rsidRPr="00495DC2">
          <w:rPr>
            <w:rStyle w:val="ae"/>
            <w:sz w:val="28"/>
            <w:szCs w:val="28"/>
            <w:lang w:val="en-US"/>
          </w:rPr>
          <w:t>kibeevo</w:t>
        </w:r>
        <w:r w:rsidR="00772E9C" w:rsidRPr="00495DC2">
          <w:rPr>
            <w:rStyle w:val="ae"/>
            <w:sz w:val="28"/>
            <w:szCs w:val="28"/>
          </w:rPr>
          <w:t>@</w:t>
        </w:r>
        <w:r w:rsidR="00772E9C" w:rsidRPr="00495DC2">
          <w:rPr>
            <w:rStyle w:val="ae"/>
            <w:sz w:val="28"/>
            <w:szCs w:val="28"/>
            <w:lang w:val="en-US"/>
          </w:rPr>
          <w:t>yandex</w:t>
        </w:r>
        <w:r w:rsidR="00772E9C" w:rsidRPr="00495DC2">
          <w:rPr>
            <w:rStyle w:val="ae"/>
            <w:sz w:val="28"/>
            <w:szCs w:val="28"/>
          </w:rPr>
          <w:t>.</w:t>
        </w:r>
        <w:r w:rsidR="00772E9C" w:rsidRPr="00495DC2">
          <w:rPr>
            <w:rStyle w:val="ae"/>
            <w:sz w:val="28"/>
            <w:szCs w:val="28"/>
            <w:lang w:val="en-US"/>
          </w:rPr>
          <w:t>ru</w:t>
        </w:r>
      </w:hyperlink>
      <w:r w:rsidR="00623D6C" w:rsidRPr="00772E9C">
        <w:rPr>
          <w:color w:val="000000"/>
          <w:sz w:val="28"/>
          <w:szCs w:val="28"/>
          <w:u w:val="single"/>
        </w:rPr>
        <w:t xml:space="preserve"> </w:t>
      </w:r>
      <w:r w:rsidR="00623D6C" w:rsidRPr="00782C8C"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096C79" w:rsidRDefault="00096C79" w:rsidP="00C93006">
      <w:pPr>
        <w:jc w:val="center"/>
        <w:rPr>
          <w:noProof/>
        </w:rPr>
      </w:pPr>
    </w:p>
    <w:p w:rsidR="00096C79" w:rsidRDefault="00096C79" w:rsidP="00C93006">
      <w:pPr>
        <w:jc w:val="center"/>
        <w:rPr>
          <w:noProof/>
        </w:rPr>
      </w:pPr>
    </w:p>
    <w:p w:rsidR="00096C79" w:rsidRPr="00096C79" w:rsidRDefault="00096C79" w:rsidP="00096C79">
      <w:pPr>
        <w:jc w:val="right"/>
        <w:rPr>
          <w:b/>
          <w:noProof/>
          <w:sz w:val="28"/>
          <w:szCs w:val="28"/>
          <w:u w:val="single"/>
        </w:rPr>
      </w:pPr>
      <w:r w:rsidRPr="00096C79">
        <w:rPr>
          <w:b/>
          <w:noProof/>
          <w:sz w:val="28"/>
          <w:szCs w:val="28"/>
          <w:u w:val="single"/>
        </w:rPr>
        <w:t>ПРОЕКТ</w:t>
      </w:r>
    </w:p>
    <w:p w:rsidR="00096C79" w:rsidRDefault="00096C79" w:rsidP="00C93006">
      <w:pPr>
        <w:jc w:val="center"/>
        <w:rPr>
          <w:noProof/>
        </w:rPr>
      </w:pPr>
    </w:p>
    <w:p w:rsidR="00623D6C" w:rsidRPr="00772E9C" w:rsidRDefault="00623D6C" w:rsidP="00623D6C">
      <w:pPr>
        <w:contextualSpacing/>
        <w:jc w:val="center"/>
        <w:rPr>
          <w:rFonts w:eastAsia="Lucida Sans Unicode" w:cs="Tahoma"/>
          <w:color w:val="000000"/>
          <w:sz w:val="4"/>
          <w:lang w:eastAsia="en-US" w:bidi="en-US"/>
        </w:rPr>
      </w:pPr>
      <w:r w:rsidRPr="00623D6C">
        <w:rPr>
          <w:rFonts w:eastAsia="Lucida Sans Unicode" w:cs="Tahoma"/>
          <w:noProof/>
          <w:color w:val="000000"/>
        </w:rPr>
        <w:drawing>
          <wp:inline distT="0" distB="0" distL="0" distR="0" wp14:anchorId="6677D0C3" wp14:editId="1D90AD19">
            <wp:extent cx="67627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763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D6C" w:rsidRPr="00772E9C" w:rsidRDefault="00623D6C" w:rsidP="00623D6C">
      <w:pPr>
        <w:widowControl w:val="0"/>
        <w:suppressAutoHyphens/>
        <w:contextualSpacing/>
        <w:rPr>
          <w:rFonts w:eastAsia="Lucida Sans Unicode" w:cs="Tahoma"/>
          <w:color w:val="000000"/>
          <w:sz w:val="4"/>
          <w:lang w:eastAsia="en-US" w:bidi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13"/>
        <w:gridCol w:w="514"/>
        <w:gridCol w:w="4465"/>
      </w:tblGrid>
      <w:tr w:rsidR="00623D6C" w:rsidRPr="00623D6C" w:rsidTr="00CD4BC9">
        <w:tc>
          <w:tcPr>
            <w:tcW w:w="4413" w:type="dxa"/>
            <w:shd w:val="clear" w:color="auto" w:fill="auto"/>
          </w:tcPr>
          <w:p w:rsidR="00623D6C" w:rsidRPr="00623D6C" w:rsidRDefault="00623D6C" w:rsidP="00623D6C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contextualSpacing/>
              <w:jc w:val="center"/>
              <w:rPr>
                <w:rFonts w:eastAsia="Lucida Sans Unicode" w:cs="Tahoma"/>
                <w:b/>
                <w:color w:val="000000"/>
                <w:szCs w:val="28"/>
                <w:lang w:eastAsia="en-US" w:bidi="en-US"/>
              </w:rPr>
            </w:pPr>
            <w:r w:rsidRPr="00623D6C">
              <w:rPr>
                <w:rFonts w:eastAsia="Lucida Sans Unicode" w:cs="Tahoma"/>
                <w:b/>
                <w:color w:val="000000"/>
                <w:szCs w:val="28"/>
                <w:lang w:eastAsia="en-US" w:bidi="en-US"/>
              </w:rPr>
              <w:t xml:space="preserve">МАРЫ ЭЛ </w:t>
            </w:r>
          </w:p>
          <w:p w:rsidR="00623D6C" w:rsidRPr="00623D6C" w:rsidRDefault="00623D6C" w:rsidP="00623D6C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contextualSpacing/>
              <w:jc w:val="center"/>
              <w:rPr>
                <w:rFonts w:eastAsia="Lucida Sans Unicode" w:cs="Tahoma"/>
                <w:b/>
                <w:color w:val="000000"/>
                <w:szCs w:val="28"/>
                <w:lang w:eastAsia="en-US" w:bidi="en-US"/>
              </w:rPr>
            </w:pPr>
            <w:r w:rsidRPr="00623D6C">
              <w:rPr>
                <w:rFonts w:eastAsia="Lucida Sans Unicode" w:cs="Tahoma"/>
                <w:b/>
                <w:color w:val="000000"/>
                <w:szCs w:val="28"/>
                <w:lang w:eastAsia="en-US" w:bidi="en-US"/>
              </w:rPr>
              <w:t>РЕСПУБЛИК</w:t>
            </w:r>
            <w:r w:rsidRPr="00623D6C">
              <w:rPr>
                <w:rFonts w:ascii="Cambria Math" w:eastAsia="Lucida Sans Unicode" w:hAnsi="Cambria Math" w:cs="Cambria Math"/>
                <w:b/>
                <w:color w:val="000000"/>
                <w:szCs w:val="28"/>
                <w:lang w:eastAsia="en-US" w:bidi="en-US"/>
              </w:rPr>
              <w:t>Ӹ</w:t>
            </w:r>
            <w:proofErr w:type="gramStart"/>
            <w:r w:rsidRPr="00623D6C">
              <w:rPr>
                <w:rFonts w:eastAsia="Lucida Sans Unicode"/>
                <w:b/>
                <w:color w:val="000000"/>
                <w:szCs w:val="28"/>
                <w:lang w:eastAsia="en-US" w:bidi="en-US"/>
              </w:rPr>
              <w:t>ШТ</w:t>
            </w:r>
            <w:proofErr w:type="gramEnd"/>
            <w:r w:rsidRPr="00623D6C">
              <w:rPr>
                <w:rFonts w:ascii="Cambria Math" w:eastAsia="Lucida Sans Unicode" w:hAnsi="Cambria Math" w:cs="Cambria Math"/>
                <w:b/>
                <w:color w:val="000000"/>
                <w:szCs w:val="28"/>
                <w:lang w:eastAsia="en-US" w:bidi="en-US"/>
              </w:rPr>
              <w:t>Ӹ</w:t>
            </w:r>
            <w:r w:rsidRPr="00623D6C">
              <w:rPr>
                <w:rFonts w:eastAsia="Lucida Sans Unicode"/>
                <w:b/>
                <w:color w:val="000000"/>
                <w:szCs w:val="28"/>
                <w:lang w:eastAsia="en-US" w:bidi="en-US"/>
              </w:rPr>
              <w:t>Ш</w:t>
            </w:r>
            <w:r w:rsidRPr="00623D6C">
              <w:rPr>
                <w:rFonts w:ascii="Cambria Math" w:eastAsia="Lucida Sans Unicode" w:hAnsi="Cambria Math" w:cs="Cambria Math"/>
                <w:b/>
                <w:color w:val="000000"/>
                <w:szCs w:val="28"/>
                <w:lang w:eastAsia="en-US" w:bidi="en-US"/>
              </w:rPr>
              <w:t>Ӹ</w:t>
            </w:r>
            <w:r w:rsidRPr="00623D6C">
              <w:rPr>
                <w:rFonts w:eastAsia="Lucida Sans Unicode" w:cs="Tahoma"/>
                <w:b/>
                <w:color w:val="000000"/>
                <w:szCs w:val="28"/>
                <w:lang w:eastAsia="en-US" w:bidi="en-US"/>
              </w:rPr>
              <w:t xml:space="preserve"> </w:t>
            </w:r>
            <w:r w:rsidRPr="00623D6C">
              <w:rPr>
                <w:rFonts w:eastAsia="Lucida Sans Unicode"/>
                <w:b/>
                <w:color w:val="000000"/>
                <w:szCs w:val="28"/>
                <w:lang w:eastAsia="en-US" w:bidi="en-US"/>
              </w:rPr>
              <w:t>КИЛЕМАР</w:t>
            </w:r>
            <w:r w:rsidRPr="00623D6C">
              <w:rPr>
                <w:rFonts w:eastAsia="Lucida Sans Unicode" w:cs="Tahoma"/>
                <w:b/>
                <w:color w:val="000000"/>
                <w:szCs w:val="28"/>
                <w:lang w:eastAsia="en-US" w:bidi="en-US"/>
              </w:rPr>
              <w:t xml:space="preserve"> </w:t>
            </w:r>
            <w:r w:rsidRPr="00623D6C">
              <w:rPr>
                <w:rFonts w:eastAsia="Lucida Sans Unicode"/>
                <w:b/>
                <w:color w:val="000000"/>
                <w:szCs w:val="28"/>
                <w:lang w:eastAsia="en-US" w:bidi="en-US"/>
              </w:rPr>
              <w:t>МУНИЦИПАЛЬНЫЙ</w:t>
            </w:r>
            <w:r w:rsidRPr="00623D6C">
              <w:rPr>
                <w:rFonts w:eastAsia="Lucida Sans Unicode" w:cs="Tahoma"/>
                <w:b/>
                <w:color w:val="000000"/>
                <w:szCs w:val="28"/>
                <w:lang w:eastAsia="en-US" w:bidi="en-US"/>
              </w:rPr>
              <w:t xml:space="preserve"> </w:t>
            </w:r>
            <w:r w:rsidRPr="00623D6C">
              <w:rPr>
                <w:rFonts w:eastAsia="Lucida Sans Unicode"/>
                <w:b/>
                <w:color w:val="000000"/>
                <w:szCs w:val="28"/>
                <w:lang w:eastAsia="en-US" w:bidi="en-US"/>
              </w:rPr>
              <w:t>РАЙОНЫН</w:t>
            </w:r>
            <w:r w:rsidRPr="00623D6C">
              <w:rPr>
                <w:rFonts w:eastAsia="Lucida Sans Unicode" w:cs="Tahoma"/>
                <w:b/>
                <w:color w:val="000000"/>
                <w:szCs w:val="28"/>
                <w:lang w:eastAsia="en-US" w:bidi="en-US"/>
              </w:rPr>
              <w:t xml:space="preserve"> </w:t>
            </w:r>
            <w:r w:rsidRPr="00623D6C">
              <w:rPr>
                <w:rFonts w:eastAsia="Lucida Sans Unicode"/>
                <w:b/>
                <w:color w:val="000000"/>
                <w:szCs w:val="28"/>
                <w:lang w:eastAsia="en-US" w:bidi="en-US"/>
              </w:rPr>
              <w:t>ЙЫЛЕЙ</w:t>
            </w:r>
            <w:r w:rsidRPr="00623D6C">
              <w:rPr>
                <w:b/>
                <w:color w:val="000000"/>
                <w:szCs w:val="28"/>
                <w:lang w:eastAsia="en-US" w:bidi="en-US"/>
              </w:rPr>
              <w:t>ÄЛ</w:t>
            </w:r>
            <w:r w:rsidRPr="00623D6C">
              <w:rPr>
                <w:rFonts w:eastAsia="Lucida Sans Unicode" w:cs="Tahoma"/>
                <w:b/>
                <w:color w:val="000000"/>
                <w:szCs w:val="28"/>
                <w:lang w:eastAsia="en-US" w:bidi="en-US"/>
              </w:rPr>
              <w:t xml:space="preserve"> СОЛА</w:t>
            </w:r>
          </w:p>
          <w:p w:rsidR="00623D6C" w:rsidRPr="00772E9C" w:rsidRDefault="00623D6C" w:rsidP="00623D6C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contextualSpacing/>
              <w:jc w:val="center"/>
              <w:rPr>
                <w:rFonts w:eastAsia="Lucida Sans Unicode" w:cs="Tahoma"/>
                <w:b/>
                <w:color w:val="000000"/>
                <w:szCs w:val="28"/>
                <w:lang w:eastAsia="en-US" w:bidi="en-US"/>
              </w:rPr>
            </w:pPr>
            <w:r w:rsidRPr="00772E9C">
              <w:rPr>
                <w:rFonts w:eastAsia="Lucida Sans Unicode" w:cs="Tahoma"/>
                <w:b/>
                <w:color w:val="000000"/>
                <w:szCs w:val="28"/>
                <w:lang w:eastAsia="en-US" w:bidi="en-US"/>
              </w:rPr>
              <w:t>АДМИНИСТРАЦИЖ</w:t>
            </w:r>
            <w:r w:rsidRPr="00772E9C">
              <w:rPr>
                <w:rFonts w:ascii="Cambria Math" w:eastAsia="Lucida Sans Unicode" w:hAnsi="Cambria Math" w:cs="Cambria Math"/>
                <w:b/>
                <w:color w:val="000000"/>
                <w:szCs w:val="28"/>
                <w:lang w:eastAsia="en-US" w:bidi="en-US"/>
              </w:rPr>
              <w:t>Ӹ</w:t>
            </w:r>
          </w:p>
          <w:p w:rsidR="00623D6C" w:rsidRPr="00772E9C" w:rsidRDefault="00623D6C" w:rsidP="00623D6C">
            <w:pPr>
              <w:widowControl w:val="0"/>
              <w:tabs>
                <w:tab w:val="left" w:pos="0"/>
                <w:tab w:val="center" w:pos="4677"/>
                <w:tab w:val="right" w:pos="9355"/>
              </w:tabs>
              <w:ind w:left="-142"/>
              <w:contextualSpacing/>
              <w:jc w:val="center"/>
              <w:rPr>
                <w:rFonts w:eastAsia="Lucida Sans Unicode" w:cs="Tahoma"/>
                <w:b/>
                <w:color w:val="000000"/>
                <w:szCs w:val="28"/>
                <w:lang w:eastAsia="en-US" w:bidi="en-US"/>
              </w:rPr>
            </w:pPr>
          </w:p>
        </w:tc>
        <w:tc>
          <w:tcPr>
            <w:tcW w:w="514" w:type="dxa"/>
            <w:shd w:val="clear" w:color="auto" w:fill="auto"/>
          </w:tcPr>
          <w:p w:rsidR="00623D6C" w:rsidRPr="00772E9C" w:rsidRDefault="00623D6C" w:rsidP="00623D6C">
            <w:pPr>
              <w:widowControl w:val="0"/>
              <w:suppressAutoHyphens/>
              <w:snapToGrid w:val="0"/>
              <w:contextualSpacing/>
              <w:jc w:val="center"/>
              <w:rPr>
                <w:rFonts w:eastAsia="Lucida Sans Unicode" w:cs="Tahoma"/>
                <w:b/>
                <w:color w:val="000000"/>
                <w:szCs w:val="28"/>
                <w:lang w:eastAsia="en-US" w:bidi="en-US"/>
              </w:rPr>
            </w:pPr>
          </w:p>
        </w:tc>
        <w:tc>
          <w:tcPr>
            <w:tcW w:w="4465" w:type="dxa"/>
            <w:shd w:val="clear" w:color="auto" w:fill="auto"/>
          </w:tcPr>
          <w:p w:rsidR="00623D6C" w:rsidRPr="00623D6C" w:rsidRDefault="00623D6C" w:rsidP="00623D6C">
            <w:pPr>
              <w:widowControl w:val="0"/>
              <w:suppressAutoHyphens/>
              <w:contextualSpacing/>
              <w:jc w:val="center"/>
              <w:rPr>
                <w:rFonts w:eastAsia="Lucida Sans Unicode" w:cs="Tahoma"/>
                <w:b/>
                <w:color w:val="000000"/>
                <w:spacing w:val="-6"/>
                <w:szCs w:val="28"/>
                <w:lang w:eastAsia="en-US" w:bidi="en-US"/>
              </w:rPr>
            </w:pPr>
            <w:r w:rsidRPr="00623D6C">
              <w:rPr>
                <w:rFonts w:eastAsia="Lucida Sans Unicode" w:cs="Tahoma"/>
                <w:b/>
                <w:color w:val="000000"/>
                <w:szCs w:val="28"/>
                <w:lang w:eastAsia="en-US" w:bidi="en-US"/>
              </w:rPr>
              <w:t>БОЛЬШЕКИБЕЕВСКАЯ  СЕЛЬСКАЯ АДМИНИСТРАЦИЯ</w:t>
            </w:r>
            <w:r w:rsidRPr="00623D6C">
              <w:rPr>
                <w:rFonts w:eastAsia="Lucida Sans Unicode" w:cs="Tahoma"/>
                <w:b/>
                <w:color w:val="000000"/>
                <w:spacing w:val="-6"/>
                <w:szCs w:val="28"/>
                <w:lang w:eastAsia="en-US" w:bidi="en-US"/>
              </w:rPr>
              <w:t xml:space="preserve"> КИЛЕМАРСКОГО МУНИЦИПАЛЬНОГО РАЙОНА РЕСПУБЛИКИ МАРИЙ ЭЛ</w:t>
            </w:r>
          </w:p>
          <w:p w:rsidR="00623D6C" w:rsidRPr="00623D6C" w:rsidRDefault="00623D6C" w:rsidP="00623D6C">
            <w:pPr>
              <w:widowControl w:val="0"/>
              <w:suppressAutoHyphens/>
              <w:contextualSpacing/>
              <w:jc w:val="center"/>
              <w:rPr>
                <w:rFonts w:eastAsia="Lucida Sans Unicode" w:cs="Tahoma"/>
                <w:b/>
                <w:color w:val="000000"/>
                <w:spacing w:val="-6"/>
                <w:szCs w:val="28"/>
                <w:lang w:eastAsia="en-US" w:bidi="en-US"/>
              </w:rPr>
            </w:pPr>
          </w:p>
        </w:tc>
      </w:tr>
      <w:tr w:rsidR="00623D6C" w:rsidRPr="00623D6C" w:rsidTr="00CD4BC9">
        <w:tc>
          <w:tcPr>
            <w:tcW w:w="4413" w:type="dxa"/>
            <w:shd w:val="clear" w:color="auto" w:fill="auto"/>
            <w:vAlign w:val="center"/>
          </w:tcPr>
          <w:p w:rsidR="00623D6C" w:rsidRPr="00623D6C" w:rsidRDefault="00623D6C" w:rsidP="00623D6C">
            <w:pPr>
              <w:widowControl w:val="0"/>
              <w:suppressAutoHyphens/>
              <w:contextualSpacing/>
              <w:jc w:val="center"/>
              <w:rPr>
                <w:rFonts w:eastAsia="Lucida Sans Unicode" w:cs="Tahoma"/>
                <w:b/>
                <w:color w:val="000000"/>
                <w:szCs w:val="28"/>
                <w:lang w:val="en-US" w:eastAsia="en-US" w:bidi="en-US"/>
              </w:rPr>
            </w:pPr>
            <w:r w:rsidRPr="00623D6C">
              <w:rPr>
                <w:rFonts w:eastAsia="Lucida Sans Unicode" w:cs="Tahoma"/>
                <w:b/>
                <w:color w:val="000000"/>
                <w:szCs w:val="28"/>
                <w:lang w:val="en-US" w:eastAsia="en-US" w:bidi="en-US"/>
              </w:rPr>
              <w:t>ПУНЧАЛ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623D6C" w:rsidRPr="00623D6C" w:rsidRDefault="00623D6C" w:rsidP="00623D6C">
            <w:pPr>
              <w:widowControl w:val="0"/>
              <w:suppressAutoHyphens/>
              <w:snapToGrid w:val="0"/>
              <w:contextualSpacing/>
              <w:jc w:val="center"/>
              <w:rPr>
                <w:rFonts w:eastAsia="Lucida Sans Unicode" w:cs="Tahoma"/>
                <w:b/>
                <w:color w:val="000000"/>
                <w:szCs w:val="28"/>
                <w:lang w:val="en-US" w:eastAsia="en-US" w:bidi="en-US"/>
              </w:rPr>
            </w:pPr>
          </w:p>
        </w:tc>
        <w:tc>
          <w:tcPr>
            <w:tcW w:w="4465" w:type="dxa"/>
            <w:shd w:val="clear" w:color="auto" w:fill="auto"/>
            <w:vAlign w:val="center"/>
          </w:tcPr>
          <w:p w:rsidR="00623D6C" w:rsidRPr="00623D6C" w:rsidRDefault="00623D6C" w:rsidP="00623D6C">
            <w:pPr>
              <w:keepNext/>
              <w:widowControl w:val="0"/>
              <w:numPr>
                <w:ilvl w:val="0"/>
                <w:numId w:val="6"/>
              </w:numPr>
              <w:suppressAutoHyphens/>
              <w:spacing w:after="160" w:line="252" w:lineRule="auto"/>
              <w:contextualSpacing/>
              <w:jc w:val="center"/>
              <w:outlineLvl w:val="0"/>
              <w:rPr>
                <w:rFonts w:eastAsia="Lucida Sans Unicode" w:cs="Tahoma"/>
                <w:b/>
                <w:color w:val="000000"/>
                <w:sz w:val="26"/>
                <w:lang w:val="en-US" w:eastAsia="en-US" w:bidi="en-US"/>
              </w:rPr>
            </w:pPr>
            <w:r w:rsidRPr="00623D6C">
              <w:rPr>
                <w:rFonts w:eastAsia="Lucida Sans Unicode" w:cs="Tahoma"/>
                <w:b/>
                <w:color w:val="000000"/>
                <w:szCs w:val="28"/>
                <w:lang w:val="en-US" w:eastAsia="en-US" w:bidi="en-US"/>
              </w:rPr>
              <w:t>ПОСТАНОВЛЕНИЕ</w:t>
            </w:r>
          </w:p>
        </w:tc>
      </w:tr>
    </w:tbl>
    <w:p w:rsidR="00C93006" w:rsidRPr="004B56A7" w:rsidRDefault="00C93006" w:rsidP="00C93006">
      <w:pPr>
        <w:rPr>
          <w:sz w:val="28"/>
          <w:szCs w:val="28"/>
        </w:rPr>
      </w:pPr>
    </w:p>
    <w:p w:rsidR="00C93006" w:rsidRDefault="00C93006" w:rsidP="00C93006">
      <w:pPr>
        <w:pStyle w:val="a3"/>
        <w:rPr>
          <w:szCs w:val="28"/>
        </w:rPr>
      </w:pPr>
    </w:p>
    <w:p w:rsidR="009E6FB8" w:rsidRPr="004B56A7" w:rsidRDefault="009E6FB8" w:rsidP="00C93006">
      <w:pPr>
        <w:pStyle w:val="a3"/>
        <w:rPr>
          <w:szCs w:val="28"/>
        </w:rPr>
      </w:pPr>
    </w:p>
    <w:p w:rsidR="00306DF6" w:rsidRDefault="00306DF6" w:rsidP="00306DF6">
      <w:pPr>
        <w:jc w:val="center"/>
      </w:pPr>
      <w:r>
        <w:t>от ___________   № ________</w:t>
      </w:r>
    </w:p>
    <w:p w:rsidR="006C0C5C" w:rsidRPr="00EF6808" w:rsidRDefault="006C0C5C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9E6FB8" w:rsidRPr="00EF6808" w:rsidRDefault="009E6FB8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623D6C" w:rsidRPr="00772E9C" w:rsidRDefault="00EF6808" w:rsidP="00091B70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F6808">
        <w:rPr>
          <w:rFonts w:eastAsia="Calibri"/>
          <w:b/>
          <w:sz w:val="28"/>
          <w:szCs w:val="28"/>
          <w:lang w:eastAsia="en-US"/>
        </w:rPr>
        <w:t>Об утверждении Программ</w:t>
      </w:r>
      <w:r w:rsidR="00091B70">
        <w:rPr>
          <w:rFonts w:eastAsia="Calibri"/>
          <w:b/>
          <w:sz w:val="28"/>
          <w:szCs w:val="28"/>
          <w:lang w:eastAsia="en-US"/>
        </w:rPr>
        <w:t>ы</w:t>
      </w:r>
      <w:r w:rsidRPr="00EF6808">
        <w:rPr>
          <w:rFonts w:eastAsia="Calibri"/>
          <w:b/>
          <w:sz w:val="28"/>
          <w:szCs w:val="28"/>
          <w:lang w:eastAsia="en-US"/>
        </w:rPr>
        <w:t xml:space="preserve"> профилактики рисков причинения вреда (ущерба) охраняемым законом ценностям при осуществлении муниципального контроля</w:t>
      </w:r>
      <w:r w:rsidR="00091B70">
        <w:rPr>
          <w:rFonts w:eastAsia="Calibri"/>
          <w:b/>
          <w:sz w:val="28"/>
          <w:szCs w:val="28"/>
          <w:lang w:eastAsia="en-US"/>
        </w:rPr>
        <w:t xml:space="preserve"> </w:t>
      </w:r>
      <w:r w:rsidR="00091B70" w:rsidRPr="00091B70">
        <w:rPr>
          <w:b/>
          <w:color w:val="000000"/>
          <w:sz w:val="28"/>
          <w:szCs w:val="28"/>
        </w:rPr>
        <w:t xml:space="preserve">на автомобильном транспорте и в дорожном хозяйстве </w:t>
      </w:r>
      <w:r w:rsidR="00091B70" w:rsidRPr="00091B70">
        <w:rPr>
          <w:rFonts w:eastAsia="Calibri"/>
          <w:b/>
          <w:sz w:val="28"/>
          <w:szCs w:val="28"/>
          <w:lang w:eastAsia="en-US"/>
        </w:rPr>
        <w:t xml:space="preserve">в границах </w:t>
      </w:r>
      <w:r w:rsidR="00623D6C">
        <w:rPr>
          <w:rFonts w:eastAsia="Calibri"/>
          <w:b/>
          <w:sz w:val="28"/>
          <w:szCs w:val="28"/>
          <w:lang w:eastAsia="en-US"/>
        </w:rPr>
        <w:t>Большекибеевского</w:t>
      </w:r>
      <w:r w:rsidR="00091B70" w:rsidRPr="00091B70"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</w:p>
    <w:p w:rsidR="00091B70" w:rsidRPr="00091B70" w:rsidRDefault="00091B70" w:rsidP="00091B70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2022 год</w:t>
      </w:r>
    </w:p>
    <w:p w:rsidR="00EF6808" w:rsidRPr="00EF6808" w:rsidRDefault="00EF6808" w:rsidP="00666FE5">
      <w:pPr>
        <w:widowControl w:val="0"/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:rsidR="00EF6808" w:rsidRPr="00752C9E" w:rsidRDefault="00EF6808" w:rsidP="00752C9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EF6808">
        <w:rPr>
          <w:color w:val="000000"/>
          <w:sz w:val="28"/>
          <w:szCs w:val="28"/>
        </w:rPr>
        <w:t xml:space="preserve">В соответствии со статьей 17.1 </w:t>
      </w:r>
      <w:r w:rsidRPr="00EF6808">
        <w:rPr>
          <w:rFonts w:eastAsia="Calibri"/>
          <w:sz w:val="28"/>
          <w:szCs w:val="28"/>
          <w:lang w:eastAsia="en-US"/>
        </w:rPr>
        <w:t xml:space="preserve">Федерального закона от 06.10.2003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EF6808">
        <w:rPr>
          <w:rFonts w:eastAsia="Calibri"/>
          <w:sz w:val="28"/>
          <w:szCs w:val="28"/>
          <w:lang w:eastAsia="en-US"/>
        </w:rPr>
        <w:t xml:space="preserve">№ 131-ФЗ «Об общих принципах местного самоуправления в Российской Федерации», </w:t>
      </w:r>
      <w:r w:rsidRPr="00EF6808">
        <w:rPr>
          <w:color w:val="000000"/>
          <w:sz w:val="28"/>
          <w:szCs w:val="28"/>
        </w:rPr>
        <w:t>частью 4 ста</w:t>
      </w:r>
      <w:r w:rsidR="00666FE5">
        <w:rPr>
          <w:color w:val="000000"/>
          <w:sz w:val="28"/>
          <w:szCs w:val="28"/>
        </w:rPr>
        <w:t>тьи 44 Федерального закона от 31.07.2020</w:t>
      </w:r>
      <w:r w:rsidRPr="00EF68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</w:t>
      </w:r>
      <w:r w:rsidRPr="00EF6808">
        <w:rPr>
          <w:color w:val="000000"/>
          <w:sz w:val="28"/>
          <w:szCs w:val="28"/>
        </w:rPr>
        <w:t>№ 248-ФЗ «</w:t>
      </w:r>
      <w:r w:rsidRPr="00EF6808">
        <w:rPr>
          <w:rFonts w:eastAsia="Calibri"/>
          <w:sz w:val="28"/>
          <w:szCs w:val="28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EF6808">
        <w:rPr>
          <w:rFonts w:eastAsia="Calibri"/>
          <w:sz w:val="28"/>
          <w:szCs w:val="28"/>
        </w:rPr>
        <w:t xml:space="preserve"> законом </w:t>
      </w:r>
      <w:r w:rsidRPr="00EF6808">
        <w:rPr>
          <w:rFonts w:eastAsia="Calibri"/>
          <w:sz w:val="28"/>
          <w:szCs w:val="28"/>
        </w:rPr>
        <w:lastRenderedPageBreak/>
        <w:t>ценностям»,</w:t>
      </w:r>
      <w:r w:rsidRPr="00EF6808">
        <w:t xml:space="preserve"> </w:t>
      </w:r>
      <w:r w:rsidR="00623D6C">
        <w:rPr>
          <w:rFonts w:eastAsia="Calibri"/>
          <w:sz w:val="28"/>
          <w:szCs w:val="28"/>
        </w:rPr>
        <w:t>Большекибеевская</w:t>
      </w:r>
      <w:r w:rsidR="00752C9E">
        <w:rPr>
          <w:rFonts w:eastAsia="Calibri"/>
          <w:sz w:val="28"/>
          <w:szCs w:val="28"/>
        </w:rPr>
        <w:t xml:space="preserve"> сельская администрация</w:t>
      </w:r>
      <w:r w:rsidRPr="00EF6808">
        <w:rPr>
          <w:rFonts w:eastAsia="Calibri"/>
          <w:sz w:val="28"/>
          <w:szCs w:val="28"/>
        </w:rPr>
        <w:t xml:space="preserve">  </w:t>
      </w:r>
      <w:r w:rsidR="00623D6C">
        <w:rPr>
          <w:rFonts w:eastAsia="Calibri"/>
          <w:sz w:val="28"/>
          <w:szCs w:val="28"/>
        </w:rPr>
        <w:t xml:space="preserve">                                 </w:t>
      </w:r>
      <w:proofErr w:type="gramStart"/>
      <w:r w:rsidRPr="00EF6808">
        <w:rPr>
          <w:rFonts w:eastAsia="Calibri"/>
          <w:sz w:val="28"/>
          <w:szCs w:val="28"/>
        </w:rPr>
        <w:t>п</w:t>
      </w:r>
      <w:proofErr w:type="gramEnd"/>
      <w:r w:rsidRPr="00EF6808">
        <w:rPr>
          <w:rFonts w:eastAsia="Calibri"/>
          <w:sz w:val="28"/>
          <w:szCs w:val="28"/>
        </w:rPr>
        <w:t xml:space="preserve"> о с т а н о в л я е т:</w:t>
      </w:r>
    </w:p>
    <w:p w:rsidR="00EF6808" w:rsidRDefault="00666FE5" w:rsidP="00EF6808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F6808" w:rsidRPr="00EF6808">
        <w:rPr>
          <w:color w:val="000000"/>
          <w:sz w:val="28"/>
          <w:szCs w:val="28"/>
        </w:rPr>
        <w:t xml:space="preserve">. 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</w:t>
      </w:r>
      <w:r w:rsidR="00EF6808" w:rsidRPr="00EF6808">
        <w:rPr>
          <w:rFonts w:eastAsia="Calibri"/>
          <w:sz w:val="28"/>
          <w:szCs w:val="28"/>
          <w:lang w:eastAsia="en-US"/>
        </w:rPr>
        <w:t xml:space="preserve">в границах </w:t>
      </w:r>
      <w:r w:rsidR="00623D6C">
        <w:rPr>
          <w:rFonts w:eastAsia="Calibri"/>
          <w:sz w:val="28"/>
          <w:szCs w:val="28"/>
          <w:lang w:eastAsia="en-US"/>
        </w:rPr>
        <w:t>Большекибеевского</w:t>
      </w:r>
      <w:r w:rsidR="00752C9E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B60596" w:rsidRPr="00B60596">
        <w:rPr>
          <w:rFonts w:eastAsia="Calibri"/>
          <w:sz w:val="28"/>
          <w:szCs w:val="28"/>
          <w:lang w:eastAsia="en-US"/>
        </w:rPr>
        <w:t xml:space="preserve"> </w:t>
      </w:r>
      <w:r w:rsidR="00EF6808" w:rsidRPr="00EF6808">
        <w:rPr>
          <w:color w:val="000000"/>
          <w:sz w:val="28"/>
          <w:szCs w:val="28"/>
        </w:rPr>
        <w:t>на 2022 год.</w:t>
      </w:r>
    </w:p>
    <w:p w:rsidR="00EF6808" w:rsidRPr="00EF6808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</w:t>
      </w:r>
      <w:r w:rsidR="00EF6808" w:rsidRPr="00EF6808">
        <w:rPr>
          <w:color w:val="000000"/>
          <w:sz w:val="28"/>
          <w:szCs w:val="28"/>
        </w:rPr>
        <w:t xml:space="preserve">. </w:t>
      </w:r>
      <w:r w:rsidR="00B70452" w:rsidRPr="00B70452">
        <w:rPr>
          <w:color w:val="000000"/>
          <w:sz w:val="28"/>
          <w:szCs w:val="28"/>
        </w:rPr>
        <w:t xml:space="preserve">Разместить настоящее постановление на странице администрации </w:t>
      </w:r>
      <w:r w:rsidR="00623D6C">
        <w:rPr>
          <w:color w:val="000000"/>
          <w:sz w:val="28"/>
          <w:szCs w:val="28"/>
        </w:rPr>
        <w:t>Большекибеевского</w:t>
      </w:r>
      <w:r w:rsidR="00752C9E">
        <w:rPr>
          <w:color w:val="000000"/>
          <w:sz w:val="28"/>
          <w:szCs w:val="28"/>
        </w:rPr>
        <w:t xml:space="preserve"> сельского поселения</w:t>
      </w:r>
      <w:r w:rsidR="00B70452" w:rsidRPr="00B70452">
        <w:rPr>
          <w:color w:val="000000"/>
          <w:sz w:val="28"/>
          <w:szCs w:val="28"/>
        </w:rPr>
        <w:t xml:space="preserve"> в информационно-телекоммуникационной сети </w:t>
      </w:r>
      <w:r w:rsidR="00B70452" w:rsidRPr="00EF6808">
        <w:rPr>
          <w:rFonts w:eastAsia="Calibri"/>
          <w:sz w:val="28"/>
          <w:szCs w:val="28"/>
          <w:lang w:eastAsia="en-US"/>
        </w:rPr>
        <w:t>«Интернет»</w:t>
      </w:r>
      <w:r w:rsidR="00B70452">
        <w:rPr>
          <w:rFonts w:eastAsia="Calibri"/>
          <w:sz w:val="28"/>
          <w:szCs w:val="28"/>
          <w:lang w:eastAsia="en-US"/>
        </w:rPr>
        <w:t xml:space="preserve"> </w:t>
      </w:r>
      <w:r w:rsidR="00B70452" w:rsidRPr="00B70452">
        <w:rPr>
          <w:color w:val="000000"/>
          <w:sz w:val="28"/>
          <w:szCs w:val="28"/>
        </w:rPr>
        <w:t xml:space="preserve">официального </w:t>
      </w:r>
      <w:proofErr w:type="gramStart"/>
      <w:r w:rsidR="00B70452" w:rsidRPr="00B70452">
        <w:rPr>
          <w:color w:val="000000"/>
          <w:sz w:val="28"/>
          <w:szCs w:val="28"/>
        </w:rPr>
        <w:t>интернет-портала</w:t>
      </w:r>
      <w:proofErr w:type="gramEnd"/>
      <w:r w:rsidR="00B70452" w:rsidRPr="00B70452">
        <w:rPr>
          <w:color w:val="000000"/>
          <w:sz w:val="28"/>
          <w:szCs w:val="28"/>
        </w:rPr>
        <w:t xml:space="preserve"> Республики Марий Эл.</w:t>
      </w:r>
      <w:r w:rsidR="00B70452">
        <w:rPr>
          <w:color w:val="000000"/>
          <w:sz w:val="28"/>
          <w:szCs w:val="28"/>
        </w:rPr>
        <w:t xml:space="preserve"> </w:t>
      </w:r>
    </w:p>
    <w:p w:rsidR="00EF6808" w:rsidRPr="00EF6808" w:rsidRDefault="00666FE5" w:rsidP="00EF6808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EF6808" w:rsidRPr="00EF6808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</w:t>
      </w:r>
      <w:r w:rsidR="00B60596">
        <w:rPr>
          <w:rFonts w:eastAsia="Calibri"/>
          <w:sz w:val="28"/>
          <w:szCs w:val="28"/>
          <w:lang w:eastAsia="en-US"/>
        </w:rPr>
        <w:t>01 января 2022 года</w:t>
      </w:r>
      <w:r w:rsidR="00EF6808" w:rsidRPr="00EF6808">
        <w:rPr>
          <w:rFonts w:eastAsia="Calibri"/>
          <w:sz w:val="28"/>
          <w:szCs w:val="28"/>
          <w:lang w:eastAsia="en-US"/>
        </w:rPr>
        <w:t>.</w:t>
      </w:r>
    </w:p>
    <w:p w:rsidR="00EF6808" w:rsidRPr="00EF6808" w:rsidRDefault="00666FE5" w:rsidP="00EF6808">
      <w:pPr>
        <w:numPr>
          <w:ilvl w:val="2"/>
          <w:numId w:val="5"/>
        </w:numPr>
        <w:tabs>
          <w:tab w:val="left" w:pos="709"/>
          <w:tab w:val="left" w:pos="851"/>
          <w:tab w:val="left" w:pos="993"/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</w:rPr>
        <w:t>4</w:t>
      </w:r>
      <w:r w:rsidR="00EF6808" w:rsidRPr="00EF6808">
        <w:rPr>
          <w:sz w:val="28"/>
          <w:szCs w:val="28"/>
          <w:lang w:val="x-none"/>
        </w:rPr>
        <w:t xml:space="preserve">. </w:t>
      </w:r>
      <w:r w:rsidR="00EF6808" w:rsidRPr="00EF6808">
        <w:rPr>
          <w:sz w:val="28"/>
          <w:szCs w:val="28"/>
          <w:lang w:val="x-none" w:eastAsia="ar-SA"/>
        </w:rPr>
        <w:t>Контроль за исполнением настоящего постановления</w:t>
      </w:r>
      <w:r w:rsidR="00623D6C">
        <w:rPr>
          <w:sz w:val="28"/>
          <w:szCs w:val="28"/>
          <w:lang w:eastAsia="ar-SA"/>
        </w:rPr>
        <w:t xml:space="preserve"> оставляю за собой</w:t>
      </w:r>
      <w:r w:rsidR="00752C9E">
        <w:rPr>
          <w:sz w:val="28"/>
          <w:szCs w:val="28"/>
          <w:lang w:eastAsia="ar-SA"/>
        </w:rPr>
        <w:t>.</w:t>
      </w:r>
    </w:p>
    <w:p w:rsidR="00973384" w:rsidRDefault="00973384" w:rsidP="00B3288A">
      <w:pPr>
        <w:autoSpaceDE w:val="0"/>
        <w:autoSpaceDN w:val="0"/>
        <w:adjustRightInd w:val="0"/>
        <w:ind w:firstLine="709"/>
        <w:jc w:val="both"/>
      </w:pPr>
    </w:p>
    <w:p w:rsidR="00623D6C" w:rsidRDefault="00623D6C" w:rsidP="00B3288A">
      <w:pPr>
        <w:autoSpaceDE w:val="0"/>
        <w:autoSpaceDN w:val="0"/>
        <w:adjustRightInd w:val="0"/>
        <w:ind w:firstLine="709"/>
        <w:jc w:val="both"/>
      </w:pPr>
    </w:p>
    <w:p w:rsidR="009E6FB8" w:rsidRDefault="009E6FB8" w:rsidP="00B3288A">
      <w:pPr>
        <w:autoSpaceDE w:val="0"/>
        <w:autoSpaceDN w:val="0"/>
        <w:adjustRightInd w:val="0"/>
        <w:ind w:firstLine="709"/>
        <w:jc w:val="both"/>
      </w:pPr>
    </w:p>
    <w:p w:rsidR="00623D6C" w:rsidRPr="00623D6C" w:rsidRDefault="00623D6C" w:rsidP="00623D6C">
      <w:pPr>
        <w:contextualSpacing/>
        <w:rPr>
          <w:rFonts w:eastAsia="Calibri"/>
          <w:sz w:val="28"/>
          <w:szCs w:val="28"/>
          <w:lang w:eastAsia="en-US"/>
        </w:rPr>
      </w:pPr>
      <w:r w:rsidRPr="00623D6C">
        <w:rPr>
          <w:rFonts w:eastAsia="Calibri"/>
          <w:sz w:val="28"/>
          <w:szCs w:val="28"/>
          <w:lang w:eastAsia="en-US"/>
        </w:rPr>
        <w:t xml:space="preserve">И.о. главы Большекибеевской </w:t>
      </w:r>
    </w:p>
    <w:p w:rsidR="00623D6C" w:rsidRPr="00623D6C" w:rsidRDefault="00623D6C" w:rsidP="00623D6C">
      <w:pPr>
        <w:contextualSpacing/>
        <w:rPr>
          <w:rFonts w:eastAsia="Calibri"/>
          <w:sz w:val="28"/>
          <w:szCs w:val="28"/>
          <w:lang w:eastAsia="en-US"/>
        </w:rPr>
      </w:pPr>
      <w:r w:rsidRPr="00623D6C">
        <w:rPr>
          <w:rFonts w:eastAsia="Calibri"/>
          <w:sz w:val="28"/>
          <w:szCs w:val="28"/>
          <w:lang w:eastAsia="en-US"/>
        </w:rPr>
        <w:t>сельской администрации                                                                   Е.О. Наумова</w:t>
      </w:r>
    </w:p>
    <w:p w:rsidR="00623D6C" w:rsidRPr="00623D6C" w:rsidRDefault="00623D6C" w:rsidP="00623D6C">
      <w:pPr>
        <w:ind w:firstLine="708"/>
        <w:jc w:val="both"/>
        <w:rPr>
          <w:sz w:val="28"/>
          <w:szCs w:val="28"/>
        </w:rPr>
      </w:pPr>
    </w:p>
    <w:p w:rsidR="00B46CAB" w:rsidRDefault="00B46CAB" w:rsidP="006E0843">
      <w:pPr>
        <w:spacing w:after="200" w:line="276" w:lineRule="auto"/>
      </w:pPr>
    </w:p>
    <w:p w:rsidR="00CB6103" w:rsidRDefault="00CB6103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101DA1" w:rsidRDefault="00101DA1" w:rsidP="006E0843">
      <w:pPr>
        <w:spacing w:after="200" w:line="276" w:lineRule="auto"/>
      </w:pPr>
    </w:p>
    <w:p w:rsidR="00172984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У</w:t>
      </w:r>
      <w:r w:rsidR="00666FE5">
        <w:rPr>
          <w:rFonts w:eastAsia="Calibri"/>
          <w:lang w:eastAsia="en-US"/>
        </w:rPr>
        <w:t>ТВЕРЖДЕНА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постановлением </w:t>
      </w:r>
    </w:p>
    <w:p w:rsidR="00172984" w:rsidRDefault="00623D6C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Большекибеевской</w:t>
      </w:r>
      <w:r w:rsidR="00172984">
        <w:rPr>
          <w:rFonts w:eastAsia="Calibri"/>
          <w:lang w:eastAsia="en-US"/>
        </w:rPr>
        <w:t xml:space="preserve"> сельской </w:t>
      </w:r>
    </w:p>
    <w:p w:rsidR="007854DB" w:rsidRPr="007854DB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администрации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от ___.___.20</w:t>
      </w:r>
      <w:r w:rsidR="00666FE5">
        <w:rPr>
          <w:rFonts w:eastAsia="Calibri"/>
          <w:lang w:eastAsia="en-US"/>
        </w:rPr>
        <w:t xml:space="preserve">21 </w:t>
      </w:r>
      <w:r w:rsidRPr="007854DB">
        <w:rPr>
          <w:rFonts w:eastAsia="Calibri"/>
          <w:lang w:eastAsia="en-US"/>
        </w:rPr>
        <w:t>№ ________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854DB" w:rsidRPr="007854DB" w:rsidRDefault="007854DB" w:rsidP="007854DB">
      <w:pPr>
        <w:jc w:val="center"/>
        <w:rPr>
          <w:rFonts w:ascii="TimesNewRomanPS-BoldMT" w:hAnsi="TimesNewRomanPS-BoldMT"/>
          <w:b/>
          <w:bCs/>
          <w:color w:val="000000"/>
          <w:szCs w:val="22"/>
        </w:rPr>
      </w:pPr>
      <w:r w:rsidRPr="007854DB">
        <w:rPr>
          <w:rFonts w:ascii="TimesNewRomanPS-BoldMT" w:hAnsi="TimesNewRomanPS-BoldMT"/>
          <w:b/>
          <w:bCs/>
          <w:color w:val="000000"/>
          <w:szCs w:val="22"/>
        </w:rPr>
        <w:t xml:space="preserve">Программа профилактики рисков причинения вреда (ущерба) охраняемым законом ценностям при осуществлении </w:t>
      </w:r>
      <w:r w:rsidRPr="007854DB">
        <w:rPr>
          <w:rFonts w:eastAsia="Calibri"/>
          <w:b/>
          <w:lang w:eastAsia="en-US"/>
        </w:rPr>
        <w:t>муниципального контро</w:t>
      </w:r>
      <w:r w:rsidR="00C3381B">
        <w:rPr>
          <w:rFonts w:eastAsia="Calibri"/>
          <w:b/>
          <w:lang w:eastAsia="en-US"/>
        </w:rPr>
        <w:t xml:space="preserve">ля на автомобильном транспорте </w:t>
      </w:r>
      <w:r w:rsidRPr="007854DB">
        <w:rPr>
          <w:rFonts w:eastAsia="Calibri"/>
          <w:b/>
          <w:lang w:eastAsia="en-US"/>
        </w:rPr>
        <w:t xml:space="preserve">и в дорожном хозяйстве в границах </w:t>
      </w:r>
      <w:r w:rsidR="00623D6C">
        <w:rPr>
          <w:rFonts w:eastAsia="Calibri"/>
          <w:b/>
          <w:lang w:eastAsia="en-US"/>
        </w:rPr>
        <w:t>Большекибеевского</w:t>
      </w:r>
      <w:r w:rsidR="00752C9E">
        <w:rPr>
          <w:rFonts w:eastAsia="Calibri"/>
          <w:b/>
          <w:lang w:eastAsia="en-US"/>
        </w:rPr>
        <w:t xml:space="preserve"> сельского поселения</w:t>
      </w:r>
      <w:r w:rsidRPr="007854DB">
        <w:rPr>
          <w:rFonts w:eastAsia="Calibri"/>
          <w:b/>
          <w:lang w:eastAsia="en-US"/>
        </w:rPr>
        <w:t xml:space="preserve"> </w:t>
      </w:r>
      <w:r w:rsidRPr="007854DB">
        <w:rPr>
          <w:rFonts w:ascii="TimesNewRomanPS-BoldMT" w:hAnsi="TimesNewRomanPS-BoldMT"/>
          <w:b/>
          <w:bCs/>
          <w:color w:val="000000"/>
          <w:szCs w:val="22"/>
        </w:rPr>
        <w:t>на 2022 год</w:t>
      </w:r>
    </w:p>
    <w:p w:rsidR="007854DB" w:rsidRPr="007854DB" w:rsidRDefault="007854DB" w:rsidP="007854DB">
      <w:pPr>
        <w:ind w:left="1080"/>
        <w:jc w:val="center"/>
        <w:rPr>
          <w:rFonts w:ascii="TimesNewRomanPS-BoldMT" w:hAnsi="TimesNewRomanPS-BoldMT"/>
          <w:b/>
          <w:bCs/>
          <w:color w:val="000000"/>
          <w:szCs w:val="22"/>
        </w:rPr>
      </w:pPr>
    </w:p>
    <w:p w:rsidR="007854DB" w:rsidRPr="007854DB" w:rsidRDefault="007854DB" w:rsidP="007854DB">
      <w:pPr>
        <w:ind w:left="1080"/>
        <w:jc w:val="center"/>
        <w:rPr>
          <w:rFonts w:ascii="TimesNewRomanPS-BoldMT" w:hAnsi="TimesNewRomanPS-BoldMT"/>
          <w:b/>
          <w:bCs/>
          <w:color w:val="000000"/>
          <w:szCs w:val="22"/>
        </w:rPr>
      </w:pPr>
      <w:r w:rsidRPr="007854DB">
        <w:rPr>
          <w:rFonts w:ascii="TimesNewRomanPS-BoldMT" w:hAnsi="TimesNewRomanPS-BoldMT"/>
          <w:b/>
          <w:bCs/>
          <w:color w:val="000000"/>
          <w:szCs w:val="22"/>
        </w:rPr>
        <w:t>Раздел 1. Анализ текущего состояния осуществления вида контроля, описание текущего уровня развития профилактической 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7854DB" w:rsidRPr="007854DB" w:rsidRDefault="007854DB" w:rsidP="007854DB">
      <w:pPr>
        <w:jc w:val="center"/>
        <w:rPr>
          <w:rFonts w:ascii="TimesNewRomanPS-BoldMT" w:hAnsi="TimesNewRomanPS-BoldMT"/>
          <w:b/>
          <w:bCs/>
          <w:color w:val="000000"/>
          <w:szCs w:val="22"/>
        </w:rPr>
      </w:pPr>
    </w:p>
    <w:p w:rsidR="007854DB" w:rsidRPr="007854DB" w:rsidRDefault="007854DB" w:rsidP="007854DB">
      <w:pPr>
        <w:tabs>
          <w:tab w:val="left" w:pos="709"/>
        </w:tabs>
        <w:ind w:firstLine="709"/>
        <w:jc w:val="both"/>
        <w:rPr>
          <w:rFonts w:eastAsia="Calibri" w:cs="Calibri"/>
        </w:rPr>
      </w:pPr>
      <w:r w:rsidRPr="007854DB">
        <w:rPr>
          <w:rFonts w:eastAsia="Calibri"/>
          <w:lang w:eastAsia="en-US"/>
        </w:rPr>
        <w:t xml:space="preserve">1. </w:t>
      </w:r>
      <w:proofErr w:type="gramStart"/>
      <w:r w:rsidRPr="007854DB">
        <w:rPr>
          <w:rFonts w:eastAsia="Calibri" w:cs="Calibri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</w:t>
      </w:r>
      <w:r w:rsidR="00C3381B">
        <w:rPr>
          <w:rFonts w:eastAsia="Calibri" w:cs="Calibri"/>
        </w:rPr>
        <w:t xml:space="preserve">ля на автомобильном транспорте </w:t>
      </w:r>
      <w:r w:rsidRPr="007854DB">
        <w:rPr>
          <w:rFonts w:eastAsia="Calibri" w:cs="Calibri"/>
        </w:rPr>
        <w:t xml:space="preserve">и в дорожном хозяйстве в границах </w:t>
      </w:r>
      <w:r w:rsidR="00623D6C">
        <w:rPr>
          <w:rFonts w:eastAsia="Calibri" w:cs="Calibri"/>
        </w:rPr>
        <w:t>Большекибеевского</w:t>
      </w:r>
      <w:r w:rsidR="00752C9E">
        <w:rPr>
          <w:rFonts w:eastAsia="Calibri" w:cs="Calibri"/>
        </w:rPr>
        <w:t xml:space="preserve"> сельского поселения</w:t>
      </w:r>
      <w:r w:rsidRPr="007854DB">
        <w:rPr>
          <w:rFonts w:eastAsia="Calibri" w:cs="Calibri"/>
        </w:rPr>
        <w:t xml:space="preserve"> </w:t>
      </w:r>
      <w:r w:rsidRPr="007854DB">
        <w:rPr>
          <w:rFonts w:eastAsia="Calibri"/>
          <w:lang w:eastAsia="en-US"/>
        </w:rPr>
        <w:t xml:space="preserve">на 2022 год (далее – Программа) разработана в соответствии со </w:t>
      </w:r>
      <w:r w:rsidRPr="007854DB">
        <w:rPr>
          <w:color w:val="000000"/>
          <w:lang w:eastAsia="en-US"/>
        </w:rPr>
        <w:t>стат</w:t>
      </w:r>
      <w:r w:rsidR="00676549">
        <w:rPr>
          <w:color w:val="000000"/>
          <w:lang w:eastAsia="en-US"/>
        </w:rPr>
        <w:t>ьей 44 Федерального закона от 31</w:t>
      </w:r>
      <w:r w:rsidRPr="007854DB">
        <w:rPr>
          <w:color w:val="000000"/>
          <w:lang w:eastAsia="en-US"/>
        </w:rPr>
        <w:t>.0</w:t>
      </w:r>
      <w:r w:rsidR="00676549">
        <w:rPr>
          <w:color w:val="000000"/>
          <w:lang w:eastAsia="en-US"/>
        </w:rPr>
        <w:t>7.2020</w:t>
      </w:r>
      <w:r w:rsidRPr="007854DB">
        <w:rPr>
          <w:color w:val="000000"/>
          <w:lang w:eastAsia="en-US"/>
        </w:rPr>
        <w:t xml:space="preserve"> № 248-ФЗ «</w:t>
      </w:r>
      <w:r w:rsidRPr="007854DB">
        <w:rPr>
          <w:rFonts w:eastAsia="Calibri"/>
          <w:lang w:eastAsia="en-US"/>
        </w:rPr>
        <w:t>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</w:t>
      </w:r>
      <w:proofErr w:type="gramEnd"/>
      <w:r w:rsidRPr="007854DB">
        <w:rPr>
          <w:rFonts w:eastAsia="Calibri"/>
          <w:lang w:eastAsia="en-US"/>
        </w:rPr>
        <w:t xml:space="preserve">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</w:t>
      </w:r>
      <w:r w:rsidRPr="007854DB">
        <w:rPr>
          <w:rFonts w:eastAsia="Calibri" w:cs="Calibri"/>
        </w:rPr>
        <w:t>муниципального контро</w:t>
      </w:r>
      <w:r w:rsidR="00D5239D">
        <w:rPr>
          <w:rFonts w:eastAsia="Calibri" w:cs="Calibri"/>
        </w:rPr>
        <w:t xml:space="preserve">ля на автомобильном транспорте </w:t>
      </w:r>
      <w:r w:rsidRPr="007854DB">
        <w:rPr>
          <w:rFonts w:eastAsia="Calibri" w:cs="Calibri"/>
        </w:rPr>
        <w:t xml:space="preserve">и в дорожном хозяйстве в границах </w:t>
      </w:r>
      <w:r w:rsidR="00623D6C">
        <w:rPr>
          <w:rFonts w:eastAsia="Calibri" w:cs="Calibri"/>
        </w:rPr>
        <w:t>Большекибеевского</w:t>
      </w:r>
      <w:r w:rsidR="00752C9E">
        <w:rPr>
          <w:rFonts w:eastAsia="Calibri" w:cs="Calibri"/>
        </w:rPr>
        <w:t xml:space="preserve"> сельского поселения</w:t>
      </w:r>
      <w:r w:rsidRPr="007854DB">
        <w:rPr>
          <w:rFonts w:eastAsia="Calibri"/>
          <w:lang w:eastAsia="en-US"/>
        </w:rPr>
        <w:t>.</w:t>
      </w:r>
    </w:p>
    <w:p w:rsidR="007854DB" w:rsidRPr="007854DB" w:rsidRDefault="007854DB" w:rsidP="007854DB">
      <w:pPr>
        <w:ind w:firstLine="708"/>
        <w:jc w:val="both"/>
        <w:rPr>
          <w:rFonts w:eastAsia="Calibri" w:cs="Calibri"/>
        </w:rPr>
      </w:pPr>
      <w:r w:rsidRPr="007854DB">
        <w:rPr>
          <w:rFonts w:eastAsia="Calibri" w:cs="Calibri"/>
        </w:rPr>
        <w:t xml:space="preserve">В связи с вступлением в законную силу Положения о </w:t>
      </w:r>
      <w:r w:rsidRPr="007854DB">
        <w:rPr>
          <w:rFonts w:cs="Calibri"/>
          <w:color w:val="000000"/>
        </w:rPr>
        <w:t>муниципальном контроле на автомобильном транспорте</w:t>
      </w:r>
      <w:r w:rsidR="00D5239D">
        <w:rPr>
          <w:rFonts w:cs="Calibri"/>
          <w:color w:val="000000"/>
        </w:rPr>
        <w:t xml:space="preserve"> </w:t>
      </w:r>
      <w:r w:rsidRPr="007854DB">
        <w:rPr>
          <w:rFonts w:cs="Calibri"/>
          <w:color w:val="000000"/>
        </w:rPr>
        <w:t xml:space="preserve">и в дорожном хозяйстве в границах </w:t>
      </w:r>
      <w:r w:rsidR="00623D6C">
        <w:rPr>
          <w:rFonts w:cs="Calibri"/>
          <w:color w:val="000000"/>
        </w:rPr>
        <w:t>Большекибеевского</w:t>
      </w:r>
      <w:r w:rsidR="00752C9E">
        <w:rPr>
          <w:rFonts w:cs="Calibri"/>
          <w:color w:val="000000"/>
        </w:rPr>
        <w:t xml:space="preserve"> сельского </w:t>
      </w:r>
      <w:r w:rsidR="00752C9E" w:rsidRPr="00676549">
        <w:rPr>
          <w:rFonts w:cs="Calibri"/>
        </w:rPr>
        <w:t>поселения</w:t>
      </w:r>
      <w:r w:rsidRPr="00676549">
        <w:rPr>
          <w:rFonts w:eastAsia="Calibri" w:cs="Calibri"/>
        </w:rPr>
        <w:t xml:space="preserve"> </w:t>
      </w:r>
      <w:r w:rsidR="00D5239D" w:rsidRPr="00676549">
        <w:rPr>
          <w:rFonts w:eastAsia="Calibri" w:cs="Calibri"/>
        </w:rPr>
        <w:t>с 01.01</w:t>
      </w:r>
      <w:r w:rsidRPr="00676549">
        <w:rPr>
          <w:rFonts w:eastAsia="Calibri" w:cs="Calibri"/>
        </w:rPr>
        <w:t>.202</w:t>
      </w:r>
      <w:r w:rsidR="00D5239D" w:rsidRPr="00676549">
        <w:rPr>
          <w:rFonts w:eastAsia="Calibri" w:cs="Calibri"/>
        </w:rPr>
        <w:t>2</w:t>
      </w:r>
      <w:r w:rsidRPr="00676549">
        <w:rPr>
          <w:rFonts w:eastAsia="Calibri" w:cs="Calibri"/>
        </w:rPr>
        <w:t xml:space="preserve"> ранее </w:t>
      </w:r>
      <w:r w:rsidRPr="007854DB">
        <w:rPr>
          <w:rFonts w:eastAsia="Calibri" w:cs="Calibri"/>
        </w:rPr>
        <w:t>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7854DB" w:rsidRPr="007854DB" w:rsidRDefault="007854DB" w:rsidP="007854DB">
      <w:pPr>
        <w:ind w:firstLine="709"/>
        <w:jc w:val="both"/>
        <w:rPr>
          <w:rFonts w:eastAsia="Calibri" w:cs="Calibri"/>
        </w:rPr>
      </w:pPr>
    </w:p>
    <w:p w:rsidR="007854DB" w:rsidRPr="007854DB" w:rsidRDefault="007854DB" w:rsidP="007854DB">
      <w:pPr>
        <w:ind w:firstLine="709"/>
        <w:jc w:val="center"/>
        <w:rPr>
          <w:rFonts w:eastAsia="Calibri"/>
          <w:b/>
          <w:color w:val="000000"/>
          <w:szCs w:val="22"/>
          <w:lang w:eastAsia="en-US"/>
        </w:rPr>
      </w:pPr>
      <w:r w:rsidRPr="007854DB">
        <w:rPr>
          <w:rFonts w:eastAsia="Calibri"/>
          <w:b/>
          <w:color w:val="000000"/>
          <w:szCs w:val="22"/>
          <w:lang w:eastAsia="en-US"/>
        </w:rPr>
        <w:t xml:space="preserve">Раздел </w:t>
      </w:r>
      <w:r w:rsidRPr="007854DB">
        <w:rPr>
          <w:rFonts w:eastAsia="Calibri"/>
          <w:b/>
          <w:color w:val="000000"/>
          <w:szCs w:val="22"/>
          <w:lang w:val="en-US" w:eastAsia="en-US"/>
        </w:rPr>
        <w:t>II</w:t>
      </w:r>
      <w:r w:rsidRPr="007854DB">
        <w:rPr>
          <w:rFonts w:eastAsia="Calibri"/>
          <w:b/>
          <w:color w:val="000000"/>
          <w:szCs w:val="22"/>
          <w:lang w:eastAsia="en-US"/>
        </w:rPr>
        <w:t>. Цели и задачи реализации программы профилактики</w:t>
      </w:r>
    </w:p>
    <w:p w:rsidR="007854DB" w:rsidRPr="007854DB" w:rsidRDefault="007854DB" w:rsidP="007854DB">
      <w:pPr>
        <w:ind w:firstLine="709"/>
        <w:jc w:val="center"/>
        <w:rPr>
          <w:rFonts w:eastAsia="Calibri"/>
          <w:color w:val="000000"/>
          <w:szCs w:val="22"/>
          <w:lang w:eastAsia="en-US"/>
        </w:rPr>
      </w:pPr>
    </w:p>
    <w:p w:rsidR="007854DB" w:rsidRPr="007854DB" w:rsidRDefault="007854DB" w:rsidP="007854DB">
      <w:pPr>
        <w:ind w:firstLine="709"/>
        <w:jc w:val="both"/>
        <w:rPr>
          <w:rFonts w:eastAsia="Calibri"/>
          <w:color w:val="000000"/>
          <w:szCs w:val="22"/>
          <w:lang w:eastAsia="en-US"/>
        </w:rPr>
      </w:pPr>
      <w:r w:rsidRPr="007854DB">
        <w:rPr>
          <w:rFonts w:eastAsia="Calibri"/>
          <w:color w:val="000000"/>
          <w:szCs w:val="22"/>
          <w:lang w:eastAsia="en-US"/>
        </w:rPr>
        <w:t>Основными целями программы профилактики являются:</w:t>
      </w:r>
    </w:p>
    <w:p w:rsidR="007854DB" w:rsidRPr="007854DB" w:rsidRDefault="007854DB" w:rsidP="007854DB">
      <w:pPr>
        <w:ind w:firstLine="709"/>
        <w:jc w:val="both"/>
        <w:rPr>
          <w:rFonts w:eastAsia="Calibri"/>
          <w:color w:val="000000"/>
          <w:szCs w:val="22"/>
          <w:lang w:eastAsia="en-US"/>
        </w:rPr>
      </w:pP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- профилактика рисков причинения вреда (ущерба) охраняемым законом ценностям всеми контролируемыми лицами; 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- укрепление </w:t>
      </w:r>
      <w:proofErr w:type="gramStart"/>
      <w:r w:rsidRPr="007854DB">
        <w:rPr>
          <w:rFonts w:eastAsia="Calibri"/>
          <w:lang w:eastAsia="en-US"/>
        </w:rPr>
        <w:t>системы профилактики нарушений рисков причинения</w:t>
      </w:r>
      <w:proofErr w:type="gramEnd"/>
      <w:r w:rsidRPr="007854DB">
        <w:rPr>
          <w:rFonts w:eastAsia="Calibri"/>
          <w:lang w:eastAsia="en-US"/>
        </w:rPr>
        <w:t xml:space="preserve"> вреда (ущерба) охраняемым законом ценностям;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повышение правосознания и правовой культуры руководителей  юридических лиц, индивидуальных предпринимателей и граждан;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lastRenderedPageBreak/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7854DB" w:rsidRPr="007854DB" w:rsidRDefault="007854DB" w:rsidP="007854DB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7854DB" w:rsidRPr="007854DB" w:rsidRDefault="007854DB" w:rsidP="007854DB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lang w:eastAsia="en-US"/>
        </w:rPr>
      </w:pPr>
      <w:r w:rsidRPr="007854DB">
        <w:rPr>
          <w:rFonts w:eastAsia="Calibri"/>
          <w:b/>
          <w:lang w:eastAsia="en-US"/>
        </w:rPr>
        <w:t xml:space="preserve">Раздел </w:t>
      </w:r>
      <w:r w:rsidRPr="007854DB">
        <w:rPr>
          <w:rFonts w:eastAsia="Calibri"/>
          <w:b/>
          <w:lang w:val="en-US" w:eastAsia="en-US"/>
        </w:rPr>
        <w:t>III</w:t>
      </w:r>
      <w:r w:rsidRPr="007854DB">
        <w:rPr>
          <w:rFonts w:eastAsia="Calibri"/>
          <w:b/>
          <w:lang w:eastAsia="en-US"/>
        </w:rPr>
        <w:t>. Перечень профилактических мероприятий, сроки (периодичность) их проведения</w:t>
      </w:r>
    </w:p>
    <w:p w:rsidR="007854DB" w:rsidRPr="007854DB" w:rsidRDefault="007854DB" w:rsidP="007854DB">
      <w:pPr>
        <w:widowControl w:val="0"/>
        <w:tabs>
          <w:tab w:val="left" w:pos="709"/>
        </w:tabs>
        <w:autoSpaceDE w:val="0"/>
        <w:autoSpaceDN w:val="0"/>
        <w:jc w:val="both"/>
        <w:rPr>
          <w:rFonts w:cs="Courier New"/>
        </w:rPr>
      </w:pPr>
      <w:r w:rsidRPr="007854DB">
        <w:rPr>
          <w:rFonts w:cs="Courier New"/>
        </w:rPr>
        <w:t xml:space="preserve"> </w:t>
      </w:r>
    </w:p>
    <w:tbl>
      <w:tblPr>
        <w:tblW w:w="10247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709"/>
        <w:gridCol w:w="3544"/>
        <w:gridCol w:w="2410"/>
        <w:gridCol w:w="2409"/>
        <w:gridCol w:w="993"/>
        <w:gridCol w:w="20"/>
        <w:gridCol w:w="20"/>
      </w:tblGrid>
      <w:tr w:rsidR="007854DB" w:rsidRPr="007854DB" w:rsidTr="00E46511">
        <w:trPr>
          <w:trHeight w:val="15"/>
        </w:trPr>
        <w:tc>
          <w:tcPr>
            <w:tcW w:w="142" w:type="dxa"/>
            <w:hideMark/>
          </w:tcPr>
          <w:p w:rsidR="007854DB" w:rsidRPr="007854DB" w:rsidRDefault="007854DB" w:rsidP="007854DB"/>
        </w:tc>
        <w:tc>
          <w:tcPr>
            <w:tcW w:w="709" w:type="dxa"/>
            <w:hideMark/>
          </w:tcPr>
          <w:p w:rsidR="007854DB" w:rsidRPr="007854DB" w:rsidRDefault="007854DB" w:rsidP="007854DB"/>
        </w:tc>
        <w:tc>
          <w:tcPr>
            <w:tcW w:w="3544" w:type="dxa"/>
            <w:hideMark/>
          </w:tcPr>
          <w:p w:rsidR="007854DB" w:rsidRPr="007854DB" w:rsidRDefault="007854DB" w:rsidP="007854DB"/>
        </w:tc>
        <w:tc>
          <w:tcPr>
            <w:tcW w:w="2410" w:type="dxa"/>
          </w:tcPr>
          <w:p w:rsidR="007854DB" w:rsidRPr="007854DB" w:rsidRDefault="007854DB" w:rsidP="007854DB"/>
        </w:tc>
        <w:tc>
          <w:tcPr>
            <w:tcW w:w="2409" w:type="dxa"/>
            <w:hideMark/>
          </w:tcPr>
          <w:p w:rsidR="007854DB" w:rsidRPr="007854DB" w:rsidRDefault="007854DB" w:rsidP="007854DB"/>
        </w:tc>
        <w:tc>
          <w:tcPr>
            <w:tcW w:w="993" w:type="dxa"/>
          </w:tcPr>
          <w:p w:rsidR="007854DB" w:rsidRPr="007854DB" w:rsidRDefault="007854DB" w:rsidP="007854DB"/>
        </w:tc>
        <w:tc>
          <w:tcPr>
            <w:tcW w:w="20" w:type="dxa"/>
          </w:tcPr>
          <w:p w:rsidR="007854DB" w:rsidRPr="007854DB" w:rsidRDefault="007854DB" w:rsidP="007854DB"/>
        </w:tc>
        <w:tc>
          <w:tcPr>
            <w:tcW w:w="20" w:type="dxa"/>
            <w:hideMark/>
          </w:tcPr>
          <w:p w:rsidR="007854DB" w:rsidRPr="007854DB" w:rsidRDefault="007854DB" w:rsidP="007854DB"/>
        </w:tc>
      </w:tr>
      <w:tr w:rsidR="007854DB" w:rsidRPr="007854DB" w:rsidTr="00E46511">
        <w:tc>
          <w:tcPr>
            <w:tcW w:w="142" w:type="dxa"/>
            <w:hideMark/>
          </w:tcPr>
          <w:p w:rsidR="007854DB" w:rsidRPr="007854DB" w:rsidRDefault="007854DB" w:rsidP="007854DB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7854DB">
              <w:rPr>
                <w:rFonts w:eastAsia="Calibri"/>
                <w:lang w:eastAsia="en-US"/>
              </w:rPr>
              <w:t>п</w:t>
            </w:r>
            <w:proofErr w:type="gramEnd"/>
            <w:r w:rsidRPr="007854D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993" w:type="dxa"/>
          </w:tcPr>
          <w:p w:rsidR="007854DB" w:rsidRPr="007854DB" w:rsidRDefault="007854DB" w:rsidP="007854DB"/>
          <w:p w:rsidR="007854DB" w:rsidRPr="007854DB" w:rsidRDefault="007854DB" w:rsidP="007854DB"/>
          <w:p w:rsidR="007854DB" w:rsidRPr="007854DB" w:rsidRDefault="007854DB" w:rsidP="007854DB"/>
          <w:p w:rsidR="007854DB" w:rsidRPr="007854DB" w:rsidRDefault="007854DB" w:rsidP="007854DB"/>
          <w:p w:rsidR="007854DB" w:rsidRPr="007854DB" w:rsidRDefault="007854DB" w:rsidP="007854DB"/>
        </w:tc>
        <w:tc>
          <w:tcPr>
            <w:tcW w:w="20" w:type="dxa"/>
          </w:tcPr>
          <w:p w:rsidR="007854DB" w:rsidRPr="007854DB" w:rsidRDefault="007854DB" w:rsidP="007854DB"/>
        </w:tc>
        <w:tc>
          <w:tcPr>
            <w:tcW w:w="20" w:type="dxa"/>
            <w:hideMark/>
          </w:tcPr>
          <w:p w:rsidR="007854DB" w:rsidRPr="007854DB" w:rsidRDefault="007854DB" w:rsidP="007854DB"/>
        </w:tc>
      </w:tr>
      <w:tr w:rsidR="007854DB" w:rsidRPr="007854DB" w:rsidTr="00E46511">
        <w:tc>
          <w:tcPr>
            <w:tcW w:w="142" w:type="dxa"/>
            <w:hideMark/>
          </w:tcPr>
          <w:p w:rsidR="007854DB" w:rsidRPr="007854DB" w:rsidRDefault="007854DB" w:rsidP="007854DB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54DB" w:rsidRPr="007854DB" w:rsidRDefault="007854DB" w:rsidP="00785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Информирование</w:t>
            </w:r>
          </w:p>
          <w:p w:rsidR="007854DB" w:rsidRPr="007854DB" w:rsidRDefault="007854DB" w:rsidP="00785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4DB" w:rsidRPr="007854DB" w:rsidRDefault="007854DB" w:rsidP="007854DB">
            <w:pPr>
              <w:widowControl w:val="0"/>
              <w:jc w:val="center"/>
            </w:pPr>
            <w:r w:rsidRPr="007854DB"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623D6C" w:rsidP="00D5239D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Большекибеевская</w:t>
            </w:r>
            <w:r w:rsidR="00172984" w:rsidRPr="00172984"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7854DB" w:rsidRPr="007854DB" w:rsidRDefault="007854DB" w:rsidP="007854DB"/>
          <w:p w:rsidR="007854DB" w:rsidRPr="007854DB" w:rsidRDefault="007854DB" w:rsidP="007854DB"/>
          <w:p w:rsidR="007854DB" w:rsidRPr="007854DB" w:rsidRDefault="007854DB" w:rsidP="007854DB"/>
          <w:p w:rsidR="007854DB" w:rsidRPr="007854DB" w:rsidRDefault="007854DB" w:rsidP="007854DB"/>
        </w:tc>
        <w:tc>
          <w:tcPr>
            <w:tcW w:w="20" w:type="dxa"/>
          </w:tcPr>
          <w:p w:rsidR="007854DB" w:rsidRPr="007854DB" w:rsidRDefault="007854DB" w:rsidP="007854DB"/>
        </w:tc>
        <w:tc>
          <w:tcPr>
            <w:tcW w:w="20" w:type="dxa"/>
            <w:hideMark/>
          </w:tcPr>
          <w:p w:rsidR="007854DB" w:rsidRPr="007854DB" w:rsidRDefault="007854DB" w:rsidP="007854DB"/>
        </w:tc>
      </w:tr>
      <w:tr w:rsidR="007854DB" w:rsidRPr="007854DB" w:rsidTr="00E46511">
        <w:tc>
          <w:tcPr>
            <w:tcW w:w="142" w:type="dxa"/>
            <w:hideMark/>
          </w:tcPr>
          <w:p w:rsidR="007854DB" w:rsidRPr="007854DB" w:rsidRDefault="007854DB" w:rsidP="007854DB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D5239D">
            <w:pPr>
              <w:spacing w:line="315" w:lineRule="atLeast"/>
              <w:jc w:val="both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Поддержание в актуальном состоянии размещенных на официальном сайте </w:t>
            </w:r>
            <w:r w:rsidR="00623D6C">
              <w:rPr>
                <w:rFonts w:eastAsia="Calibri"/>
                <w:lang w:eastAsia="en-US"/>
              </w:rPr>
              <w:t>Большекибеевской</w:t>
            </w:r>
            <w:r w:rsidR="00172984">
              <w:rPr>
                <w:rFonts w:eastAsia="Calibri"/>
                <w:lang w:eastAsia="en-US"/>
              </w:rPr>
              <w:t xml:space="preserve"> </w:t>
            </w:r>
            <w:proofErr w:type="gramStart"/>
            <w:r w:rsidR="00172984">
              <w:rPr>
                <w:rFonts w:eastAsia="Calibri"/>
                <w:lang w:eastAsia="en-US"/>
              </w:rPr>
              <w:t>сельской</w:t>
            </w:r>
            <w:proofErr w:type="gramEnd"/>
            <w:r w:rsidR="00172984" w:rsidRPr="00172984">
              <w:rPr>
                <w:rFonts w:eastAsia="Calibri"/>
                <w:lang w:eastAsia="en-US"/>
              </w:rPr>
              <w:t xml:space="preserve"> администрация </w:t>
            </w:r>
            <w:r w:rsidRPr="007854DB">
              <w:rPr>
                <w:rFonts w:eastAsia="Calibri"/>
                <w:lang w:eastAsia="en-US"/>
              </w:rPr>
              <w:t xml:space="preserve">перечней нормативных правовых актов, содержащие обязательные требования, соблюдение которых оценивается при проведении мероприятий по муниципальному контролю в рамках осуществления </w:t>
            </w:r>
            <w:r w:rsidRPr="007854DB">
              <w:rPr>
                <w:rFonts w:eastAsia="Calibri" w:cs="Calibri"/>
              </w:rPr>
              <w:t>муниципального контроля на автомобильном транспорте</w:t>
            </w:r>
            <w:r w:rsidR="00D5239D">
              <w:rPr>
                <w:rFonts w:eastAsia="Calibri" w:cs="Calibri"/>
              </w:rPr>
              <w:t xml:space="preserve"> </w:t>
            </w:r>
            <w:r w:rsidRPr="007854DB">
              <w:rPr>
                <w:rFonts w:eastAsia="Calibri" w:cs="Calibri"/>
              </w:rPr>
              <w:t>и в дорожном хозяйстве</w:t>
            </w:r>
            <w:r w:rsidRPr="007854DB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623D6C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Большекибеевская</w:t>
            </w:r>
            <w:r w:rsidR="00172984" w:rsidRPr="00172984"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7854DB" w:rsidRPr="007854DB" w:rsidRDefault="007854DB" w:rsidP="007854DB"/>
        </w:tc>
        <w:tc>
          <w:tcPr>
            <w:tcW w:w="20" w:type="dxa"/>
          </w:tcPr>
          <w:p w:rsidR="007854DB" w:rsidRPr="007854DB" w:rsidRDefault="007854DB" w:rsidP="007854DB"/>
        </w:tc>
        <w:tc>
          <w:tcPr>
            <w:tcW w:w="20" w:type="dxa"/>
            <w:hideMark/>
          </w:tcPr>
          <w:p w:rsidR="007854DB" w:rsidRPr="007854DB" w:rsidRDefault="007854DB" w:rsidP="007854DB"/>
        </w:tc>
      </w:tr>
      <w:tr w:rsidR="007854DB" w:rsidRPr="007854DB" w:rsidTr="00E46511">
        <w:tc>
          <w:tcPr>
            <w:tcW w:w="142" w:type="dxa"/>
            <w:hideMark/>
          </w:tcPr>
          <w:p w:rsidR="007854DB" w:rsidRPr="007854DB" w:rsidRDefault="007854DB" w:rsidP="007854DB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D5239D">
            <w:pPr>
              <w:spacing w:line="315" w:lineRule="atLeast"/>
              <w:jc w:val="both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Анализ сведений о готовящихся нарушениях или о признаках нарушений обязательных требований, полученных в ходе реализации мероприятий по </w:t>
            </w:r>
            <w:r w:rsidRPr="007854DB">
              <w:rPr>
                <w:rFonts w:eastAsia="Calibri" w:cs="Calibri"/>
              </w:rPr>
              <w:t>муниципальному контролю на автомобильном транспорте</w:t>
            </w:r>
            <w:r w:rsidR="00D5239D">
              <w:rPr>
                <w:rFonts w:eastAsia="Calibri" w:cs="Calibri"/>
              </w:rPr>
              <w:t xml:space="preserve"> </w:t>
            </w:r>
            <w:r w:rsidRPr="007854DB">
              <w:rPr>
                <w:rFonts w:eastAsia="Calibri" w:cs="Calibri"/>
              </w:rPr>
              <w:t>и в дорожном хозяйстве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623D6C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Большекибеевская</w:t>
            </w:r>
            <w:r w:rsidR="00172984" w:rsidRPr="00172984"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7854DB" w:rsidRPr="007854DB" w:rsidRDefault="007854DB" w:rsidP="007854DB"/>
        </w:tc>
        <w:tc>
          <w:tcPr>
            <w:tcW w:w="20" w:type="dxa"/>
          </w:tcPr>
          <w:p w:rsidR="007854DB" w:rsidRPr="007854DB" w:rsidRDefault="007854DB" w:rsidP="007854DB"/>
        </w:tc>
        <w:tc>
          <w:tcPr>
            <w:tcW w:w="20" w:type="dxa"/>
            <w:hideMark/>
          </w:tcPr>
          <w:p w:rsidR="007854DB" w:rsidRPr="007854DB" w:rsidRDefault="007854DB" w:rsidP="007854DB"/>
        </w:tc>
      </w:tr>
      <w:tr w:rsidR="007854DB" w:rsidRPr="007854DB" w:rsidTr="00E46511">
        <w:tc>
          <w:tcPr>
            <w:tcW w:w="142" w:type="dxa"/>
            <w:hideMark/>
          </w:tcPr>
          <w:p w:rsidR="007854DB" w:rsidRPr="007854DB" w:rsidRDefault="007854DB" w:rsidP="007854DB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54DB" w:rsidRPr="007854DB" w:rsidRDefault="007854DB" w:rsidP="00785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Объявление предостережений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4DB" w:rsidRPr="007854DB" w:rsidRDefault="007854DB" w:rsidP="00785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 xml:space="preserve">Постоянно при наличии оснований, предусмотренных статьей 49 Федерального закона от 31.07.2020 № 248-ФЗ «О </w:t>
            </w:r>
            <w:r w:rsidRPr="007854DB">
              <w:rPr>
                <w:color w:val="000000"/>
              </w:rPr>
              <w:lastRenderedPageBreak/>
              <w:t>государственном контроле (надзоре) и муниципальном контроле в Российской Федерации»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623D6C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Большекибеевская</w:t>
            </w:r>
            <w:r w:rsidR="00172984" w:rsidRPr="00172984">
              <w:rPr>
                <w:rFonts w:eastAsia="Calibri"/>
                <w:lang w:eastAsia="en-US"/>
              </w:rPr>
              <w:t xml:space="preserve"> сельская администрация </w:t>
            </w:r>
            <w:r>
              <w:rPr>
                <w:rFonts w:eastAsia="Calibri"/>
                <w:lang w:eastAsia="en-US"/>
              </w:rPr>
              <w:t>Большекибеевского</w:t>
            </w:r>
            <w:r w:rsidR="00752C9E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993" w:type="dxa"/>
          </w:tcPr>
          <w:p w:rsidR="007854DB" w:rsidRPr="007854DB" w:rsidRDefault="007854DB" w:rsidP="007854DB"/>
        </w:tc>
        <w:tc>
          <w:tcPr>
            <w:tcW w:w="20" w:type="dxa"/>
          </w:tcPr>
          <w:p w:rsidR="007854DB" w:rsidRPr="007854DB" w:rsidRDefault="007854DB" w:rsidP="007854DB"/>
        </w:tc>
        <w:tc>
          <w:tcPr>
            <w:tcW w:w="20" w:type="dxa"/>
            <w:hideMark/>
          </w:tcPr>
          <w:p w:rsidR="007854DB" w:rsidRPr="007854DB" w:rsidRDefault="007854DB" w:rsidP="007854DB"/>
        </w:tc>
      </w:tr>
      <w:tr w:rsidR="007854DB" w:rsidRPr="007854DB" w:rsidTr="00E46511">
        <w:tc>
          <w:tcPr>
            <w:tcW w:w="142" w:type="dxa"/>
            <w:hideMark/>
          </w:tcPr>
          <w:p w:rsidR="007854DB" w:rsidRPr="007854DB" w:rsidRDefault="007854DB" w:rsidP="007854DB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54DB" w:rsidRPr="007854DB" w:rsidRDefault="007854DB" w:rsidP="00785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4DB" w:rsidRPr="007854DB" w:rsidRDefault="007854DB" w:rsidP="00785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По мере обращения подконтрольных субъектов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623D6C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Большекибеевская</w:t>
            </w:r>
            <w:r w:rsidR="00172984" w:rsidRPr="00172984"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7854DB" w:rsidRPr="007854DB" w:rsidRDefault="007854DB" w:rsidP="007854DB"/>
        </w:tc>
        <w:tc>
          <w:tcPr>
            <w:tcW w:w="20" w:type="dxa"/>
          </w:tcPr>
          <w:p w:rsidR="007854DB" w:rsidRPr="007854DB" w:rsidRDefault="007854DB" w:rsidP="007854DB"/>
        </w:tc>
        <w:tc>
          <w:tcPr>
            <w:tcW w:w="20" w:type="dxa"/>
            <w:hideMark/>
          </w:tcPr>
          <w:p w:rsidR="007854DB" w:rsidRPr="007854DB" w:rsidRDefault="007854DB" w:rsidP="007854DB"/>
        </w:tc>
      </w:tr>
    </w:tbl>
    <w:p w:rsidR="007854DB" w:rsidRPr="007854DB" w:rsidRDefault="007854DB" w:rsidP="007854DB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 w:cs="Arial"/>
          <w:lang w:eastAsia="en-US"/>
        </w:rPr>
        <w:tab/>
      </w:r>
      <w:r w:rsidRPr="007854DB">
        <w:rPr>
          <w:rFonts w:eastAsia="Calibri"/>
          <w:lang w:eastAsia="en-US"/>
        </w:rPr>
        <w:t xml:space="preserve">Консультирование контролируемых лиц осуществляется должностным лицом, уполномоченным осуществлять </w:t>
      </w:r>
      <w:r w:rsidRPr="007854DB">
        <w:rPr>
          <w:rFonts w:eastAsia="Calibri" w:cs="Calibri"/>
        </w:rPr>
        <w:t>муниципальный контроль на автомобильном транспорте, городском наземном электрическом транспорте и в дорожном хозяйстве</w:t>
      </w:r>
      <w:r w:rsidRPr="007854DB">
        <w:rPr>
          <w:rFonts w:eastAsia="Calibri"/>
          <w:lang w:eastAsia="en-US"/>
        </w:rPr>
        <w:t xml:space="preserve"> по телефону, либо в ходе проведения профилактических мероприятий, контрольных мероприятий и не должно превышать 15 минут.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Консультирование осуществляется в устной или письменной форме по следующим вопросам: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а) организация и осуществление муниципального лесного контроля;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color w:val="FF0000"/>
          <w:lang w:eastAsia="en-US"/>
        </w:rPr>
      </w:pPr>
      <w:r w:rsidRPr="007854DB">
        <w:rPr>
          <w:rFonts w:eastAsia="Calibri"/>
          <w:lang w:eastAsia="en-US"/>
        </w:rPr>
        <w:t xml:space="preserve">б) порядок осуществления контрольных мероприятий, установленных Положением по осуществлению </w:t>
      </w:r>
      <w:r w:rsidRPr="007854DB">
        <w:rPr>
          <w:rFonts w:eastAsia="Calibri" w:cs="Calibri"/>
        </w:rPr>
        <w:t>муниципального контроля на автомобильном транспорте</w:t>
      </w:r>
      <w:r w:rsidR="00717A18">
        <w:rPr>
          <w:rFonts w:eastAsia="Calibri" w:cs="Calibri"/>
        </w:rPr>
        <w:t xml:space="preserve"> </w:t>
      </w:r>
      <w:r w:rsidRPr="007854DB">
        <w:rPr>
          <w:rFonts w:eastAsia="Calibri" w:cs="Calibri"/>
        </w:rPr>
        <w:t>и в дорожном хозяйстве</w:t>
      </w:r>
      <w:r w:rsidRPr="007854DB">
        <w:rPr>
          <w:rFonts w:eastAsia="Calibri" w:cs="Arial"/>
          <w:lang w:eastAsia="en-US"/>
        </w:rPr>
        <w:t xml:space="preserve"> в границах </w:t>
      </w:r>
      <w:r w:rsidR="00623D6C">
        <w:rPr>
          <w:rFonts w:eastAsia="Calibri" w:cs="Arial"/>
          <w:lang w:eastAsia="en-US"/>
        </w:rPr>
        <w:t>Большекибеевского</w:t>
      </w:r>
      <w:r w:rsidR="00752C9E">
        <w:rPr>
          <w:rFonts w:eastAsia="Calibri" w:cs="Arial"/>
          <w:lang w:eastAsia="en-US"/>
        </w:rPr>
        <w:t xml:space="preserve"> сельского поселения</w:t>
      </w:r>
      <w:r w:rsidRPr="007854DB">
        <w:rPr>
          <w:rFonts w:eastAsia="Calibri"/>
          <w:lang w:eastAsia="en-US"/>
        </w:rPr>
        <w:t xml:space="preserve">, утвержденным решением </w:t>
      </w:r>
      <w:r w:rsidR="00DA5E85">
        <w:rPr>
          <w:rFonts w:eastAsia="Calibri"/>
          <w:lang w:eastAsia="en-US"/>
        </w:rPr>
        <w:t>Собрания</w:t>
      </w:r>
      <w:r w:rsidRPr="007854DB">
        <w:rPr>
          <w:rFonts w:eastAsia="Calibri"/>
          <w:lang w:eastAsia="en-US"/>
        </w:rPr>
        <w:t xml:space="preserve"> депутатов </w:t>
      </w:r>
      <w:r w:rsidR="00623D6C">
        <w:rPr>
          <w:rFonts w:eastAsia="Calibri"/>
          <w:lang w:eastAsia="en-US"/>
        </w:rPr>
        <w:t>Большекибеевского</w:t>
      </w:r>
      <w:r w:rsidR="00752C9E">
        <w:rPr>
          <w:rFonts w:eastAsia="Calibri"/>
          <w:lang w:eastAsia="en-US"/>
        </w:rPr>
        <w:t xml:space="preserve"> сельского поселения</w:t>
      </w:r>
      <w:r w:rsidRPr="007854DB">
        <w:rPr>
          <w:rFonts w:eastAsia="Calibri"/>
          <w:lang w:eastAsia="en-US"/>
        </w:rPr>
        <w:t xml:space="preserve"> </w:t>
      </w:r>
      <w:r w:rsidRPr="00172984">
        <w:rPr>
          <w:rFonts w:eastAsia="Calibri"/>
          <w:lang w:eastAsia="en-US"/>
        </w:rPr>
        <w:t xml:space="preserve">от </w:t>
      </w:r>
      <w:r w:rsidR="00172984" w:rsidRPr="00172984">
        <w:rPr>
          <w:rFonts w:eastAsia="Calibri"/>
          <w:lang w:eastAsia="en-US"/>
        </w:rPr>
        <w:t>23.09.2021 г. №110</w:t>
      </w:r>
      <w:r w:rsidRPr="00172984">
        <w:rPr>
          <w:rFonts w:eastAsia="Calibri"/>
          <w:lang w:eastAsia="en-US"/>
        </w:rPr>
        <w:t>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в) порядок обжалования действий (бездействия) должностных лиц, уполномоченных осуществлять муниципальный лесной контроль;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отделом в рамках контрольных мероприятий.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Консультирование в письменной форме осуществляется должностным лицом, уполномоченным осуществлять </w:t>
      </w:r>
      <w:r w:rsidRPr="007854DB">
        <w:rPr>
          <w:rFonts w:eastAsia="Calibri" w:cs="Calibri"/>
        </w:rPr>
        <w:t>муниципальный контроль на автомобильном транспорте</w:t>
      </w:r>
      <w:r w:rsidR="00DA5E85">
        <w:rPr>
          <w:rFonts w:eastAsia="Calibri" w:cs="Calibri"/>
        </w:rPr>
        <w:t xml:space="preserve"> </w:t>
      </w:r>
      <w:r w:rsidRPr="007854DB">
        <w:rPr>
          <w:rFonts w:eastAsia="Calibri" w:cs="Calibri"/>
        </w:rPr>
        <w:t>и в дорожном хозяйстве</w:t>
      </w:r>
      <w:r w:rsidRPr="007854DB">
        <w:rPr>
          <w:rFonts w:eastAsia="Calibri"/>
          <w:lang w:eastAsia="en-US"/>
        </w:rPr>
        <w:t>, в следующих случаях: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б) за время консультирования предоставить ответ на поставленные вопросы невозможно;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в) ответ на поставленные вопросы требует дополнительного запроса сведений.</w:t>
      </w:r>
    </w:p>
    <w:p w:rsidR="007854DB" w:rsidRPr="007854DB" w:rsidRDefault="007854DB" w:rsidP="007854DB">
      <w:pPr>
        <w:jc w:val="both"/>
        <w:rPr>
          <w:i/>
          <w:sz w:val="28"/>
          <w:szCs w:val="28"/>
        </w:rPr>
      </w:pPr>
    </w:p>
    <w:p w:rsidR="007854DB" w:rsidRPr="007854DB" w:rsidRDefault="007854DB" w:rsidP="007854DB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lang w:eastAsia="en-US"/>
        </w:rPr>
      </w:pPr>
      <w:r w:rsidRPr="007854DB">
        <w:rPr>
          <w:rFonts w:eastAsia="Calibri"/>
          <w:b/>
          <w:lang w:eastAsia="en-US"/>
        </w:rPr>
        <w:t>Раздел IV. Показатели результативности и эффективности программы профилактики</w:t>
      </w:r>
    </w:p>
    <w:p w:rsidR="007854DB" w:rsidRPr="007854DB" w:rsidRDefault="007854DB" w:rsidP="007854DB">
      <w:pPr>
        <w:ind w:firstLine="709"/>
        <w:jc w:val="both"/>
        <w:rPr>
          <w:sz w:val="28"/>
          <w:szCs w:val="28"/>
        </w:rPr>
      </w:pP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7854DB" w:rsidRPr="007854DB" w:rsidTr="00E465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7854DB">
              <w:rPr>
                <w:rFonts w:eastAsia="Calibri"/>
                <w:lang w:eastAsia="en-US"/>
              </w:rPr>
              <w:t>п</w:t>
            </w:r>
            <w:proofErr w:type="gramEnd"/>
            <w:r w:rsidRPr="007854D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Величина</w:t>
            </w:r>
          </w:p>
        </w:tc>
      </w:tr>
      <w:tr w:rsidR="007854DB" w:rsidRPr="007854DB" w:rsidTr="00E465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DA5E8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Полнота информации, размещенной </w:t>
            </w:r>
            <w:r w:rsidRPr="007854DB">
              <w:rPr>
                <w:rFonts w:eastAsia="Calibri" w:cs="Calibri"/>
              </w:rPr>
              <w:t>в информационно-теле-коммуникационной сети «Интернет»</w:t>
            </w:r>
            <w:r w:rsidRPr="007854DB">
              <w:rPr>
                <w:rFonts w:eastAsia="Calibri"/>
                <w:lang w:eastAsia="en-US"/>
              </w:rPr>
              <w:t xml:space="preserve"> в соответствии с частью 3 ста</w:t>
            </w:r>
            <w:r w:rsidR="00676549">
              <w:rPr>
                <w:rFonts w:eastAsia="Calibri"/>
                <w:lang w:eastAsia="en-US"/>
              </w:rPr>
              <w:t>тьи 46 Федерального закона от 31 июля 2020</w:t>
            </w:r>
            <w:r w:rsidRPr="007854DB">
              <w:rPr>
                <w:rFonts w:eastAsia="Calibri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100 %</w:t>
            </w:r>
          </w:p>
        </w:tc>
      </w:tr>
      <w:tr w:rsidR="007854DB" w:rsidRPr="007854DB" w:rsidTr="00E465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100 % от числа </w:t>
            </w:r>
            <w:proofErr w:type="gramStart"/>
            <w:r w:rsidRPr="007854DB">
              <w:rPr>
                <w:rFonts w:eastAsia="Calibri"/>
                <w:lang w:eastAsia="en-US"/>
              </w:rPr>
              <w:t>обратившихся</w:t>
            </w:r>
            <w:proofErr w:type="gramEnd"/>
          </w:p>
        </w:tc>
      </w:tr>
      <w:tr w:rsidR="006F32E5" w:rsidRPr="007854DB" w:rsidTr="00E465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E5" w:rsidRPr="007854DB" w:rsidRDefault="006F32E5" w:rsidP="006F32E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E5" w:rsidRPr="00416CF8" w:rsidRDefault="006F32E5" w:rsidP="006F32E5">
            <w:r w:rsidRPr="00416CF8"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E5" w:rsidRDefault="006F32E5" w:rsidP="00172984">
            <w:pPr>
              <w:jc w:val="center"/>
            </w:pPr>
            <w:r w:rsidRPr="00416CF8">
              <w:t>100%</w:t>
            </w:r>
          </w:p>
        </w:tc>
      </w:tr>
    </w:tbl>
    <w:p w:rsidR="007854DB" w:rsidRPr="007854DB" w:rsidRDefault="007854DB" w:rsidP="007854DB">
      <w:pPr>
        <w:tabs>
          <w:tab w:val="left" w:pos="-284"/>
          <w:tab w:val="num" w:pos="0"/>
          <w:tab w:val="left" w:pos="346"/>
          <w:tab w:val="left" w:pos="709"/>
          <w:tab w:val="left" w:pos="851"/>
        </w:tabs>
        <w:autoSpaceDE w:val="0"/>
        <w:autoSpaceDN w:val="0"/>
        <w:adjustRightInd w:val="0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ab/>
      </w:r>
      <w:r w:rsidRPr="007854DB">
        <w:rPr>
          <w:rFonts w:eastAsia="Calibri"/>
          <w:lang w:eastAsia="en-US"/>
        </w:rPr>
        <w:tab/>
      </w:r>
    </w:p>
    <w:p w:rsidR="007854DB" w:rsidRPr="007854DB" w:rsidRDefault="007854DB" w:rsidP="007854DB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7854DB" w:rsidRPr="007854DB" w:rsidRDefault="007854DB" w:rsidP="007854D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7854DB" w:rsidRPr="007854DB" w:rsidRDefault="007854DB" w:rsidP="007854D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7854DB" w:rsidRPr="007854DB" w:rsidRDefault="007854DB" w:rsidP="007854D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sectPr w:rsidR="007854DB" w:rsidRPr="007854DB" w:rsidSect="00CB6103"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B0F" w:rsidRDefault="00AA1B0F" w:rsidP="006C0C5C">
      <w:r>
        <w:separator/>
      </w:r>
    </w:p>
  </w:endnote>
  <w:endnote w:type="continuationSeparator" w:id="0">
    <w:p w:rsidR="00AA1B0F" w:rsidRDefault="00AA1B0F" w:rsidP="006C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B0F" w:rsidRDefault="00AA1B0F" w:rsidP="006C0C5C">
      <w:r>
        <w:separator/>
      </w:r>
    </w:p>
  </w:footnote>
  <w:footnote w:type="continuationSeparator" w:id="0">
    <w:p w:rsidR="00AA1B0F" w:rsidRDefault="00AA1B0F" w:rsidP="006C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2DB0829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A5AAF"/>
    <w:multiLevelType w:val="hybridMultilevel"/>
    <w:tmpl w:val="661CA0EA"/>
    <w:lvl w:ilvl="0" w:tplc="029A43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2D3421E"/>
    <w:multiLevelType w:val="hybridMultilevel"/>
    <w:tmpl w:val="6D724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CF91113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06"/>
    <w:rsid w:val="00003E12"/>
    <w:rsid w:val="000131BF"/>
    <w:rsid w:val="0001496E"/>
    <w:rsid w:val="00014BF0"/>
    <w:rsid w:val="000622F6"/>
    <w:rsid w:val="00066B80"/>
    <w:rsid w:val="00073B9B"/>
    <w:rsid w:val="0008330C"/>
    <w:rsid w:val="000841C7"/>
    <w:rsid w:val="00091B70"/>
    <w:rsid w:val="00094AC1"/>
    <w:rsid w:val="00094CEB"/>
    <w:rsid w:val="00096C79"/>
    <w:rsid w:val="000A099B"/>
    <w:rsid w:val="000A6D79"/>
    <w:rsid w:val="000B1B50"/>
    <w:rsid w:val="000C6A69"/>
    <w:rsid w:val="000D4844"/>
    <w:rsid w:val="000D5985"/>
    <w:rsid w:val="000D5AD5"/>
    <w:rsid w:val="000E1BC8"/>
    <w:rsid w:val="000F26D8"/>
    <w:rsid w:val="00100CFE"/>
    <w:rsid w:val="00101622"/>
    <w:rsid w:val="00101DA1"/>
    <w:rsid w:val="00106713"/>
    <w:rsid w:val="00110E5C"/>
    <w:rsid w:val="00113A7D"/>
    <w:rsid w:val="00123F04"/>
    <w:rsid w:val="00141676"/>
    <w:rsid w:val="00141A44"/>
    <w:rsid w:val="00143241"/>
    <w:rsid w:val="00145D06"/>
    <w:rsid w:val="001502D0"/>
    <w:rsid w:val="00166839"/>
    <w:rsid w:val="00170222"/>
    <w:rsid w:val="00172984"/>
    <w:rsid w:val="00177E19"/>
    <w:rsid w:val="00180F63"/>
    <w:rsid w:val="00182874"/>
    <w:rsid w:val="00193B41"/>
    <w:rsid w:val="00195CB0"/>
    <w:rsid w:val="00197E40"/>
    <w:rsid w:val="001A322A"/>
    <w:rsid w:val="001C572C"/>
    <w:rsid w:val="001E05D3"/>
    <w:rsid w:val="001E0B47"/>
    <w:rsid w:val="001E1611"/>
    <w:rsid w:val="001E3A28"/>
    <w:rsid w:val="001E5998"/>
    <w:rsid w:val="001E69AC"/>
    <w:rsid w:val="001F5107"/>
    <w:rsid w:val="0020113E"/>
    <w:rsid w:val="00220171"/>
    <w:rsid w:val="00233FA9"/>
    <w:rsid w:val="002359C2"/>
    <w:rsid w:val="0023747E"/>
    <w:rsid w:val="00240817"/>
    <w:rsid w:val="0025649C"/>
    <w:rsid w:val="00261B97"/>
    <w:rsid w:val="00270AFA"/>
    <w:rsid w:val="00275C86"/>
    <w:rsid w:val="002A04EA"/>
    <w:rsid w:val="002A1FD9"/>
    <w:rsid w:val="002A5C1A"/>
    <w:rsid w:val="002A69CD"/>
    <w:rsid w:val="002B20C6"/>
    <w:rsid w:val="002B7364"/>
    <w:rsid w:val="002B7C7B"/>
    <w:rsid w:val="002C13CA"/>
    <w:rsid w:val="002C69A0"/>
    <w:rsid w:val="002D0AFD"/>
    <w:rsid w:val="002D4F7E"/>
    <w:rsid w:val="002E5E2D"/>
    <w:rsid w:val="002F6E22"/>
    <w:rsid w:val="003056C2"/>
    <w:rsid w:val="00306DF6"/>
    <w:rsid w:val="00310BE1"/>
    <w:rsid w:val="00311F15"/>
    <w:rsid w:val="003242C4"/>
    <w:rsid w:val="00333BCA"/>
    <w:rsid w:val="00336EB6"/>
    <w:rsid w:val="0034024D"/>
    <w:rsid w:val="00344ADD"/>
    <w:rsid w:val="00350139"/>
    <w:rsid w:val="003818D7"/>
    <w:rsid w:val="00393A10"/>
    <w:rsid w:val="003949DC"/>
    <w:rsid w:val="003A7FF2"/>
    <w:rsid w:val="003B03FD"/>
    <w:rsid w:val="003B39A6"/>
    <w:rsid w:val="003D1573"/>
    <w:rsid w:val="003E5D2F"/>
    <w:rsid w:val="003E7D73"/>
    <w:rsid w:val="003F3813"/>
    <w:rsid w:val="003F7091"/>
    <w:rsid w:val="004008B3"/>
    <w:rsid w:val="00427D4A"/>
    <w:rsid w:val="0043061D"/>
    <w:rsid w:val="00442762"/>
    <w:rsid w:val="004435EB"/>
    <w:rsid w:val="00446B3A"/>
    <w:rsid w:val="00452F01"/>
    <w:rsid w:val="004658A2"/>
    <w:rsid w:val="004703E5"/>
    <w:rsid w:val="00471B8D"/>
    <w:rsid w:val="004723FE"/>
    <w:rsid w:val="00480D26"/>
    <w:rsid w:val="0048757A"/>
    <w:rsid w:val="004A7276"/>
    <w:rsid w:val="004C029F"/>
    <w:rsid w:val="004D18E2"/>
    <w:rsid w:val="004D7D8E"/>
    <w:rsid w:val="004E137E"/>
    <w:rsid w:val="004E2AAF"/>
    <w:rsid w:val="004F47C1"/>
    <w:rsid w:val="00502B42"/>
    <w:rsid w:val="00510323"/>
    <w:rsid w:val="00514F47"/>
    <w:rsid w:val="00527753"/>
    <w:rsid w:val="0053387B"/>
    <w:rsid w:val="00534B6F"/>
    <w:rsid w:val="00537D4F"/>
    <w:rsid w:val="00537E7B"/>
    <w:rsid w:val="0055087A"/>
    <w:rsid w:val="00551B50"/>
    <w:rsid w:val="005619F5"/>
    <w:rsid w:val="005748C1"/>
    <w:rsid w:val="005801E8"/>
    <w:rsid w:val="005829C0"/>
    <w:rsid w:val="00590486"/>
    <w:rsid w:val="005A2F76"/>
    <w:rsid w:val="005D2AE7"/>
    <w:rsid w:val="00607749"/>
    <w:rsid w:val="006077DA"/>
    <w:rsid w:val="00617276"/>
    <w:rsid w:val="00621DE1"/>
    <w:rsid w:val="00623D6C"/>
    <w:rsid w:val="00630358"/>
    <w:rsid w:val="006414B7"/>
    <w:rsid w:val="00643E25"/>
    <w:rsid w:val="006564A1"/>
    <w:rsid w:val="006574CA"/>
    <w:rsid w:val="00666FE5"/>
    <w:rsid w:val="00673624"/>
    <w:rsid w:val="00676549"/>
    <w:rsid w:val="00684C90"/>
    <w:rsid w:val="006B33E1"/>
    <w:rsid w:val="006C0C5C"/>
    <w:rsid w:val="006D6876"/>
    <w:rsid w:val="006E0843"/>
    <w:rsid w:val="006F32E5"/>
    <w:rsid w:val="006F73EB"/>
    <w:rsid w:val="006F7F01"/>
    <w:rsid w:val="007076F2"/>
    <w:rsid w:val="00717A18"/>
    <w:rsid w:val="0072794F"/>
    <w:rsid w:val="007425BF"/>
    <w:rsid w:val="00745A70"/>
    <w:rsid w:val="00745E21"/>
    <w:rsid w:val="00752101"/>
    <w:rsid w:val="00752C9E"/>
    <w:rsid w:val="00757DE1"/>
    <w:rsid w:val="00772E9C"/>
    <w:rsid w:val="00774C55"/>
    <w:rsid w:val="00782C8C"/>
    <w:rsid w:val="00784FCE"/>
    <w:rsid w:val="007854DB"/>
    <w:rsid w:val="0079419A"/>
    <w:rsid w:val="00797B0E"/>
    <w:rsid w:val="007B6AB2"/>
    <w:rsid w:val="0081761C"/>
    <w:rsid w:val="00822B75"/>
    <w:rsid w:val="00832F3B"/>
    <w:rsid w:val="00860499"/>
    <w:rsid w:val="0086198E"/>
    <w:rsid w:val="008946CE"/>
    <w:rsid w:val="0089496D"/>
    <w:rsid w:val="00896685"/>
    <w:rsid w:val="008A4AAA"/>
    <w:rsid w:val="008C14BE"/>
    <w:rsid w:val="008E0DB8"/>
    <w:rsid w:val="008E28AE"/>
    <w:rsid w:val="008E2AEB"/>
    <w:rsid w:val="008E3752"/>
    <w:rsid w:val="008E711F"/>
    <w:rsid w:val="008F5DE0"/>
    <w:rsid w:val="008F6000"/>
    <w:rsid w:val="00902AD8"/>
    <w:rsid w:val="0090354B"/>
    <w:rsid w:val="009217D5"/>
    <w:rsid w:val="009225D0"/>
    <w:rsid w:val="00923A28"/>
    <w:rsid w:val="00946316"/>
    <w:rsid w:val="009501FE"/>
    <w:rsid w:val="00955E8E"/>
    <w:rsid w:val="00965D10"/>
    <w:rsid w:val="00973384"/>
    <w:rsid w:val="009B4882"/>
    <w:rsid w:val="009B693E"/>
    <w:rsid w:val="009B6E6E"/>
    <w:rsid w:val="009D05DF"/>
    <w:rsid w:val="009E6FB8"/>
    <w:rsid w:val="009F099A"/>
    <w:rsid w:val="009F364C"/>
    <w:rsid w:val="009F644C"/>
    <w:rsid w:val="00A01012"/>
    <w:rsid w:val="00A26F62"/>
    <w:rsid w:val="00A41E64"/>
    <w:rsid w:val="00A42BCB"/>
    <w:rsid w:val="00A46BF7"/>
    <w:rsid w:val="00A52A7E"/>
    <w:rsid w:val="00A67D85"/>
    <w:rsid w:val="00A71E69"/>
    <w:rsid w:val="00A7200B"/>
    <w:rsid w:val="00A83577"/>
    <w:rsid w:val="00A904F6"/>
    <w:rsid w:val="00AA1B0F"/>
    <w:rsid w:val="00AA676A"/>
    <w:rsid w:val="00AC2434"/>
    <w:rsid w:val="00AC506D"/>
    <w:rsid w:val="00AD279A"/>
    <w:rsid w:val="00AD40CD"/>
    <w:rsid w:val="00AD51FC"/>
    <w:rsid w:val="00AD676A"/>
    <w:rsid w:val="00AE6DE7"/>
    <w:rsid w:val="00AF4879"/>
    <w:rsid w:val="00B23158"/>
    <w:rsid w:val="00B3288A"/>
    <w:rsid w:val="00B32A15"/>
    <w:rsid w:val="00B339E6"/>
    <w:rsid w:val="00B3691F"/>
    <w:rsid w:val="00B37D2C"/>
    <w:rsid w:val="00B46CAB"/>
    <w:rsid w:val="00B46D21"/>
    <w:rsid w:val="00B5659B"/>
    <w:rsid w:val="00B60596"/>
    <w:rsid w:val="00B62AB6"/>
    <w:rsid w:val="00B70452"/>
    <w:rsid w:val="00B80E36"/>
    <w:rsid w:val="00B81A67"/>
    <w:rsid w:val="00B907C4"/>
    <w:rsid w:val="00BA0F08"/>
    <w:rsid w:val="00BA2F3D"/>
    <w:rsid w:val="00BA5F47"/>
    <w:rsid w:val="00BA6F39"/>
    <w:rsid w:val="00BA7F77"/>
    <w:rsid w:val="00BB0661"/>
    <w:rsid w:val="00BC547F"/>
    <w:rsid w:val="00BD0ADC"/>
    <w:rsid w:val="00BD4308"/>
    <w:rsid w:val="00BF1AD9"/>
    <w:rsid w:val="00BF6C8C"/>
    <w:rsid w:val="00C0080E"/>
    <w:rsid w:val="00C20E07"/>
    <w:rsid w:val="00C3381B"/>
    <w:rsid w:val="00C51E4D"/>
    <w:rsid w:val="00C5378C"/>
    <w:rsid w:val="00C61340"/>
    <w:rsid w:val="00C8034E"/>
    <w:rsid w:val="00C921F0"/>
    <w:rsid w:val="00C93006"/>
    <w:rsid w:val="00CA22C8"/>
    <w:rsid w:val="00CA4BF1"/>
    <w:rsid w:val="00CB1A5D"/>
    <w:rsid w:val="00CB6103"/>
    <w:rsid w:val="00CD168F"/>
    <w:rsid w:val="00CD4B15"/>
    <w:rsid w:val="00CD70A5"/>
    <w:rsid w:val="00D00022"/>
    <w:rsid w:val="00D03B82"/>
    <w:rsid w:val="00D105E4"/>
    <w:rsid w:val="00D12E75"/>
    <w:rsid w:val="00D40E9A"/>
    <w:rsid w:val="00D5239D"/>
    <w:rsid w:val="00D61B5A"/>
    <w:rsid w:val="00D83FEB"/>
    <w:rsid w:val="00D85F1B"/>
    <w:rsid w:val="00D93DF5"/>
    <w:rsid w:val="00D940D2"/>
    <w:rsid w:val="00D9701B"/>
    <w:rsid w:val="00DA01CC"/>
    <w:rsid w:val="00DA5E85"/>
    <w:rsid w:val="00DA6EF6"/>
    <w:rsid w:val="00DB18DF"/>
    <w:rsid w:val="00DB56FB"/>
    <w:rsid w:val="00DB5FC5"/>
    <w:rsid w:val="00DB64E7"/>
    <w:rsid w:val="00DC3C16"/>
    <w:rsid w:val="00DD2453"/>
    <w:rsid w:val="00DD3DF2"/>
    <w:rsid w:val="00DD5F85"/>
    <w:rsid w:val="00E025BC"/>
    <w:rsid w:val="00E078E6"/>
    <w:rsid w:val="00E1022C"/>
    <w:rsid w:val="00E16FE6"/>
    <w:rsid w:val="00E31F18"/>
    <w:rsid w:val="00E40A1A"/>
    <w:rsid w:val="00E44EF8"/>
    <w:rsid w:val="00E46511"/>
    <w:rsid w:val="00E74FFD"/>
    <w:rsid w:val="00E81DAD"/>
    <w:rsid w:val="00E87EAD"/>
    <w:rsid w:val="00E96039"/>
    <w:rsid w:val="00EC72AE"/>
    <w:rsid w:val="00EF4953"/>
    <w:rsid w:val="00EF6808"/>
    <w:rsid w:val="00F00817"/>
    <w:rsid w:val="00F20843"/>
    <w:rsid w:val="00F33671"/>
    <w:rsid w:val="00F512EE"/>
    <w:rsid w:val="00F53641"/>
    <w:rsid w:val="00F62743"/>
    <w:rsid w:val="00F62CA0"/>
    <w:rsid w:val="00F701FF"/>
    <w:rsid w:val="00FB3379"/>
    <w:rsid w:val="00FE3845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.b.kibeevo@yandex.ru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20E743CD7B8A4385862739286C6208" ma:contentTypeVersion="3" ma:contentTypeDescription="Создание документа." ma:contentTypeScope="" ma:versionID="09c725aebf2248910d0a108751399a4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7c8388a-f513-49da-9079-70ba33d7bb2c" targetNamespace="http://schemas.microsoft.com/office/2006/metadata/properties" ma:root="true" ma:fieldsID="04b58f5364a200d96d6c336dcd88a20e" ns2:_="" ns3:_="" ns4:_="">
    <xsd:import namespace="57504d04-691e-4fc4-8f09-4f19fdbe90f6"/>
    <xsd:import namespace="6d7c22ec-c6a4-4777-88aa-bc3c76ac660e"/>
    <xsd:import namespace="77c8388a-f513-49da-9079-70ba33d7bb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8388a-f513-49da-9079-70ba33d7bb2c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77c8388a-f513-49da-9079-70ba33d7bb2c">2021</_x043f__x0430__x043f__x043a__x0430_>
    <_x041e__x043f__x0438__x0441__x0430__x043d__x0438__x0435_ xmlns="6d7c22ec-c6a4-4777-88aa-bc3c76ac660e"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Большекибеевского сельского поселения на 2022 год</_x041e__x043f__x0438__x0441__x0430__x043d__x0438__x0435_>
    <_dlc_DocId xmlns="57504d04-691e-4fc4-8f09-4f19fdbe90f6">XXJ7TYMEEKJ2-3960-219</_dlc_DocId>
    <_dlc_DocIdUrl xmlns="57504d04-691e-4fc4-8f09-4f19fdbe90f6">
      <Url>https://vip.gov.mari.ru/kilemary/sp_kibeevo/_layouts/DocIdRedir.aspx?ID=XXJ7TYMEEKJ2-3960-219</Url>
      <Description>XXJ7TYMEEKJ2-3960-219</Description>
    </_dlc_DocIdUrl>
  </documentManagement>
</p:properties>
</file>

<file path=customXml/itemProps1.xml><?xml version="1.0" encoding="utf-8"?>
<ds:datastoreItem xmlns:ds="http://schemas.openxmlformats.org/officeDocument/2006/customXml" ds:itemID="{595B377E-B7D5-4011-A3B3-2DB440E3C8BE}"/>
</file>

<file path=customXml/itemProps2.xml><?xml version="1.0" encoding="utf-8"?>
<ds:datastoreItem xmlns:ds="http://schemas.openxmlformats.org/officeDocument/2006/customXml" ds:itemID="{358B322A-A1B2-4CD0-9DAA-DD5A4171A568}"/>
</file>

<file path=customXml/itemProps3.xml><?xml version="1.0" encoding="utf-8"?>
<ds:datastoreItem xmlns:ds="http://schemas.openxmlformats.org/officeDocument/2006/customXml" ds:itemID="{B0196B03-0621-46AB-AA1C-45848DDA9094}"/>
</file>

<file path=customXml/itemProps4.xml><?xml version="1.0" encoding="utf-8"?>
<ds:datastoreItem xmlns:ds="http://schemas.openxmlformats.org/officeDocument/2006/customXml" ds:itemID="{7922248B-982B-48B4-A936-9E3C2A2EF6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User</dc:creator>
  <cp:lastModifiedBy>Отдел Экономики</cp:lastModifiedBy>
  <cp:revision>12</cp:revision>
  <cp:lastPrinted>2021-02-20T08:43:00Z</cp:lastPrinted>
  <dcterms:created xsi:type="dcterms:W3CDTF">2021-10-06T08:23:00Z</dcterms:created>
  <dcterms:modified xsi:type="dcterms:W3CDTF">2021-10-07T11:45:00Z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0x0101009A20E743CD7B8A4385862739286C6208</vt:lpwstr>
  </property>
  <property fmtid="{D5CDD505-2E9C-101B-9397-08002B2CF9AE}" pid="3" name="_dlc_DocIdItemGuid">
    <vt:lpwstr>379db0cf-7a24-4f92-8230-c3777d712182</vt:lpwstr>
  </property>
</Properties>
</file>