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D5" w:rsidRDefault="00E133D5" w:rsidP="00485790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 ноября 2016 года в 07:00 в ЕДДС Килемарского района от диспетчера Килемарского РЭС поступило сообщение об аварийном отключении электроэнергии на ПС «Килемары» 35/10/ кВт.</w:t>
      </w:r>
    </w:p>
    <w:p w:rsidR="00E133D5" w:rsidRDefault="00E133D5" w:rsidP="00485790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аварийного отключения электроснабжения были обесточены:</w:t>
      </w:r>
    </w:p>
    <w:p w:rsidR="00E133D5" w:rsidRDefault="00E133D5" w:rsidP="00485790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115 КТП, 9 сельских поселений (78 н.п. 13440 человек), СЗО – 20, котельных – 10, водозаборов – 9, КНС – 3.</w:t>
      </w:r>
    </w:p>
    <w:p w:rsidR="00E133D5" w:rsidRDefault="00E133D5" w:rsidP="00485790">
      <w:pPr>
        <w:pStyle w:val="Header"/>
        <w:tabs>
          <w:tab w:val="left" w:pos="0"/>
        </w:tabs>
        <w:ind w:right="-1145"/>
        <w:jc w:val="both"/>
        <w:rPr>
          <w:szCs w:val="28"/>
        </w:rPr>
      </w:pPr>
      <w:r>
        <w:rPr>
          <w:szCs w:val="28"/>
        </w:rPr>
        <w:t>Причина аварийного отключения – погодные условия.</w:t>
      </w:r>
    </w:p>
    <w:p w:rsidR="00E133D5" w:rsidRDefault="00E133D5" w:rsidP="00F70019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 xml:space="preserve">      Органы управления и силы территориальной подсистемы РМЭ единой государственной системы предупреждения и ликвидации чрезвычайных ситуаций на территории муниципального образования «Килемарский муниципальный район» переведены в «Повышенную готовность».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 xml:space="preserve">       11.11.2016 года: в 13:00 полностью восстановлено электроснабжение в Визимьярском с/п (1 н.п. 893 хозяйства, 2098 человек);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>в 16:00 полностью восстановлено электроснабжение в Ардинском с/п (20 н.п. 1076 хозяйств, 2434 человека);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>в 18:20 в пгт. Килемары восстановлено теплоснабжение (подключен АИП к котельной № 0701), в 23:20 восстановлено электроснабжение в штатном режиме.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 xml:space="preserve">      12.11.2016 года: в 16:30  полностью восстановлено электроснабжение в Кумьинском с/п (11 н.п. 298 хозяйств, 900 человек);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>в 17:00  восстановлено электроснабжение в Красномостовском с/п (в 3 из 5 н.п. 299 хозяйств, 775 человек);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>в 19:00 полностью восстановлено электроснабжение в Юксарском с/п (9 н.п. 299 хозяйств, 832 человека);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 xml:space="preserve">      13.11.2016 года: в 09:30  полностью восстановлено электроснабжение в Нежнурском с/п (4 н.п. 127 хозяйств, 441 человек);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 xml:space="preserve">      14.11.2016 года: в 06:30  восстановлено (частично) электроснабжение, в 10:00 (полностью) в Широкундышском с/п (7 н.п. 317 хозяйств, 793 человека). 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 xml:space="preserve">С 06:30 до 15:45 путем подключения АИП на КТП восстановлено электроснабжение в н.п: п. Кужинский Коноплянник, д. Кужолок, 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>п. Удюрма, д. Большое Кибеево, д. Малое Кибеево, д. Коктуш, д. Большой Абанур, д. Средний Абанур, д. Мусь, п. Шушер, д. Шаптунга (244 хозяйства, 495 человек).</w:t>
      </w:r>
    </w:p>
    <w:p w:rsidR="00E133D5" w:rsidRDefault="00E133D5" w:rsidP="00485790">
      <w:pPr>
        <w:pStyle w:val="Header"/>
        <w:tabs>
          <w:tab w:val="left" w:pos="0"/>
        </w:tabs>
        <w:ind w:right="-1" w:firstLine="567"/>
        <w:jc w:val="both"/>
        <w:rPr>
          <w:szCs w:val="28"/>
        </w:rPr>
      </w:pPr>
      <w:r>
        <w:rPr>
          <w:szCs w:val="28"/>
        </w:rPr>
        <w:t>В период с 15 по 16 ноября ремонтными бригадами продолжаются работы по восстановлению электроснабжения в населенных пунктах и подготовке ЛЭП 10/0,4 кВт для работы по штатной схеме.       Общая численность сил и средств, задействованных на ремонтных работах, по состоянию на 16.11.16 г. составляет: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>Количество бригад – 17;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>Количество людей – 94;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 xml:space="preserve">Количество техники – 10  </w:t>
      </w:r>
    </w:p>
    <w:p w:rsidR="00E133D5" w:rsidRDefault="00E133D5" w:rsidP="00485790">
      <w:pPr>
        <w:tabs>
          <w:tab w:val="left" w:pos="9355"/>
        </w:tabs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17.11.2016 года: в 15:48 восстановлено электроснабжение по штатной схеме в п. Шушер и д. Шаптунга Красномостовского сельского поселения </w:t>
      </w:r>
    </w:p>
    <w:p w:rsidR="00E133D5" w:rsidRDefault="00E133D5" w:rsidP="00485790">
      <w:pPr>
        <w:tabs>
          <w:tab w:val="left" w:pos="9355"/>
        </w:tabs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(13 хозяйств, 10 </w:t>
      </w:r>
      <w:r w:rsidRPr="00EC44A4">
        <w:rPr>
          <w:sz w:val="28"/>
          <w:szCs w:val="28"/>
        </w:rPr>
        <w:t>человек)</w:t>
      </w:r>
      <w:r>
        <w:rPr>
          <w:sz w:val="28"/>
          <w:szCs w:val="28"/>
        </w:rPr>
        <w:t xml:space="preserve"> </w:t>
      </w:r>
    </w:p>
    <w:p w:rsidR="00E133D5" w:rsidRDefault="00E133D5" w:rsidP="00485790">
      <w:pPr>
        <w:tabs>
          <w:tab w:val="left" w:pos="9355"/>
        </w:tabs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16:50 восстановлено электроснабжение по штатной схеме в д. Большое Кибеево, д. Малое Кибеево, д. Большой Абанур, д. Средний Абанур, д. Мусь </w:t>
      </w:r>
      <w:r>
        <w:rPr>
          <w:sz w:val="28"/>
          <w:szCs w:val="28"/>
        </w:rPr>
        <w:t xml:space="preserve">(155 хозяйств, 332 </w:t>
      </w:r>
      <w:r w:rsidRPr="00EC44A4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EC44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Большекибеевского сельского поселения.</w:t>
      </w:r>
      <w:r>
        <w:rPr>
          <w:sz w:val="28"/>
          <w:szCs w:val="28"/>
          <w:lang w:eastAsia="ru-RU"/>
        </w:rPr>
        <w:tab/>
      </w:r>
    </w:p>
    <w:p w:rsidR="00E133D5" w:rsidRDefault="00E133D5" w:rsidP="00485790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851236">
        <w:rPr>
          <w:sz w:val="28"/>
          <w:szCs w:val="28"/>
        </w:rPr>
        <w:t xml:space="preserve">       18 ноября ремонтными бригадами продолжаются работы по восстановлению электроснабжения в населенных пунктах и подготовке ЛЭП 10/0,4 кВт для работы по штатной схеме.       Общая численность сил и средств, задействованных на ремон</w:t>
      </w:r>
      <w:r>
        <w:rPr>
          <w:sz w:val="28"/>
          <w:szCs w:val="28"/>
        </w:rPr>
        <w:t>тных работах, по состоянию на 18</w:t>
      </w:r>
      <w:r w:rsidRPr="00851236">
        <w:rPr>
          <w:sz w:val="28"/>
          <w:szCs w:val="28"/>
        </w:rPr>
        <w:t>.11.16 г. составляет: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>Количество бригад – 16;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>Количество людей – 62;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 xml:space="preserve">Количество техники – 8  </w:t>
      </w:r>
    </w:p>
    <w:p w:rsidR="00E133D5" w:rsidRDefault="00E133D5" w:rsidP="00485790">
      <w:pPr>
        <w:tabs>
          <w:tab w:val="left" w:pos="9355"/>
        </w:tabs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eastAsia="ru-RU"/>
        </w:rPr>
        <w:t xml:space="preserve">19.11.2016 года: в 17:29 восстановлено электроснабжение по штатной схеме в д. Коктуш </w:t>
      </w:r>
      <w:r>
        <w:rPr>
          <w:sz w:val="28"/>
          <w:szCs w:val="28"/>
        </w:rPr>
        <w:t xml:space="preserve">(15 хозяйств, 18 </w:t>
      </w:r>
      <w:r w:rsidRPr="00EC44A4">
        <w:rPr>
          <w:sz w:val="28"/>
          <w:szCs w:val="28"/>
        </w:rPr>
        <w:t>человек)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Большекибеевского сельского поселения.</w:t>
      </w:r>
    </w:p>
    <w:p w:rsidR="00E133D5" w:rsidRDefault="00E133D5" w:rsidP="00485790">
      <w:pPr>
        <w:tabs>
          <w:tab w:val="left" w:pos="9355"/>
        </w:tabs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eastAsia="ru-RU"/>
        </w:rPr>
        <w:t xml:space="preserve">21.11.2016 года: в 03:52 восстановлено электроснабжение по штатной схеме в п. Удюрма </w:t>
      </w:r>
      <w:r>
        <w:rPr>
          <w:sz w:val="28"/>
          <w:szCs w:val="28"/>
        </w:rPr>
        <w:t xml:space="preserve">(44 хозяйства, 117 </w:t>
      </w:r>
      <w:r w:rsidRPr="00EC44A4">
        <w:rPr>
          <w:sz w:val="28"/>
          <w:szCs w:val="28"/>
        </w:rPr>
        <w:t>человек)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городского поселения Килемары;</w:t>
      </w:r>
    </w:p>
    <w:p w:rsidR="00E133D5" w:rsidRDefault="00E133D5" w:rsidP="00485790">
      <w:pPr>
        <w:tabs>
          <w:tab w:val="left" w:pos="9355"/>
        </w:tabs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11:26 </w:t>
      </w:r>
      <w:r>
        <w:rPr>
          <w:sz w:val="28"/>
          <w:szCs w:val="28"/>
          <w:lang w:eastAsia="ru-RU"/>
        </w:rPr>
        <w:t xml:space="preserve">восстановлено электроснабжение по штатной схеме в п. Кужолок и  п. Кужинский Коноплянник </w:t>
      </w:r>
      <w:r>
        <w:rPr>
          <w:sz w:val="28"/>
          <w:szCs w:val="28"/>
        </w:rPr>
        <w:t xml:space="preserve">(17 хозяйств, 18 </w:t>
      </w:r>
      <w:r w:rsidRPr="00EC44A4">
        <w:rPr>
          <w:sz w:val="28"/>
          <w:szCs w:val="28"/>
        </w:rPr>
        <w:t>человек)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городского поселения Килемары.</w:t>
      </w:r>
    </w:p>
    <w:p w:rsidR="00E133D5" w:rsidRDefault="00E133D5" w:rsidP="00485790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8512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851236">
        <w:rPr>
          <w:sz w:val="28"/>
          <w:szCs w:val="28"/>
        </w:rPr>
        <w:t>Общая численность сил и средств, задействованных на ремон</w:t>
      </w:r>
      <w:r>
        <w:rPr>
          <w:sz w:val="28"/>
          <w:szCs w:val="28"/>
        </w:rPr>
        <w:t>тных работах, по состоянию на 21</w:t>
      </w:r>
      <w:r w:rsidRPr="00851236">
        <w:rPr>
          <w:sz w:val="28"/>
          <w:szCs w:val="28"/>
        </w:rPr>
        <w:t>.11.16 г. составляет: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>Количество бригад – 4;</w:t>
      </w:r>
    </w:p>
    <w:p w:rsidR="00E133D5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>Количество людей – 19;</w:t>
      </w:r>
    </w:p>
    <w:p w:rsidR="00E133D5" w:rsidRPr="004C1A62" w:rsidRDefault="00E133D5" w:rsidP="00485790">
      <w:pPr>
        <w:pStyle w:val="Header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 xml:space="preserve">Количество техники – 8 </w:t>
      </w:r>
    </w:p>
    <w:p w:rsidR="00E133D5" w:rsidRDefault="00E133D5" w:rsidP="00485790">
      <w:pPr>
        <w:tabs>
          <w:tab w:val="left" w:pos="9355"/>
        </w:tabs>
        <w:ind w:right="-1"/>
        <w:jc w:val="both"/>
        <w:rPr>
          <w:sz w:val="18"/>
          <w:szCs w:val="18"/>
        </w:rPr>
      </w:pPr>
    </w:p>
    <w:p w:rsidR="00E133D5" w:rsidRPr="00485790" w:rsidRDefault="00E133D5">
      <w:pPr>
        <w:rPr>
          <w:sz w:val="28"/>
          <w:szCs w:val="28"/>
        </w:rPr>
      </w:pPr>
    </w:p>
    <w:sectPr w:rsidR="00E133D5" w:rsidRPr="00485790" w:rsidSect="005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790"/>
    <w:rsid w:val="00335113"/>
    <w:rsid w:val="00386527"/>
    <w:rsid w:val="00483F2D"/>
    <w:rsid w:val="00485790"/>
    <w:rsid w:val="004C1A62"/>
    <w:rsid w:val="004E37D1"/>
    <w:rsid w:val="005B5EBA"/>
    <w:rsid w:val="005E672D"/>
    <w:rsid w:val="00851236"/>
    <w:rsid w:val="00E0705B"/>
    <w:rsid w:val="00E133D5"/>
    <w:rsid w:val="00EC44A4"/>
    <w:rsid w:val="00EF286D"/>
    <w:rsid w:val="00F70019"/>
    <w:rsid w:val="00F7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9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5790"/>
    <w:pPr>
      <w:tabs>
        <w:tab w:val="center" w:pos="4153"/>
        <w:tab w:val="right" w:pos="8306"/>
      </w:tabs>
      <w:suppressAutoHyphens w:val="0"/>
    </w:pPr>
    <w:rPr>
      <w:sz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579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e6e60ce5-bfa1-4334-9fdb-1d08d1b4c432">2016</_x043f__x0430__x043f__x043a__x0430_>
    <_dlc_DocId xmlns="57504d04-691e-4fc4-8f09-4f19fdbe90f6">XXJ7TYMEEKJ2-4489-157</_dlc_DocId>
    <_dlc_DocIdUrl xmlns="57504d04-691e-4fc4-8f09-4f19fdbe90f6">
      <Url>https://vip.gov.mari.ru/kilemary/_layouts/DocIdRedir.aspx?ID=XXJ7TYMEEKJ2-4489-157</Url>
      <Description>XXJ7TYMEEKJ2-4489-157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0DB87-5BAD-4F6D-B269-E9B8EAF10241}"/>
</file>

<file path=customXml/itemProps2.xml><?xml version="1.0" encoding="utf-8"?>
<ds:datastoreItem xmlns:ds="http://schemas.openxmlformats.org/officeDocument/2006/customXml" ds:itemID="{68724F00-AE22-498B-A8FC-DBE901AA7767}"/>
</file>

<file path=customXml/itemProps3.xml><?xml version="1.0" encoding="utf-8"?>
<ds:datastoreItem xmlns:ds="http://schemas.openxmlformats.org/officeDocument/2006/customXml" ds:itemID="{135B5A9D-C31C-4AE3-BE67-051F445FE96E}"/>
</file>

<file path=customXml/itemProps4.xml><?xml version="1.0" encoding="utf-8"?>
<ds:datastoreItem xmlns:ds="http://schemas.openxmlformats.org/officeDocument/2006/customXml" ds:itemID="{6E6458BB-E1B7-46ED-B1DB-F2FF3AC046C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552</Words>
  <Characters>3152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Аварийное и инженерное отключение электроэнергии в районе 2016 года</dc:title>
  <dc:subject/>
  <dc:creator>Admin</dc:creator>
  <cp:keywords/>
  <dc:description/>
  <cp:lastModifiedBy>admin</cp:lastModifiedBy>
  <cp:revision>5</cp:revision>
  <cp:lastPrinted>2016-11-21T10:56:00Z</cp:lastPrinted>
  <dcterms:created xsi:type="dcterms:W3CDTF">2016-11-21T10:54:00Z</dcterms:created>
  <dcterms:modified xsi:type="dcterms:W3CDTF">2016-11-21T11:19:00Z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463571ff-8045-495f-92f0-6b5be2ab28c6</vt:lpwstr>
  </property>
</Properties>
</file>