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16" w:rsidRDefault="00AB0E16" w:rsidP="00AB0E16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31519002" r:id="rId6"/>
        </w:object>
      </w:r>
      <w:r w:rsidR="00A90688">
        <w:t>проект</w:t>
      </w:r>
    </w:p>
    <w:p w:rsidR="00AB0E16" w:rsidRDefault="00AB0E16" w:rsidP="00AB0E16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 xml:space="preserve">Двадцать девятая сессия Собрания депутатов муниципального </w:t>
      </w:r>
    </w:p>
    <w:p w:rsidR="00AB0E16" w:rsidRDefault="00AB0E16" w:rsidP="00AB0E16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>образования «Килемарский муниципальный район»</w:t>
      </w:r>
    </w:p>
    <w:p w:rsidR="00AB0E16" w:rsidRPr="004C0AC6" w:rsidRDefault="00AB0E16" w:rsidP="004C0AC6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>Республики Марий Эл</w:t>
      </w:r>
      <w:r w:rsidR="004C0AC6">
        <w:rPr>
          <w:b w:val="0"/>
        </w:rPr>
        <w:t xml:space="preserve"> </w:t>
      </w:r>
      <w:r w:rsidRPr="004C0AC6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7.6pt;width:89.9pt;height:35.9pt;z-index:1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AB0E16" w:rsidRDefault="00AB0E16" w:rsidP="00AB0E16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C0AC6">
        <w:rPr>
          <w:b w:val="0"/>
        </w:rPr>
        <w:t>пятого созыва</w:t>
      </w:r>
    </w:p>
    <w:p w:rsidR="00AB0E16" w:rsidRDefault="00AB0E16" w:rsidP="00AB0E16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b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i w:val="0"/>
          <w:sz w:val="32"/>
          <w:szCs w:val="32"/>
        </w:rPr>
        <w:t xml:space="preserve"> Е Ш Е Н И Е</w:t>
      </w:r>
    </w:p>
    <w:p w:rsidR="00AB0E16" w:rsidRDefault="00AB0E16" w:rsidP="00AB0E16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>
        <w:rPr>
          <w:b w:val="0"/>
          <w:sz w:val="32"/>
          <w:szCs w:val="32"/>
        </w:rPr>
        <w:t xml:space="preserve">Собрания депутатов </w:t>
      </w:r>
    </w:p>
    <w:p w:rsidR="00AB0E16" w:rsidRDefault="004C0AC6" w:rsidP="00AB0E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</w:t>
      </w:r>
    </w:p>
    <w:p w:rsidR="004C0AC6" w:rsidRDefault="004C0AC6" w:rsidP="00AB0E16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4C0AC6" w:rsidRDefault="004C0AC6" w:rsidP="00AB0E16">
      <w:pPr>
        <w:ind w:left="3540"/>
        <w:jc w:val="right"/>
        <w:rPr>
          <w:sz w:val="32"/>
          <w:szCs w:val="32"/>
        </w:rPr>
      </w:pPr>
    </w:p>
    <w:p w:rsidR="00AB0E16" w:rsidRDefault="00AB0E16" w:rsidP="00AB0E16">
      <w:pPr>
        <w:ind w:left="3540"/>
        <w:jc w:val="right"/>
        <w:rPr>
          <w:sz w:val="28"/>
          <w:szCs w:val="28"/>
        </w:rPr>
      </w:pPr>
      <w:r>
        <w:rPr>
          <w:sz w:val="32"/>
          <w:szCs w:val="32"/>
        </w:rPr>
        <w:t>от 22 мая 2013 года</w:t>
      </w:r>
    </w:p>
    <w:p w:rsidR="00AB0E16" w:rsidRDefault="00AB0E16" w:rsidP="00AB0E16">
      <w:pPr>
        <w:jc w:val="both"/>
        <w:rPr>
          <w:sz w:val="28"/>
          <w:szCs w:val="28"/>
        </w:rPr>
      </w:pPr>
    </w:p>
    <w:p w:rsidR="00AB0E16" w:rsidRDefault="00084942" w:rsidP="00AB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</w:t>
      </w:r>
      <w:r w:rsidR="00AB0E16">
        <w:rPr>
          <w:b/>
          <w:sz w:val="28"/>
          <w:szCs w:val="28"/>
        </w:rPr>
        <w:t xml:space="preserve"> приватизации муниципального имущества</w:t>
      </w:r>
    </w:p>
    <w:p w:rsidR="00AB0E16" w:rsidRDefault="00AB0E16" w:rsidP="00AB0E16">
      <w:pPr>
        <w:jc w:val="both"/>
        <w:rPr>
          <w:sz w:val="28"/>
          <w:szCs w:val="28"/>
        </w:rPr>
      </w:pPr>
    </w:p>
    <w:p w:rsidR="00AB0E16" w:rsidRDefault="00AB0E16" w:rsidP="00AB0E16">
      <w:pPr>
        <w:jc w:val="both"/>
        <w:rPr>
          <w:sz w:val="28"/>
          <w:szCs w:val="28"/>
        </w:rPr>
      </w:pPr>
    </w:p>
    <w:p w:rsidR="00AB0E16" w:rsidRDefault="00084942" w:rsidP="00084942">
      <w:pPr>
        <w:ind w:firstLine="708"/>
        <w:jc w:val="both"/>
        <w:rPr>
          <w:sz w:val="28"/>
          <w:szCs w:val="28"/>
        </w:rPr>
      </w:pPr>
      <w:r w:rsidRPr="0008494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13, 14 </w:t>
      </w:r>
      <w:r w:rsidRPr="0008494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08494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84942">
        <w:rPr>
          <w:sz w:val="28"/>
          <w:szCs w:val="28"/>
        </w:rPr>
        <w:t xml:space="preserve"> от 21 декабря 2001 года  № 178-ФЗ «О приватизации государственного и муниципального имущества» </w:t>
      </w:r>
      <w:r w:rsidR="00AB0E16" w:rsidRPr="00084942">
        <w:rPr>
          <w:sz w:val="28"/>
          <w:szCs w:val="28"/>
        </w:rPr>
        <w:t>года №62»</w:t>
      </w:r>
      <w:r w:rsidRPr="00084942">
        <w:rPr>
          <w:sz w:val="28"/>
          <w:szCs w:val="28"/>
        </w:rPr>
        <w:t xml:space="preserve">, решением </w:t>
      </w:r>
      <w:r w:rsidR="00AB0E16" w:rsidRPr="00084942">
        <w:rPr>
          <w:sz w:val="28"/>
          <w:szCs w:val="28"/>
        </w:rPr>
        <w:t xml:space="preserve"> Собрания депутатов Килемарского муниципального района</w:t>
      </w:r>
      <w:r w:rsidRPr="00084942">
        <w:rPr>
          <w:sz w:val="28"/>
          <w:szCs w:val="28"/>
        </w:rPr>
        <w:t xml:space="preserve"> «Об утверждении Прогнозного плана приватизации имущества муниципального образования «Килемарский муниципальный район» на </w:t>
      </w:r>
      <w:smartTag w:uri="urn:schemas-microsoft-com:office:smarttags" w:element="metricconverter">
        <w:smartTagPr>
          <w:attr w:name="ProductID" w:val="2013 г"/>
        </w:smartTagPr>
        <w:r w:rsidRPr="00084942">
          <w:rPr>
            <w:sz w:val="28"/>
            <w:szCs w:val="28"/>
          </w:rPr>
          <w:t>2013 г</w:t>
        </w:r>
      </w:smartTag>
      <w:r w:rsidRPr="00084942">
        <w:rPr>
          <w:sz w:val="28"/>
          <w:szCs w:val="28"/>
        </w:rPr>
        <w:t>.</w:t>
      </w:r>
      <w:r>
        <w:rPr>
          <w:sz w:val="28"/>
          <w:szCs w:val="28"/>
        </w:rPr>
        <w:t xml:space="preserve"> Собрание депутатов Килемарского муниципального района </w:t>
      </w:r>
      <w:proofErr w:type="spellStart"/>
      <w:proofErr w:type="gramStart"/>
      <w:r w:rsidR="00AB0E16">
        <w:rPr>
          <w:sz w:val="28"/>
          <w:szCs w:val="28"/>
        </w:rPr>
        <w:t>р</w:t>
      </w:r>
      <w:proofErr w:type="spellEnd"/>
      <w:proofErr w:type="gramEnd"/>
      <w:r w:rsidR="00AB0E16">
        <w:rPr>
          <w:sz w:val="28"/>
          <w:szCs w:val="28"/>
        </w:rPr>
        <w:t xml:space="preserve"> е </w:t>
      </w:r>
      <w:proofErr w:type="spellStart"/>
      <w:r w:rsidR="00AB0E16">
        <w:rPr>
          <w:sz w:val="28"/>
          <w:szCs w:val="28"/>
        </w:rPr>
        <w:t>ш</w:t>
      </w:r>
      <w:proofErr w:type="spellEnd"/>
      <w:r w:rsidR="00AB0E16">
        <w:rPr>
          <w:sz w:val="28"/>
          <w:szCs w:val="28"/>
        </w:rPr>
        <w:t xml:space="preserve"> а е т:</w:t>
      </w:r>
    </w:p>
    <w:p w:rsidR="00AB0E16" w:rsidRDefault="00AB0E16" w:rsidP="00AB0E16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942">
        <w:rPr>
          <w:sz w:val="28"/>
          <w:szCs w:val="28"/>
        </w:rPr>
        <w:t>Утвердить способ приватизации муниципального имущества</w:t>
      </w:r>
      <w:r w:rsidR="00E7288A">
        <w:rPr>
          <w:sz w:val="28"/>
          <w:szCs w:val="28"/>
        </w:rPr>
        <w:t>, указанного в приложении к настоящему решению</w:t>
      </w:r>
      <w:r w:rsidR="00084942">
        <w:rPr>
          <w:sz w:val="28"/>
          <w:szCs w:val="28"/>
        </w:rPr>
        <w:t xml:space="preserve"> через продажу муниципального имущества на аукционе</w:t>
      </w:r>
      <w:r w:rsidR="00E7288A">
        <w:rPr>
          <w:sz w:val="28"/>
          <w:szCs w:val="28"/>
        </w:rPr>
        <w:t>.</w:t>
      </w:r>
    </w:p>
    <w:p w:rsidR="00AB0E16" w:rsidRPr="00F624A4" w:rsidRDefault="00AB0E16" w:rsidP="00AB0E16">
      <w:pPr>
        <w:ind w:firstLine="711"/>
        <w:jc w:val="both"/>
        <w:rPr>
          <w:sz w:val="28"/>
          <w:szCs w:val="28"/>
        </w:rPr>
      </w:pPr>
      <w:r w:rsidRPr="00F624A4">
        <w:rPr>
          <w:sz w:val="28"/>
          <w:szCs w:val="28"/>
        </w:rPr>
        <w:t xml:space="preserve">2. </w:t>
      </w:r>
      <w:proofErr w:type="gramStart"/>
      <w:r w:rsidRPr="00F624A4">
        <w:rPr>
          <w:sz w:val="28"/>
          <w:szCs w:val="28"/>
        </w:rPr>
        <w:t>Контроль за</w:t>
      </w:r>
      <w:proofErr w:type="gramEnd"/>
      <w:r w:rsidRPr="00F624A4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 и вопросам собственности Собрания депутатов Килемарского муниципального района.</w:t>
      </w:r>
    </w:p>
    <w:p w:rsidR="00AB0E16" w:rsidRDefault="00AB0E16" w:rsidP="00AB0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B0E16" w:rsidRDefault="00AB0E16" w:rsidP="00AB0E1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B0E16" w:rsidRDefault="00AB0E16" w:rsidP="00AB0E16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AB0E16" w:rsidRDefault="00AB0E16" w:rsidP="00AB0E1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</w:t>
      </w:r>
      <w:r w:rsidR="00BD053E">
        <w:rPr>
          <w:sz w:val="28"/>
        </w:rPr>
        <w:t xml:space="preserve">                            Н.</w:t>
      </w:r>
      <w:r>
        <w:rPr>
          <w:sz w:val="28"/>
        </w:rPr>
        <w:t>Сорокин</w:t>
      </w:r>
    </w:p>
    <w:p w:rsidR="00AB0E16" w:rsidRDefault="00AB0E16" w:rsidP="00AB0E16">
      <w:pPr>
        <w:jc w:val="both"/>
        <w:rPr>
          <w:sz w:val="28"/>
        </w:rPr>
      </w:pPr>
    </w:p>
    <w:p w:rsidR="00AB0E16" w:rsidRDefault="00AB0E16" w:rsidP="00AB0E16">
      <w:pPr>
        <w:jc w:val="both"/>
        <w:rPr>
          <w:sz w:val="28"/>
        </w:rPr>
      </w:pPr>
      <w:r>
        <w:rPr>
          <w:sz w:val="28"/>
        </w:rPr>
        <w:t>пгт. Килемары</w:t>
      </w:r>
      <w:r w:rsidR="004C0AC6">
        <w:rPr>
          <w:sz w:val="28"/>
        </w:rPr>
        <w:t>, 2013 года</w:t>
      </w:r>
    </w:p>
    <w:p w:rsidR="004C0AC6" w:rsidRDefault="004C0AC6" w:rsidP="00AB0E16">
      <w:pPr>
        <w:jc w:val="both"/>
      </w:pPr>
      <w:r>
        <w:rPr>
          <w:sz w:val="28"/>
        </w:rPr>
        <w:t>№</w:t>
      </w:r>
      <w:r w:rsidR="00A90688">
        <w:rPr>
          <w:sz w:val="28"/>
        </w:rPr>
        <w:t xml:space="preserve"> </w:t>
      </w:r>
    </w:p>
    <w:p w:rsidR="00E7288A" w:rsidRDefault="004C0AC6" w:rsidP="00E7288A">
      <w:pPr>
        <w:jc w:val="center"/>
        <w:sectPr w:rsidR="00E7288A" w:rsidSect="0001389C">
          <w:pgSz w:w="11906" w:h="16838"/>
          <w:pgMar w:top="454" w:right="1077" w:bottom="1077" w:left="1928" w:header="720" w:footer="720" w:gutter="0"/>
          <w:cols w:space="720"/>
          <w:docGrid w:linePitch="360"/>
        </w:sectPr>
      </w:pPr>
      <w:r>
        <w:t>,</w:t>
      </w:r>
    </w:p>
    <w:p w:rsidR="00E7288A" w:rsidRDefault="00E7288A" w:rsidP="00E7288A">
      <w:pPr>
        <w:pStyle w:val="a3"/>
        <w:ind w:left="9840"/>
        <w:rPr>
          <w:b w:val="0"/>
          <w:i/>
          <w:szCs w:val="28"/>
        </w:rPr>
      </w:pPr>
      <w:r w:rsidRPr="004E19D8">
        <w:rPr>
          <w:b w:val="0"/>
          <w:i/>
          <w:szCs w:val="28"/>
        </w:rPr>
        <w:lastRenderedPageBreak/>
        <w:t>Приложение к решению</w:t>
      </w:r>
    </w:p>
    <w:p w:rsidR="0084273F" w:rsidRDefault="00E7288A" w:rsidP="00E7288A">
      <w:pPr>
        <w:pStyle w:val="a3"/>
        <w:ind w:left="9840"/>
        <w:rPr>
          <w:b w:val="0"/>
          <w:i/>
          <w:szCs w:val="28"/>
        </w:rPr>
      </w:pPr>
      <w:r w:rsidRPr="004E19D8">
        <w:rPr>
          <w:b w:val="0"/>
          <w:i/>
          <w:szCs w:val="28"/>
        </w:rPr>
        <w:t xml:space="preserve">Собрания депутатов </w:t>
      </w:r>
    </w:p>
    <w:p w:rsidR="00E7288A" w:rsidRDefault="0084273F" w:rsidP="00E7288A">
      <w:pPr>
        <w:pStyle w:val="a3"/>
        <w:ind w:left="9840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муниципального образования</w:t>
      </w:r>
    </w:p>
    <w:p w:rsidR="0084273F" w:rsidRDefault="0084273F" w:rsidP="00E7288A">
      <w:pPr>
        <w:pStyle w:val="a3"/>
        <w:ind w:left="9840"/>
        <w:rPr>
          <w:b w:val="0"/>
          <w:i/>
          <w:szCs w:val="28"/>
        </w:rPr>
      </w:pPr>
      <w:r>
        <w:rPr>
          <w:b w:val="0"/>
          <w:i/>
          <w:szCs w:val="28"/>
        </w:rPr>
        <w:t>«Килемарский муниципальный район»</w:t>
      </w:r>
    </w:p>
    <w:p w:rsidR="00E7288A" w:rsidRDefault="00E7288A" w:rsidP="00E7288A">
      <w:pPr>
        <w:pStyle w:val="a3"/>
        <w:ind w:left="9840"/>
        <w:rPr>
          <w:b w:val="0"/>
          <w:i/>
          <w:szCs w:val="28"/>
        </w:rPr>
      </w:pPr>
      <w:r w:rsidRPr="004E19D8">
        <w:rPr>
          <w:b w:val="0"/>
          <w:i/>
          <w:szCs w:val="28"/>
        </w:rPr>
        <w:t xml:space="preserve">от </w:t>
      </w:r>
      <w:r w:rsidR="00F17A10">
        <w:rPr>
          <w:b w:val="0"/>
          <w:i/>
          <w:szCs w:val="28"/>
        </w:rPr>
        <w:t>22 мая</w:t>
      </w:r>
      <w:r w:rsidRPr="004E19D8">
        <w:rPr>
          <w:b w:val="0"/>
          <w:i/>
          <w:szCs w:val="28"/>
        </w:rPr>
        <w:t xml:space="preserve"> 201</w:t>
      </w:r>
      <w:r w:rsidR="00F17A10">
        <w:rPr>
          <w:b w:val="0"/>
          <w:i/>
          <w:szCs w:val="28"/>
        </w:rPr>
        <w:t>3</w:t>
      </w:r>
      <w:r w:rsidRPr="004E19D8">
        <w:rPr>
          <w:b w:val="0"/>
          <w:i/>
          <w:szCs w:val="28"/>
        </w:rPr>
        <w:t xml:space="preserve"> года №</w:t>
      </w:r>
      <w:r w:rsidR="00A90688">
        <w:rPr>
          <w:b w:val="0"/>
          <w:i/>
          <w:szCs w:val="28"/>
        </w:rPr>
        <w:t xml:space="preserve"> </w:t>
      </w:r>
    </w:p>
    <w:p w:rsidR="00E7288A" w:rsidRDefault="00E7288A" w:rsidP="00E7288A">
      <w:pPr>
        <w:ind w:left="240"/>
        <w:jc w:val="right"/>
        <w:rPr>
          <w:b/>
          <w:sz w:val="22"/>
          <w:szCs w:val="22"/>
        </w:rPr>
      </w:pPr>
    </w:p>
    <w:p w:rsidR="00E7288A" w:rsidRPr="00E7288A" w:rsidRDefault="00E7288A" w:rsidP="00E7288A">
      <w:pPr>
        <w:ind w:left="240"/>
        <w:jc w:val="center"/>
        <w:rPr>
          <w:b/>
          <w:sz w:val="28"/>
          <w:szCs w:val="28"/>
        </w:rPr>
      </w:pPr>
      <w:r w:rsidRPr="00E7288A">
        <w:rPr>
          <w:b/>
          <w:sz w:val="28"/>
          <w:szCs w:val="28"/>
        </w:rPr>
        <w:t>Перечень имущества, подлежащего приватизации через аукцион</w:t>
      </w:r>
    </w:p>
    <w:p w:rsidR="00E7288A" w:rsidRPr="000B5831" w:rsidRDefault="00E7288A" w:rsidP="00E7288A">
      <w:pPr>
        <w:jc w:val="center"/>
        <w:rPr>
          <w:sz w:val="22"/>
          <w:szCs w:val="22"/>
        </w:rPr>
      </w:pP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911"/>
        <w:gridCol w:w="2400"/>
        <w:gridCol w:w="1920"/>
        <w:gridCol w:w="960"/>
        <w:gridCol w:w="1680"/>
        <w:gridCol w:w="2640"/>
        <w:gridCol w:w="1680"/>
      </w:tblGrid>
      <w:tr w:rsidR="00E7288A" w:rsidRPr="000B5831">
        <w:trPr>
          <w:trHeight w:val="876"/>
        </w:trPr>
        <w:tc>
          <w:tcPr>
            <w:tcW w:w="569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58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5831">
              <w:rPr>
                <w:sz w:val="22"/>
                <w:szCs w:val="22"/>
              </w:rPr>
              <w:t>/</w:t>
            </w:r>
            <w:proofErr w:type="spellStart"/>
            <w:r w:rsidRPr="000B58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1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Наименование</w:t>
            </w:r>
          </w:p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имущества</w:t>
            </w:r>
          </w:p>
        </w:tc>
        <w:tc>
          <w:tcPr>
            <w:tcW w:w="240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2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Назначение</w:t>
            </w:r>
          </w:p>
        </w:tc>
        <w:tc>
          <w:tcPr>
            <w:tcW w:w="96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>/ протяженность</w:t>
            </w:r>
          </w:p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кв.м.</w:t>
            </w:r>
            <w:r>
              <w:rPr>
                <w:sz w:val="22"/>
                <w:szCs w:val="22"/>
              </w:rPr>
              <w:t>/м.</w:t>
            </w:r>
          </w:p>
        </w:tc>
        <w:tc>
          <w:tcPr>
            <w:tcW w:w="168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Предполагаемые сроки</w:t>
            </w:r>
          </w:p>
          <w:p w:rsidR="00E7288A" w:rsidRP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B5831">
              <w:rPr>
                <w:sz w:val="22"/>
                <w:szCs w:val="22"/>
              </w:rPr>
              <w:t>риватизации</w:t>
            </w:r>
            <w:r>
              <w:rPr>
                <w:sz w:val="22"/>
                <w:szCs w:val="22"/>
              </w:rPr>
              <w:t xml:space="preserve">/ </w:t>
            </w:r>
            <w:r w:rsidRPr="00E728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 проведения аукциона</w:t>
            </w:r>
          </w:p>
        </w:tc>
        <w:tc>
          <w:tcPr>
            <w:tcW w:w="264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</w:t>
            </w:r>
          </w:p>
        </w:tc>
        <w:tc>
          <w:tcPr>
            <w:tcW w:w="1680" w:type="dxa"/>
          </w:tcPr>
          <w:p w:rsid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цена, руб.</w:t>
            </w:r>
          </w:p>
        </w:tc>
      </w:tr>
      <w:tr w:rsidR="00E7288A" w:rsidRPr="000B5831">
        <w:tc>
          <w:tcPr>
            <w:tcW w:w="569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1.</w:t>
            </w:r>
          </w:p>
        </w:tc>
        <w:tc>
          <w:tcPr>
            <w:tcW w:w="2911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3.</w:t>
            </w:r>
          </w:p>
        </w:tc>
        <w:tc>
          <w:tcPr>
            <w:tcW w:w="1920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4.</w:t>
            </w:r>
          </w:p>
        </w:tc>
        <w:tc>
          <w:tcPr>
            <w:tcW w:w="960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5.</w:t>
            </w:r>
          </w:p>
        </w:tc>
        <w:tc>
          <w:tcPr>
            <w:tcW w:w="1680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6.</w:t>
            </w:r>
          </w:p>
        </w:tc>
        <w:tc>
          <w:tcPr>
            <w:tcW w:w="2640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E7288A" w:rsidRPr="000B5831" w:rsidRDefault="00E7288A" w:rsidP="0001389C">
            <w:pPr>
              <w:jc w:val="center"/>
              <w:rPr>
                <w:sz w:val="22"/>
                <w:szCs w:val="22"/>
              </w:rPr>
            </w:pPr>
          </w:p>
        </w:tc>
      </w:tr>
      <w:tr w:rsidR="00E7288A" w:rsidRPr="000B5831">
        <w:trPr>
          <w:trHeight w:val="1130"/>
        </w:trPr>
        <w:tc>
          <w:tcPr>
            <w:tcW w:w="569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1" w:type="dxa"/>
          </w:tcPr>
          <w:p w:rsidR="00E7288A" w:rsidRPr="000B5831" w:rsidRDefault="00E7288A" w:rsidP="00F17A10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0B5831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т</w:t>
            </w:r>
            <w:r w:rsidRPr="000B5831">
              <w:rPr>
                <w:sz w:val="22"/>
                <w:szCs w:val="22"/>
              </w:rPr>
              <w:t>ная трансформаторная подстанция №635 «</w:t>
            </w:r>
            <w:proofErr w:type="spellStart"/>
            <w:r w:rsidRPr="000B5831">
              <w:rPr>
                <w:sz w:val="22"/>
                <w:szCs w:val="22"/>
              </w:rPr>
              <w:t>Юксары</w:t>
            </w:r>
            <w:proofErr w:type="spellEnd"/>
            <w:r w:rsidRPr="000B5831">
              <w:rPr>
                <w:sz w:val="22"/>
                <w:szCs w:val="22"/>
              </w:rPr>
              <w:t>»</w:t>
            </w:r>
          </w:p>
        </w:tc>
        <w:tc>
          <w:tcPr>
            <w:tcW w:w="240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 xml:space="preserve">село </w:t>
            </w:r>
            <w:proofErr w:type="spellStart"/>
            <w:r w:rsidRPr="000B5831">
              <w:rPr>
                <w:sz w:val="22"/>
                <w:szCs w:val="22"/>
              </w:rPr>
              <w:t>Юксары</w:t>
            </w:r>
            <w:proofErr w:type="spellEnd"/>
            <w:r w:rsidRPr="000B5831">
              <w:rPr>
                <w:sz w:val="22"/>
                <w:szCs w:val="22"/>
              </w:rPr>
              <w:t xml:space="preserve">, </w:t>
            </w:r>
            <w:r w:rsidR="00F17A1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ул. Советская, позиция 29, </w:t>
            </w:r>
            <w:r w:rsidRPr="000B5831">
              <w:rPr>
                <w:sz w:val="22"/>
                <w:szCs w:val="22"/>
              </w:rPr>
              <w:t>Килемарский район, Республика Марий Эл</w:t>
            </w:r>
          </w:p>
        </w:tc>
        <w:tc>
          <w:tcPr>
            <w:tcW w:w="192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Обслуживание населения электроэнергией</w:t>
            </w:r>
          </w:p>
        </w:tc>
        <w:tc>
          <w:tcPr>
            <w:tcW w:w="96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2,9</w:t>
            </w:r>
          </w:p>
        </w:tc>
        <w:tc>
          <w:tcPr>
            <w:tcW w:w="1680" w:type="dxa"/>
          </w:tcPr>
          <w:p w:rsidR="00E7288A" w:rsidRP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квартал, 10.09.2013 г.</w:t>
            </w:r>
          </w:p>
        </w:tc>
        <w:tc>
          <w:tcPr>
            <w:tcW w:w="2640" w:type="dxa"/>
          </w:tcPr>
          <w:p w:rsid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E7288A" w:rsidRP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12-МР 650649 от 21.12.2011 г.</w:t>
            </w:r>
          </w:p>
        </w:tc>
        <w:tc>
          <w:tcPr>
            <w:tcW w:w="1680" w:type="dxa"/>
          </w:tcPr>
          <w:p w:rsidR="00E7288A" w:rsidRP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46 000,00</w:t>
            </w:r>
          </w:p>
        </w:tc>
      </w:tr>
      <w:tr w:rsidR="00E7288A" w:rsidRPr="000B5831">
        <w:tc>
          <w:tcPr>
            <w:tcW w:w="569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1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 xml:space="preserve">село </w:t>
            </w:r>
            <w:proofErr w:type="spellStart"/>
            <w:r w:rsidRPr="000B5831">
              <w:rPr>
                <w:sz w:val="22"/>
                <w:szCs w:val="22"/>
              </w:rPr>
              <w:t>Юксары</w:t>
            </w:r>
            <w:proofErr w:type="spellEnd"/>
            <w:r w:rsidRPr="000B58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Советская, позиция 29, </w:t>
            </w:r>
            <w:r w:rsidRPr="000B5831">
              <w:rPr>
                <w:sz w:val="22"/>
                <w:szCs w:val="22"/>
              </w:rPr>
              <w:t>Килемарский район, Республика Марий Эл</w:t>
            </w:r>
          </w:p>
        </w:tc>
        <w:tc>
          <w:tcPr>
            <w:tcW w:w="192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КТП №635 «</w:t>
            </w:r>
            <w:proofErr w:type="spellStart"/>
            <w:r>
              <w:rPr>
                <w:sz w:val="22"/>
                <w:szCs w:val="22"/>
              </w:rPr>
              <w:t>Юксары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6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80" w:type="dxa"/>
          </w:tcPr>
          <w:p w:rsidR="00E7288A" w:rsidRPr="000B5831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квартал, 10.09.2013 г.</w:t>
            </w:r>
          </w:p>
        </w:tc>
        <w:tc>
          <w:tcPr>
            <w:tcW w:w="2640" w:type="dxa"/>
          </w:tcPr>
          <w:p w:rsid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12-МР 676453 от 22.02.2012 г.</w:t>
            </w:r>
          </w:p>
          <w:p w:rsidR="00E7288A" w:rsidRPr="000B5831" w:rsidRDefault="00E7288A" w:rsidP="00F17A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</w:tcPr>
          <w:p w:rsidR="00E7288A" w:rsidRPr="00E7288A" w:rsidRDefault="00E7288A" w:rsidP="00F1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</w:tbl>
    <w:p w:rsidR="009A4A45" w:rsidRDefault="009A4A45"/>
    <w:sectPr w:rsidR="009A4A45" w:rsidSect="00E7288A">
      <w:pgSz w:w="16838" w:h="11906" w:orient="landscape"/>
      <w:pgMar w:top="1928" w:right="454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16"/>
    <w:rsid w:val="000031F0"/>
    <w:rsid w:val="00003872"/>
    <w:rsid w:val="00013049"/>
    <w:rsid w:val="0001361C"/>
    <w:rsid w:val="0001389C"/>
    <w:rsid w:val="00013A3B"/>
    <w:rsid w:val="0001418A"/>
    <w:rsid w:val="00014624"/>
    <w:rsid w:val="000162B8"/>
    <w:rsid w:val="00016B40"/>
    <w:rsid w:val="00020A53"/>
    <w:rsid w:val="00023E0E"/>
    <w:rsid w:val="0002500A"/>
    <w:rsid w:val="00026073"/>
    <w:rsid w:val="0002775F"/>
    <w:rsid w:val="00032F0C"/>
    <w:rsid w:val="0003672D"/>
    <w:rsid w:val="00036C9B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4369"/>
    <w:rsid w:val="00084942"/>
    <w:rsid w:val="00085140"/>
    <w:rsid w:val="00085372"/>
    <w:rsid w:val="00085556"/>
    <w:rsid w:val="0009370A"/>
    <w:rsid w:val="00097699"/>
    <w:rsid w:val="000A0C8D"/>
    <w:rsid w:val="000A1195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217A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15D9B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A7D9D"/>
    <w:rsid w:val="001B43CE"/>
    <w:rsid w:val="001C30C4"/>
    <w:rsid w:val="001D58E7"/>
    <w:rsid w:val="001D6009"/>
    <w:rsid w:val="001D7EF8"/>
    <w:rsid w:val="001E2394"/>
    <w:rsid w:val="001E4AA4"/>
    <w:rsid w:val="001E5E07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446F1"/>
    <w:rsid w:val="002509E7"/>
    <w:rsid w:val="00251E99"/>
    <w:rsid w:val="002531DF"/>
    <w:rsid w:val="00256309"/>
    <w:rsid w:val="002566C0"/>
    <w:rsid w:val="002642BA"/>
    <w:rsid w:val="002723A8"/>
    <w:rsid w:val="002749C4"/>
    <w:rsid w:val="0028108B"/>
    <w:rsid w:val="00281D73"/>
    <w:rsid w:val="0028326A"/>
    <w:rsid w:val="00283814"/>
    <w:rsid w:val="00286ECE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448B"/>
    <w:rsid w:val="00322818"/>
    <w:rsid w:val="003240CE"/>
    <w:rsid w:val="00327E56"/>
    <w:rsid w:val="003333B1"/>
    <w:rsid w:val="00333DD9"/>
    <w:rsid w:val="0033617D"/>
    <w:rsid w:val="0033731A"/>
    <w:rsid w:val="00340A22"/>
    <w:rsid w:val="00345B64"/>
    <w:rsid w:val="003467E9"/>
    <w:rsid w:val="00350121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0A7B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C7E0D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4C59"/>
    <w:rsid w:val="004B5C3C"/>
    <w:rsid w:val="004B66EC"/>
    <w:rsid w:val="004C0AC6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08BF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50A1"/>
    <w:rsid w:val="00567B51"/>
    <w:rsid w:val="00572A86"/>
    <w:rsid w:val="00573B5A"/>
    <w:rsid w:val="005869CE"/>
    <w:rsid w:val="00587136"/>
    <w:rsid w:val="0058756A"/>
    <w:rsid w:val="00587F32"/>
    <w:rsid w:val="00592A65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0046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7696"/>
    <w:rsid w:val="0084273F"/>
    <w:rsid w:val="00842A4A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4683"/>
    <w:rsid w:val="00884AEC"/>
    <w:rsid w:val="0088599C"/>
    <w:rsid w:val="0089074D"/>
    <w:rsid w:val="00892645"/>
    <w:rsid w:val="00895AD6"/>
    <w:rsid w:val="008966FF"/>
    <w:rsid w:val="00896B04"/>
    <w:rsid w:val="00897DCB"/>
    <w:rsid w:val="008A5A24"/>
    <w:rsid w:val="008A5AE2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B3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0688"/>
    <w:rsid w:val="00A96147"/>
    <w:rsid w:val="00AA34BC"/>
    <w:rsid w:val="00AA6A9F"/>
    <w:rsid w:val="00AB0E16"/>
    <w:rsid w:val="00AB3CFC"/>
    <w:rsid w:val="00AB5C0C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0ACD"/>
    <w:rsid w:val="00B3750E"/>
    <w:rsid w:val="00B40CC2"/>
    <w:rsid w:val="00B40F38"/>
    <w:rsid w:val="00B40F72"/>
    <w:rsid w:val="00B4427F"/>
    <w:rsid w:val="00B5191F"/>
    <w:rsid w:val="00B57D10"/>
    <w:rsid w:val="00B62B8E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2799"/>
    <w:rsid w:val="00BC62E2"/>
    <w:rsid w:val="00BC65BD"/>
    <w:rsid w:val="00BD053E"/>
    <w:rsid w:val="00BD2554"/>
    <w:rsid w:val="00BD483B"/>
    <w:rsid w:val="00BE0C6E"/>
    <w:rsid w:val="00BE6E79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82BF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163B6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C4571"/>
    <w:rsid w:val="00DD0031"/>
    <w:rsid w:val="00DD1221"/>
    <w:rsid w:val="00DD4DCC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2D70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288A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17A10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12EC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E16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B0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0E16"/>
    <w:pPr>
      <w:keepNext/>
      <w:numPr>
        <w:ilvl w:val="2"/>
        <w:numId w:val="1"/>
      </w:numPr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B0E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Title"/>
    <w:basedOn w:val="a"/>
    <w:link w:val="a4"/>
    <w:qFormat/>
    <w:rsid w:val="00E7288A"/>
    <w:pPr>
      <w:widowControl w:val="0"/>
      <w:suppressAutoHyphens w:val="0"/>
      <w:jc w:val="center"/>
    </w:pPr>
    <w:rPr>
      <w:b/>
      <w:sz w:val="28"/>
      <w:lang w:eastAsia="ru-RU"/>
    </w:rPr>
  </w:style>
  <w:style w:type="character" w:customStyle="1" w:styleId="a4">
    <w:name w:val="Название Знак"/>
    <w:basedOn w:val="a0"/>
    <w:link w:val="a3"/>
    <w:rsid w:val="00E7288A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условиях  приватизации муниципального имущества
</_x041e__x043f__x0438__x0441__x0430__x043d__x0438__x0435_>
    <_dlc_DocId xmlns="57504d04-691e-4fc4-8f09-4f19fdbe90f6">XXJ7TYMEEKJ2-1462-26</_dlc_DocId>
    <_dlc_DocIdUrl xmlns="57504d04-691e-4fc4-8f09-4f19fdbe90f6">
      <Url>http://spsearch.gov.mari.ru:32643/kilemary/_layouts/DocIdRedir.aspx?ID=XXJ7TYMEEKJ2-1462-26</Url>
      <Description>XXJ7TYMEEKJ2-1462-26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7BE7838-2B14-4C34-8D14-2127D3706332}"/>
</file>

<file path=customXml/itemProps2.xml><?xml version="1.0" encoding="utf-8"?>
<ds:datastoreItem xmlns:ds="http://schemas.openxmlformats.org/officeDocument/2006/customXml" ds:itemID="{3B9976EF-085C-4591-B7D4-FF7A242F6EC9}"/>
</file>

<file path=customXml/itemProps3.xml><?xml version="1.0" encoding="utf-8"?>
<ds:datastoreItem xmlns:ds="http://schemas.openxmlformats.org/officeDocument/2006/customXml" ds:itemID="{7BEA127A-F27A-45EE-9B98-ECFFE1CF9F45}"/>
</file>

<file path=customXml/itemProps4.xml><?xml version="1.0" encoding="utf-8"?>
<ds:datastoreItem xmlns:ds="http://schemas.openxmlformats.org/officeDocument/2006/customXml" ds:itemID="{2F5F8526-6C4C-4F3C-B879-D961EC1CA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 Е Ш Е Н И Е Собрания депутатов   муниципального образования «Килемарский муниципальный район»</dc:title>
  <dc:subject/>
  <dc:creator>-</dc:creator>
  <cp:keywords/>
  <dc:description/>
  <cp:lastModifiedBy>Собрание депутатов</cp:lastModifiedBy>
  <cp:revision>2</cp:revision>
  <cp:lastPrinted>2013-05-28T09:48:00Z</cp:lastPrinted>
  <dcterms:created xsi:type="dcterms:W3CDTF">2013-05-31T12:24:00Z</dcterms:created>
  <dcterms:modified xsi:type="dcterms:W3CDTF">2013-05-31T12:24:00Z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80fae75a-bcdf-43cc-9d66-03a1c0625577</vt:lpwstr>
  </property>
  <property fmtid="{D5CDD505-2E9C-101B-9397-08002B2CF9AE}" pid="4" name="папки">
    <vt:lpwstr>2013</vt:lpwstr>
  </property>
  <property fmtid="{D5CDD505-2E9C-101B-9397-08002B2CF9AE}" pid="5" name="Order">
    <vt:r8>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