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50" w:rsidRPr="00235D50" w:rsidRDefault="00235D50" w:rsidP="00235D50">
      <w:pPr>
        <w:jc w:val="right"/>
        <w:rPr>
          <w:sz w:val="20"/>
        </w:rPr>
      </w:pPr>
      <w:bookmarkStart w:id="0" w:name="_GoBack"/>
      <w:bookmarkEnd w:id="0"/>
      <w:r w:rsidRPr="00235D50">
        <w:rPr>
          <w:sz w:val="20"/>
        </w:rPr>
        <w:t xml:space="preserve">                                                                                                  </w:t>
      </w:r>
      <w:r w:rsidR="00543239">
        <w:rPr>
          <w:sz w:val="20"/>
        </w:rPr>
        <w:t xml:space="preserve">                     </w:t>
      </w:r>
      <w:r w:rsidRPr="00235D50">
        <w:rPr>
          <w:sz w:val="20"/>
        </w:rPr>
        <w:t xml:space="preserve">                                                                  </w:t>
      </w:r>
    </w:p>
    <w:p w:rsidR="00235D50" w:rsidRDefault="00235D50" w:rsidP="00235D50">
      <w:pPr>
        <w:jc w:val="center"/>
      </w:pPr>
    </w:p>
    <w:p w:rsidR="00235D50" w:rsidRDefault="00235D50" w:rsidP="00235D50">
      <w:pPr>
        <w:jc w:val="center"/>
        <w:rPr>
          <w:szCs w:val="28"/>
        </w:rPr>
      </w:pPr>
      <w:r>
        <w:rPr>
          <w:szCs w:val="28"/>
        </w:rPr>
        <w:t>Муниципальное образование «</w:t>
      </w:r>
      <w:proofErr w:type="spellStart"/>
      <w:r>
        <w:rPr>
          <w:szCs w:val="28"/>
        </w:rPr>
        <w:t>Марьинское</w:t>
      </w:r>
      <w:proofErr w:type="spellEnd"/>
      <w:r>
        <w:rPr>
          <w:szCs w:val="28"/>
        </w:rPr>
        <w:t xml:space="preserve"> сельское поселение»</w:t>
      </w:r>
    </w:p>
    <w:p w:rsidR="00235D50" w:rsidRDefault="00235D50" w:rsidP="00235D50">
      <w:pPr>
        <w:jc w:val="center"/>
        <w:rPr>
          <w:szCs w:val="28"/>
        </w:rPr>
      </w:pPr>
      <w:proofErr w:type="spellStart"/>
      <w:r>
        <w:rPr>
          <w:szCs w:val="28"/>
        </w:rPr>
        <w:t>Юринского</w:t>
      </w:r>
      <w:proofErr w:type="spellEnd"/>
      <w:r>
        <w:rPr>
          <w:szCs w:val="28"/>
        </w:rPr>
        <w:t xml:space="preserve"> муниципального района Республики Марий Эл</w:t>
      </w:r>
    </w:p>
    <w:p w:rsidR="00235D50" w:rsidRDefault="00235D50" w:rsidP="00235D50">
      <w:pPr>
        <w:jc w:val="center"/>
        <w:rPr>
          <w:szCs w:val="28"/>
        </w:rPr>
      </w:pPr>
    </w:p>
    <w:p w:rsidR="00235D50" w:rsidRDefault="00235D50" w:rsidP="00235D5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35D50" w:rsidRDefault="00235D50" w:rsidP="00235D50">
      <w:pPr>
        <w:jc w:val="center"/>
        <w:rPr>
          <w:b/>
          <w:szCs w:val="28"/>
        </w:rPr>
      </w:pPr>
    </w:p>
    <w:p w:rsidR="00235D50" w:rsidRDefault="00235D50" w:rsidP="00235D50">
      <w:pPr>
        <w:jc w:val="center"/>
        <w:rPr>
          <w:szCs w:val="28"/>
        </w:rPr>
      </w:pP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Марьинское</w:t>
      </w:r>
      <w:proofErr w:type="spellEnd"/>
      <w:r>
        <w:rPr>
          <w:szCs w:val="28"/>
        </w:rPr>
        <w:t xml:space="preserve"> сельское поселение» </w:t>
      </w:r>
      <w:proofErr w:type="spellStart"/>
      <w:r>
        <w:rPr>
          <w:szCs w:val="28"/>
        </w:rPr>
        <w:t>Юринского</w:t>
      </w:r>
      <w:proofErr w:type="spellEnd"/>
      <w:r>
        <w:rPr>
          <w:szCs w:val="28"/>
        </w:rPr>
        <w:t xml:space="preserve"> муниципального района Республики Марий Эл</w:t>
      </w:r>
    </w:p>
    <w:p w:rsidR="00235D50" w:rsidRDefault="00235D50" w:rsidP="00235D50">
      <w:pPr>
        <w:rPr>
          <w:szCs w:val="28"/>
        </w:rPr>
      </w:pPr>
    </w:p>
    <w:p w:rsidR="00235D50" w:rsidRDefault="00543239" w:rsidP="00235D50">
      <w:pPr>
        <w:rPr>
          <w:szCs w:val="28"/>
        </w:rPr>
      </w:pPr>
      <w:r>
        <w:rPr>
          <w:szCs w:val="28"/>
        </w:rPr>
        <w:t xml:space="preserve"> №  24</w:t>
      </w:r>
      <w:r w:rsidR="00235D5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</w:t>
      </w:r>
      <w:r w:rsidR="00235D50">
        <w:rPr>
          <w:szCs w:val="28"/>
        </w:rPr>
        <w:t xml:space="preserve">       от </w:t>
      </w:r>
      <w:r>
        <w:rPr>
          <w:szCs w:val="28"/>
        </w:rPr>
        <w:t>30 июня</w:t>
      </w:r>
      <w:r w:rsidR="00235D50">
        <w:rPr>
          <w:szCs w:val="28"/>
        </w:rPr>
        <w:t xml:space="preserve"> 2017 года</w:t>
      </w:r>
    </w:p>
    <w:p w:rsidR="00235D50" w:rsidRDefault="00235D50" w:rsidP="00235D50">
      <w:pPr>
        <w:pStyle w:val="aa"/>
        <w:rPr>
          <w:sz w:val="28"/>
          <w:szCs w:val="28"/>
        </w:rPr>
      </w:pPr>
    </w:p>
    <w:p w:rsidR="00650D49" w:rsidRDefault="006253F4" w:rsidP="006253F4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  <w:r w:rsidRPr="006253F4">
        <w:rPr>
          <w:b/>
          <w:bCs/>
          <w:color w:val="000000"/>
          <w:szCs w:val="28"/>
        </w:rPr>
        <w:t xml:space="preserve">Об утверждении </w:t>
      </w:r>
      <w:r>
        <w:rPr>
          <w:b/>
          <w:bCs/>
          <w:szCs w:val="28"/>
        </w:rPr>
        <w:t xml:space="preserve">Методических рекомендаций </w:t>
      </w:r>
      <w:r w:rsidRPr="006253F4">
        <w:rPr>
          <w:b/>
          <w:bCs/>
          <w:szCs w:val="28"/>
        </w:rPr>
        <w:t>по внедрению в контрольную (надзорную) деятельность, осуществляемую администрацией муни</w:t>
      </w:r>
      <w:r>
        <w:rPr>
          <w:b/>
          <w:bCs/>
          <w:szCs w:val="28"/>
        </w:rPr>
        <w:t>ципального  образования «</w:t>
      </w:r>
      <w:proofErr w:type="spellStart"/>
      <w:r>
        <w:rPr>
          <w:b/>
          <w:bCs/>
          <w:szCs w:val="28"/>
        </w:rPr>
        <w:t>Марьин</w:t>
      </w:r>
      <w:r w:rsidRPr="006253F4">
        <w:rPr>
          <w:b/>
          <w:bCs/>
          <w:szCs w:val="28"/>
        </w:rPr>
        <w:t>ское</w:t>
      </w:r>
      <w:proofErr w:type="spellEnd"/>
      <w:r w:rsidRPr="006253F4">
        <w:rPr>
          <w:b/>
          <w:bCs/>
          <w:szCs w:val="28"/>
        </w:rPr>
        <w:t xml:space="preserve"> сельское поселение»,</w:t>
      </w:r>
      <w:r>
        <w:rPr>
          <w:b/>
          <w:bCs/>
          <w:szCs w:val="28"/>
        </w:rPr>
        <w:t xml:space="preserve"> проверочных листов</w:t>
      </w:r>
      <w:r w:rsidRPr="006253F4">
        <w:rPr>
          <w:b/>
          <w:bCs/>
          <w:szCs w:val="28"/>
        </w:rPr>
        <w:t xml:space="preserve"> </w:t>
      </w:r>
    </w:p>
    <w:p w:rsidR="006253F4" w:rsidRPr="006253F4" w:rsidRDefault="006253F4" w:rsidP="006253F4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  <w:r w:rsidRPr="006253F4">
        <w:rPr>
          <w:b/>
          <w:bCs/>
          <w:szCs w:val="28"/>
        </w:rPr>
        <w:t>(списков контрольных вопросов)</w:t>
      </w:r>
    </w:p>
    <w:p w:rsidR="00547576" w:rsidRPr="002C3DE4" w:rsidRDefault="00547576" w:rsidP="005475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49" w:rsidRPr="001C38ED" w:rsidRDefault="00650D49" w:rsidP="001C38ED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proofErr w:type="gramStart"/>
      <w:r w:rsidRPr="00650D49">
        <w:rPr>
          <w:color w:val="000000"/>
          <w:szCs w:val="28"/>
        </w:rPr>
        <w:t>В соответствии с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C38ED">
        <w:rPr>
          <w:color w:val="000000"/>
          <w:szCs w:val="28"/>
        </w:rPr>
        <w:t xml:space="preserve">, </w:t>
      </w:r>
      <w:r w:rsidRPr="00650D49">
        <w:rPr>
          <w:color w:val="000000"/>
          <w:szCs w:val="28"/>
        </w:rPr>
        <w:t>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вопросов),</w:t>
      </w:r>
      <w:r w:rsidR="001C38ED">
        <w:rPr>
          <w:color w:val="000000"/>
          <w:szCs w:val="28"/>
        </w:rPr>
        <w:t xml:space="preserve"> Уставом муниципального образования «</w:t>
      </w:r>
      <w:proofErr w:type="spellStart"/>
      <w:r w:rsidR="001C38ED">
        <w:rPr>
          <w:color w:val="000000"/>
          <w:szCs w:val="28"/>
        </w:rPr>
        <w:t>Марьинское</w:t>
      </w:r>
      <w:proofErr w:type="spellEnd"/>
      <w:r w:rsidR="001C38ED">
        <w:rPr>
          <w:color w:val="000000"/>
          <w:szCs w:val="28"/>
        </w:rPr>
        <w:t xml:space="preserve"> сельское поселение», а также принимая во внимание информацию прокуратуры </w:t>
      </w:r>
      <w:proofErr w:type="spellStart"/>
      <w:r w:rsidR="001C38ED">
        <w:rPr>
          <w:color w:val="000000"/>
          <w:szCs w:val="28"/>
        </w:rPr>
        <w:t>Юринского</w:t>
      </w:r>
      <w:proofErr w:type="spellEnd"/>
      <w:r w:rsidR="001C38ED">
        <w:rPr>
          <w:color w:val="000000"/>
          <w:szCs w:val="28"/>
        </w:rPr>
        <w:t xml:space="preserve"> района от 15.05.2017</w:t>
      </w:r>
      <w:proofErr w:type="gramEnd"/>
      <w:r w:rsidR="001C38ED">
        <w:rPr>
          <w:color w:val="000000"/>
          <w:szCs w:val="28"/>
        </w:rPr>
        <w:t>г № 02-27-2017,</w:t>
      </w:r>
      <w:r w:rsidRPr="00650D49">
        <w:rPr>
          <w:color w:val="000000"/>
          <w:szCs w:val="28"/>
        </w:rPr>
        <w:t xml:space="preserve"> администрация муниципального образования «</w:t>
      </w:r>
      <w:proofErr w:type="spellStart"/>
      <w:r w:rsidR="001C38ED">
        <w:rPr>
          <w:color w:val="000000"/>
          <w:szCs w:val="28"/>
        </w:rPr>
        <w:t>Марьин</w:t>
      </w:r>
      <w:r w:rsidRPr="00650D49">
        <w:rPr>
          <w:color w:val="000000"/>
          <w:szCs w:val="28"/>
        </w:rPr>
        <w:t>ское</w:t>
      </w:r>
      <w:proofErr w:type="spellEnd"/>
      <w:r w:rsidRPr="00650D49">
        <w:rPr>
          <w:color w:val="000000"/>
          <w:szCs w:val="28"/>
        </w:rPr>
        <w:t xml:space="preserve"> сельское поселение»</w:t>
      </w:r>
      <w:r w:rsidR="001C38ED">
        <w:rPr>
          <w:color w:val="000000"/>
          <w:szCs w:val="28"/>
        </w:rPr>
        <w:t xml:space="preserve"> </w:t>
      </w:r>
      <w:proofErr w:type="spellStart"/>
      <w:proofErr w:type="gramStart"/>
      <w:r w:rsidRPr="00650D49">
        <w:rPr>
          <w:b/>
          <w:szCs w:val="28"/>
        </w:rPr>
        <w:t>п</w:t>
      </w:r>
      <w:proofErr w:type="spellEnd"/>
      <w:proofErr w:type="gramEnd"/>
      <w:r w:rsidRPr="00650D49">
        <w:rPr>
          <w:b/>
          <w:szCs w:val="28"/>
        </w:rPr>
        <w:t xml:space="preserve"> о с т а </w:t>
      </w:r>
      <w:proofErr w:type="spellStart"/>
      <w:r w:rsidRPr="00650D49">
        <w:rPr>
          <w:b/>
          <w:szCs w:val="28"/>
        </w:rPr>
        <w:t>н</w:t>
      </w:r>
      <w:proofErr w:type="spellEnd"/>
      <w:r w:rsidRPr="00650D49">
        <w:rPr>
          <w:b/>
          <w:szCs w:val="28"/>
        </w:rPr>
        <w:t xml:space="preserve"> о в л я е т:</w:t>
      </w:r>
    </w:p>
    <w:p w:rsidR="00650D49" w:rsidRPr="00650D49" w:rsidRDefault="00650D49" w:rsidP="00650D49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547576" w:rsidRPr="00194F44" w:rsidRDefault="00194F44" w:rsidP="00194F44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650D49" w:rsidRPr="00650D49">
        <w:rPr>
          <w:color w:val="000000"/>
          <w:szCs w:val="28"/>
        </w:rPr>
        <w:t>1. Утвердить Методические рекомендации по внедрению в контрольную (надзорную) деятельность, осуществляемую администрацией мун</w:t>
      </w:r>
      <w:r w:rsidR="001C38ED">
        <w:rPr>
          <w:color w:val="000000"/>
          <w:szCs w:val="28"/>
        </w:rPr>
        <w:t>иципального образования «</w:t>
      </w:r>
      <w:proofErr w:type="spellStart"/>
      <w:r w:rsidR="001C38ED">
        <w:rPr>
          <w:color w:val="000000"/>
          <w:szCs w:val="28"/>
        </w:rPr>
        <w:t>Марьин</w:t>
      </w:r>
      <w:r w:rsidR="00650D49" w:rsidRPr="00650D49">
        <w:rPr>
          <w:color w:val="000000"/>
          <w:szCs w:val="28"/>
        </w:rPr>
        <w:t>ское</w:t>
      </w:r>
      <w:proofErr w:type="spellEnd"/>
      <w:r w:rsidR="00650D49" w:rsidRPr="00650D49">
        <w:rPr>
          <w:color w:val="000000"/>
          <w:szCs w:val="28"/>
        </w:rPr>
        <w:t xml:space="preserve"> сельское</w:t>
      </w:r>
      <w:r w:rsidR="001C38ED">
        <w:rPr>
          <w:color w:val="000000"/>
          <w:szCs w:val="28"/>
        </w:rPr>
        <w:t xml:space="preserve"> поселение», проверочных листов</w:t>
      </w:r>
      <w:r w:rsidR="00650D49" w:rsidRPr="00650D49">
        <w:rPr>
          <w:color w:val="000000"/>
          <w:szCs w:val="28"/>
        </w:rPr>
        <w:t xml:space="preserve"> (списков контрольных вопросов)</w:t>
      </w:r>
      <w:r w:rsidR="001C38ED">
        <w:rPr>
          <w:color w:val="000000"/>
          <w:szCs w:val="28"/>
        </w:rPr>
        <w:t xml:space="preserve"> (Приложение № 1)</w:t>
      </w:r>
      <w:r w:rsidR="00650D49" w:rsidRPr="00650D49">
        <w:rPr>
          <w:color w:val="000000"/>
          <w:szCs w:val="28"/>
        </w:rPr>
        <w:t>.</w:t>
      </w:r>
    </w:p>
    <w:p w:rsidR="00194F44" w:rsidRDefault="00194F44" w:rsidP="00194F44">
      <w:pPr>
        <w:rPr>
          <w:szCs w:val="28"/>
        </w:rPr>
      </w:pPr>
      <w:r>
        <w:rPr>
          <w:szCs w:val="28"/>
        </w:rPr>
        <w:t xml:space="preserve">     2. Настоящее постановление обнародовать на информационном стенде администрации муниципального образования «</w:t>
      </w:r>
      <w:proofErr w:type="spellStart"/>
      <w:r>
        <w:rPr>
          <w:szCs w:val="28"/>
        </w:rPr>
        <w:t>Марьинское</w:t>
      </w:r>
      <w:proofErr w:type="spellEnd"/>
      <w:r>
        <w:rPr>
          <w:szCs w:val="28"/>
        </w:rPr>
        <w:t xml:space="preserve"> сельское поселение» </w:t>
      </w:r>
      <w:r>
        <w:rPr>
          <w:bCs/>
          <w:szCs w:val="28"/>
        </w:rPr>
        <w:t>и разместить</w:t>
      </w:r>
      <w:r>
        <w:rPr>
          <w:szCs w:val="28"/>
        </w:rPr>
        <w:t xml:space="preserve"> на официальном Интернет-сайте  администрации муниципального образования «</w:t>
      </w:r>
      <w:proofErr w:type="spellStart"/>
      <w:r>
        <w:rPr>
          <w:szCs w:val="28"/>
        </w:rPr>
        <w:t>Юринский</w:t>
      </w:r>
      <w:proofErr w:type="spellEnd"/>
      <w:r>
        <w:rPr>
          <w:szCs w:val="28"/>
        </w:rPr>
        <w:t xml:space="preserve"> муниципальный район» (страничка  «</w:t>
      </w:r>
      <w:proofErr w:type="spellStart"/>
      <w:r>
        <w:rPr>
          <w:szCs w:val="28"/>
        </w:rPr>
        <w:t>Марьинское</w:t>
      </w:r>
      <w:proofErr w:type="spellEnd"/>
      <w:r>
        <w:rPr>
          <w:szCs w:val="28"/>
        </w:rPr>
        <w:t xml:space="preserve"> сельское поселение»).          </w:t>
      </w:r>
    </w:p>
    <w:p w:rsidR="00547576" w:rsidRDefault="00194F44" w:rsidP="009B0CE5">
      <w:pPr>
        <w:ind w:left="284" w:hanging="284"/>
        <w:rPr>
          <w:szCs w:val="28"/>
        </w:rPr>
      </w:pPr>
      <w:r>
        <w:rPr>
          <w:szCs w:val="28"/>
        </w:rPr>
        <w:t xml:space="preserve">  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    4.Постановление вступает в силу </w:t>
      </w:r>
      <w:r w:rsidR="00543239">
        <w:rPr>
          <w:szCs w:val="28"/>
        </w:rPr>
        <w:t>после его</w:t>
      </w:r>
      <w:r>
        <w:rPr>
          <w:szCs w:val="28"/>
        </w:rPr>
        <w:t xml:space="preserve"> обнародования.</w:t>
      </w:r>
    </w:p>
    <w:p w:rsidR="00547576" w:rsidRPr="009B0CE5" w:rsidRDefault="009B0CE5" w:rsidP="009B0CE5">
      <w:pPr>
        <w:pStyle w:val="a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                                                                                     муниципального образования                                                                                             «</w:t>
      </w:r>
      <w:proofErr w:type="spellStart"/>
      <w:r>
        <w:rPr>
          <w:b/>
          <w:bCs/>
          <w:sz w:val="28"/>
          <w:szCs w:val="28"/>
        </w:rPr>
        <w:t>Марьинское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Юринского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                                                                                        Республики Марий Эл                                                                      И.В. Ерышев</w:t>
      </w:r>
    </w:p>
    <w:p w:rsidR="009B0CE5" w:rsidRPr="009B0CE5" w:rsidRDefault="009B0CE5" w:rsidP="009B0CE5">
      <w:pPr>
        <w:tabs>
          <w:tab w:val="left" w:pos="993"/>
        </w:tabs>
        <w:spacing w:line="240" w:lineRule="auto"/>
        <w:ind w:left="5103"/>
        <w:jc w:val="right"/>
        <w:rPr>
          <w:color w:val="000000"/>
          <w:sz w:val="20"/>
        </w:rPr>
      </w:pPr>
      <w:r w:rsidRPr="009B0CE5">
        <w:rPr>
          <w:color w:val="000000"/>
          <w:sz w:val="20"/>
        </w:rPr>
        <w:lastRenderedPageBreak/>
        <w:t>Приложение № 1</w:t>
      </w:r>
    </w:p>
    <w:p w:rsidR="00547576" w:rsidRPr="009B0CE5" w:rsidRDefault="00547576" w:rsidP="009B0CE5">
      <w:pPr>
        <w:tabs>
          <w:tab w:val="left" w:pos="993"/>
        </w:tabs>
        <w:spacing w:line="240" w:lineRule="auto"/>
        <w:ind w:left="5103"/>
        <w:jc w:val="right"/>
        <w:rPr>
          <w:rFonts w:ascii="Times New Roman" w:eastAsia="Batang" w:hAnsi="Times New Roman"/>
          <w:caps/>
          <w:color w:val="000000" w:themeColor="text1"/>
          <w:sz w:val="20"/>
        </w:rPr>
      </w:pPr>
      <w:r w:rsidRPr="009B0CE5">
        <w:rPr>
          <w:rFonts w:ascii="Times New Roman" w:eastAsia="Batang" w:hAnsi="Times New Roman"/>
          <w:caps/>
          <w:color w:val="000000" w:themeColor="text1"/>
          <w:sz w:val="20"/>
        </w:rPr>
        <w:t>УтверждЕНО</w:t>
      </w:r>
    </w:p>
    <w:p w:rsidR="009B0CE5" w:rsidRDefault="009B0CE5" w:rsidP="009B0CE5">
      <w:pPr>
        <w:tabs>
          <w:tab w:val="left" w:pos="993"/>
        </w:tabs>
        <w:spacing w:line="240" w:lineRule="auto"/>
        <w:jc w:val="right"/>
        <w:rPr>
          <w:rFonts w:ascii="Times New Roman" w:eastAsia="Batang" w:hAnsi="Times New Roman"/>
          <w:color w:val="000000" w:themeColor="text1"/>
          <w:sz w:val="20"/>
        </w:rPr>
      </w:pPr>
      <w:r>
        <w:rPr>
          <w:rFonts w:ascii="Times New Roman" w:eastAsia="Batang" w:hAnsi="Times New Roman"/>
          <w:color w:val="000000" w:themeColor="text1"/>
          <w:sz w:val="20"/>
        </w:rPr>
        <w:t xml:space="preserve">постановлением </w:t>
      </w:r>
      <w:r w:rsidR="00547576" w:rsidRPr="009B0CE5">
        <w:rPr>
          <w:rFonts w:ascii="Times New Roman" w:eastAsia="Batang" w:hAnsi="Times New Roman"/>
          <w:color w:val="000000" w:themeColor="text1"/>
          <w:sz w:val="20"/>
        </w:rPr>
        <w:t xml:space="preserve"> </w:t>
      </w:r>
      <w:r>
        <w:rPr>
          <w:rFonts w:ascii="Times New Roman" w:eastAsia="Batang" w:hAnsi="Times New Roman"/>
          <w:color w:val="000000" w:themeColor="text1"/>
          <w:sz w:val="20"/>
        </w:rPr>
        <w:t xml:space="preserve">администрации </w:t>
      </w:r>
    </w:p>
    <w:p w:rsidR="00547576" w:rsidRPr="009B0CE5" w:rsidRDefault="009B0CE5" w:rsidP="009B0CE5">
      <w:pPr>
        <w:tabs>
          <w:tab w:val="left" w:pos="993"/>
        </w:tabs>
        <w:spacing w:line="240" w:lineRule="auto"/>
        <w:jc w:val="right"/>
        <w:rPr>
          <w:rFonts w:ascii="Times New Roman" w:eastAsia="Batang" w:hAnsi="Times New Roman"/>
          <w:color w:val="000000" w:themeColor="text1"/>
          <w:sz w:val="20"/>
        </w:rPr>
      </w:pPr>
      <w:r>
        <w:rPr>
          <w:rFonts w:ascii="Times New Roman" w:eastAsia="Batang" w:hAnsi="Times New Roman"/>
          <w:color w:val="000000" w:themeColor="text1"/>
          <w:sz w:val="20"/>
        </w:rPr>
        <w:t>муниципального образования</w:t>
      </w:r>
    </w:p>
    <w:p w:rsidR="00547576" w:rsidRPr="009B0CE5" w:rsidRDefault="009B0CE5" w:rsidP="009B0CE5">
      <w:pPr>
        <w:tabs>
          <w:tab w:val="left" w:pos="993"/>
        </w:tabs>
        <w:spacing w:line="240" w:lineRule="auto"/>
        <w:ind w:left="5103"/>
        <w:jc w:val="right"/>
        <w:rPr>
          <w:rFonts w:ascii="Times New Roman" w:eastAsia="Batang" w:hAnsi="Times New Roman"/>
          <w:color w:val="000000" w:themeColor="text1"/>
          <w:sz w:val="20"/>
        </w:rPr>
      </w:pPr>
      <w:r>
        <w:rPr>
          <w:rFonts w:ascii="Times New Roman" w:eastAsia="Batang" w:hAnsi="Times New Roman"/>
          <w:color w:val="000000" w:themeColor="text1"/>
          <w:sz w:val="20"/>
        </w:rPr>
        <w:t>«</w:t>
      </w:r>
      <w:proofErr w:type="spellStart"/>
      <w:r>
        <w:rPr>
          <w:rFonts w:ascii="Times New Roman" w:eastAsia="Batang" w:hAnsi="Times New Roman"/>
          <w:color w:val="000000" w:themeColor="text1"/>
          <w:sz w:val="20"/>
        </w:rPr>
        <w:t>Марьинское</w:t>
      </w:r>
      <w:proofErr w:type="spellEnd"/>
      <w:r>
        <w:rPr>
          <w:rFonts w:ascii="Times New Roman" w:eastAsia="Batang" w:hAnsi="Times New Roman"/>
          <w:color w:val="000000" w:themeColor="text1"/>
          <w:sz w:val="20"/>
        </w:rPr>
        <w:t xml:space="preserve"> сельское поселение»</w:t>
      </w:r>
    </w:p>
    <w:p w:rsidR="00547576" w:rsidRPr="009B0CE5" w:rsidRDefault="00547576" w:rsidP="009B0CE5">
      <w:pPr>
        <w:tabs>
          <w:tab w:val="left" w:pos="993"/>
        </w:tabs>
        <w:spacing w:line="240" w:lineRule="auto"/>
        <w:ind w:left="5103"/>
        <w:jc w:val="right"/>
        <w:rPr>
          <w:rFonts w:ascii="Times New Roman" w:eastAsia="Batang" w:hAnsi="Times New Roman"/>
          <w:color w:val="000000" w:themeColor="text1"/>
          <w:sz w:val="20"/>
        </w:rPr>
      </w:pPr>
    </w:p>
    <w:p w:rsidR="00547576" w:rsidRPr="009B0CE5" w:rsidRDefault="00543239" w:rsidP="009B0CE5">
      <w:pPr>
        <w:tabs>
          <w:tab w:val="left" w:pos="993"/>
        </w:tabs>
        <w:spacing w:line="240" w:lineRule="auto"/>
        <w:ind w:left="5103"/>
        <w:jc w:val="right"/>
        <w:rPr>
          <w:rFonts w:ascii="Times New Roman" w:eastAsia="Batang" w:hAnsi="Times New Roman"/>
          <w:color w:val="000000" w:themeColor="text1"/>
          <w:sz w:val="20"/>
        </w:rPr>
      </w:pPr>
      <w:r>
        <w:rPr>
          <w:rFonts w:ascii="Times New Roman" w:eastAsia="Batang" w:hAnsi="Times New Roman"/>
          <w:color w:val="000000" w:themeColor="text1"/>
          <w:sz w:val="20"/>
        </w:rPr>
        <w:t>от «30» июня 2017 г. № 24</w:t>
      </w:r>
    </w:p>
    <w:p w:rsidR="00AA4460" w:rsidRPr="002C3DE4" w:rsidRDefault="00AA4460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DE4" w:rsidRDefault="002C3DE4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5F3" w:rsidRPr="0045597D" w:rsidRDefault="00B675F3" w:rsidP="00B675F3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Batang" w:hAnsi="Times New Roman"/>
          <w:b/>
          <w:color w:val="000000" w:themeColor="text1"/>
          <w:szCs w:val="28"/>
        </w:rPr>
      </w:pPr>
      <w:r w:rsidRPr="0045597D">
        <w:rPr>
          <w:rFonts w:ascii="Times New Roman" w:eastAsia="Batang" w:hAnsi="Times New Roman"/>
          <w:b/>
          <w:color w:val="000000" w:themeColor="text1"/>
          <w:szCs w:val="28"/>
        </w:rPr>
        <w:t xml:space="preserve">Методические рекомендации </w:t>
      </w:r>
    </w:p>
    <w:p w:rsidR="007D7575" w:rsidRDefault="00B675F3" w:rsidP="004A238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0A6EA1"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внедрени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0A6EA1"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контрольную (надзорную) деятельность, </w:t>
      </w:r>
    </w:p>
    <w:p w:rsidR="007D7575" w:rsidRDefault="000A6EA1" w:rsidP="004A238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осуществляемую</w:t>
      </w:r>
      <w:proofErr w:type="gramEnd"/>
      <w:r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7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</w:t>
      </w:r>
      <w:r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7D7575" w:rsidRDefault="009B0CE5" w:rsidP="004A238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поселение»</w:t>
      </w:r>
      <w:r w:rsidR="000A6EA1"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730ACE" w:rsidRPr="005765A3" w:rsidRDefault="000A6EA1" w:rsidP="007D757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проверочных листов (списков контрольных вопросов)</w:t>
      </w:r>
    </w:p>
    <w:p w:rsidR="000A6EA1" w:rsidRPr="005765A3" w:rsidRDefault="000A6EA1" w:rsidP="004A238B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47576" w:rsidRPr="00547576" w:rsidRDefault="00547576" w:rsidP="00547576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6">
        <w:rPr>
          <w:rFonts w:ascii="Times New Roman" w:hAnsi="Times New Roman"/>
          <w:sz w:val="28"/>
          <w:szCs w:val="28"/>
        </w:rPr>
        <w:t xml:space="preserve">Настоящие </w:t>
      </w:r>
      <w:r w:rsidRPr="00547576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Методические рекомендации </w:t>
      </w:r>
      <w:r w:rsidRPr="0054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внедрению в контрольную (надзорную) деятельность, осуществляемую </w:t>
      </w:r>
      <w:r w:rsidR="00107A0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proofErr w:type="spellStart"/>
      <w:r w:rsidR="00107A02">
        <w:rPr>
          <w:rFonts w:ascii="Times New Roman" w:hAnsi="Times New Roman" w:cs="Times New Roman"/>
          <w:color w:val="000000" w:themeColor="text1"/>
          <w:sz w:val="28"/>
          <w:szCs w:val="28"/>
        </w:rPr>
        <w:t>Марьинское</w:t>
      </w:r>
      <w:proofErr w:type="spellEnd"/>
      <w:r w:rsidR="0010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Pr="00547576">
        <w:rPr>
          <w:rFonts w:ascii="Times New Roman" w:hAnsi="Times New Roman" w:cs="Times New Roman"/>
          <w:color w:val="000000" w:themeColor="text1"/>
          <w:sz w:val="28"/>
          <w:szCs w:val="28"/>
        </w:rPr>
        <w:t>, проверочных листов (списков контрольных вопросов)</w:t>
      </w:r>
      <w:r w:rsidRPr="00547576">
        <w:rPr>
          <w:rFonts w:ascii="Times New Roman" w:hAnsi="Times New Roman"/>
          <w:color w:val="000000" w:themeColor="text1"/>
          <w:sz w:val="28"/>
          <w:szCs w:val="28"/>
        </w:rPr>
        <w:t xml:space="preserve">  (далее – Методические рекомендации) разработаны с целью оказания методической помощи по организации работы </w:t>
      </w:r>
      <w:r w:rsidR="00107A0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107A02">
        <w:rPr>
          <w:rFonts w:ascii="Times New Roman" w:hAnsi="Times New Roman" w:cs="Times New Roman"/>
          <w:color w:val="000000" w:themeColor="text1"/>
          <w:sz w:val="28"/>
          <w:szCs w:val="28"/>
        </w:rPr>
        <w:t>Марьинское</w:t>
      </w:r>
      <w:proofErr w:type="spellEnd"/>
      <w:r w:rsidR="0010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="00107A02">
        <w:rPr>
          <w:rFonts w:ascii="Times New Roman" w:hAnsi="Times New Roman"/>
          <w:color w:val="000000" w:themeColor="text1"/>
          <w:sz w:val="28"/>
          <w:szCs w:val="28"/>
        </w:rPr>
        <w:t>, уполномоченной</w:t>
      </w:r>
      <w:r w:rsidRPr="00547576">
        <w:rPr>
          <w:rFonts w:ascii="Times New Roman" w:hAnsi="Times New Roman"/>
          <w:color w:val="000000" w:themeColor="text1"/>
          <w:sz w:val="28"/>
          <w:szCs w:val="28"/>
        </w:rPr>
        <w:t xml:space="preserve"> на осуществление государственного контроля (надзора) (далее – контрольный (надзорный) орган) </w:t>
      </w:r>
      <w:r w:rsidRPr="00547576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проверочных листов (списков контрольных вопросов).</w:t>
      </w:r>
      <w:proofErr w:type="gramEnd"/>
    </w:p>
    <w:p w:rsidR="008166F6" w:rsidRPr="00547576" w:rsidRDefault="008166F6" w:rsidP="00B675F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color w:val="000000" w:themeColor="text1"/>
          <w:szCs w:val="28"/>
        </w:rPr>
      </w:pPr>
      <w:r w:rsidRPr="00547576">
        <w:rPr>
          <w:rFonts w:ascii="Times New Roman" w:hAnsi="Times New Roman"/>
          <w:color w:val="000000" w:themeColor="text1"/>
          <w:szCs w:val="28"/>
        </w:rPr>
        <w:t>Проверочный лист (список контрольных вопросов)</w:t>
      </w:r>
      <w:proofErr w:type="gramStart"/>
      <w:r w:rsidRPr="00547576">
        <w:rPr>
          <w:rFonts w:ascii="Times New Roman" w:hAnsi="Times New Roman"/>
          <w:color w:val="000000" w:themeColor="text1"/>
          <w:szCs w:val="28"/>
        </w:rPr>
        <w:t>–и</w:t>
      </w:r>
      <w:proofErr w:type="gramEnd"/>
      <w:r w:rsidRPr="00547576">
        <w:rPr>
          <w:rFonts w:ascii="Times New Roman" w:hAnsi="Times New Roman"/>
          <w:color w:val="000000" w:themeColor="text1"/>
          <w:szCs w:val="28"/>
        </w:rPr>
        <w:t xml:space="preserve">счерпывающий перечень требований, которые могут быть предъявлены проверяемому субъекту в соответствии с законодательством, подлежащих проверке </w:t>
      </w:r>
      <w:r w:rsidR="00DC6B36">
        <w:rPr>
          <w:rFonts w:ascii="Times New Roman" w:hAnsi="Times New Roman"/>
          <w:color w:val="000000" w:themeColor="text1"/>
          <w:szCs w:val="28"/>
        </w:rPr>
        <w:t>администрацией муниципального образования «</w:t>
      </w:r>
      <w:proofErr w:type="spellStart"/>
      <w:r w:rsidR="00DC6B36">
        <w:rPr>
          <w:rFonts w:ascii="Times New Roman" w:hAnsi="Times New Roman"/>
          <w:color w:val="000000" w:themeColor="text1"/>
          <w:szCs w:val="28"/>
        </w:rPr>
        <w:t>Марьинское</w:t>
      </w:r>
      <w:proofErr w:type="spellEnd"/>
      <w:r w:rsidR="00DC6B36">
        <w:rPr>
          <w:rFonts w:ascii="Times New Roman" w:hAnsi="Times New Roman"/>
          <w:color w:val="000000" w:themeColor="text1"/>
          <w:szCs w:val="28"/>
        </w:rPr>
        <w:t xml:space="preserve"> сельское поселение»</w:t>
      </w:r>
      <w:r w:rsidRPr="0054757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8166F6" w:rsidRPr="00173DDB" w:rsidRDefault="008166F6" w:rsidP="00B675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Проверочный лист (список контрольных вопросов) включа</w:t>
      </w:r>
      <w:r w:rsidR="00173D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8166F6" w:rsidRPr="00173DDB" w:rsidRDefault="008166F6" w:rsidP="00B675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Проверочные листы (списки контрольных вопросов) 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9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контрольным (надзорным) органом </w:t>
      </w:r>
      <w:r w:rsidR="00E42ADA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рекомендуемой</w:t>
      </w:r>
      <w:r w:rsidR="00E42ADA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форме, согласно приложению к настоящим 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 рекомендациям</w:t>
      </w:r>
      <w:r w:rsidR="00E42ADA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ADA" w:rsidRPr="00173DDB" w:rsidRDefault="00DA14A2" w:rsidP="00B675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Контрольный (надзорный) о</w:t>
      </w:r>
      <w:r w:rsidR="00E42ADA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рган с учётом специфики проверяемых лиц и объектов может дополнить типовую форму дополнительными графами, строками.</w:t>
      </w:r>
    </w:p>
    <w:p w:rsidR="008166F6" w:rsidRPr="00173DDB" w:rsidRDefault="008166F6" w:rsidP="00B675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угрозы чрезвычайных ситуаций природного и техногенного характера.</w:t>
      </w:r>
    </w:p>
    <w:p w:rsidR="008166F6" w:rsidRPr="00173DDB" w:rsidRDefault="008166F6" w:rsidP="00B675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Проверочные листы (списки контрольных вопросов) 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размеща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официальных сайтах контро</w:t>
      </w:r>
      <w:r w:rsidR="00DA14A2">
        <w:rPr>
          <w:rFonts w:ascii="Times New Roman" w:hAnsi="Times New Roman" w:cs="Times New Roman"/>
          <w:color w:val="000000" w:themeColor="text1"/>
          <w:sz w:val="28"/>
          <w:szCs w:val="28"/>
        </w:rPr>
        <w:t>льных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(надзорных) органов </w:t>
      </w:r>
      <w:proofErr w:type="spellStart"/>
      <w:r w:rsidR="00173DDB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73DDB" w:rsidRPr="00173DDB">
        <w:rPr>
          <w:rFonts w:ascii="Times New Roman" w:hAnsi="Times New Roman" w:cs="Times New Roman"/>
          <w:sz w:val="28"/>
          <w:szCs w:val="28"/>
        </w:rPr>
        <w:t>информаци</w:t>
      </w:r>
      <w:r w:rsidR="00173DDB"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proofErr w:type="spellEnd"/>
      <w:r w:rsidR="00173DDB">
        <w:rPr>
          <w:rFonts w:ascii="Times New Roman" w:hAnsi="Times New Roman" w:cs="Times New Roman"/>
          <w:sz w:val="28"/>
          <w:szCs w:val="28"/>
        </w:rPr>
        <w:t xml:space="preserve"> сети «</w:t>
      </w:r>
      <w:r w:rsidR="00173DDB" w:rsidRPr="00173DDB">
        <w:rPr>
          <w:rFonts w:ascii="Times New Roman" w:hAnsi="Times New Roman" w:cs="Times New Roman"/>
          <w:sz w:val="28"/>
          <w:szCs w:val="28"/>
        </w:rPr>
        <w:t>Интернет</w:t>
      </w:r>
      <w:r w:rsidR="00173DDB">
        <w:rPr>
          <w:rFonts w:ascii="Times New Roman" w:hAnsi="Times New Roman" w:cs="Times New Roman"/>
          <w:sz w:val="28"/>
          <w:szCs w:val="28"/>
        </w:rPr>
        <w:t>»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ACE" w:rsidRPr="00173DDB" w:rsidRDefault="00173DDB" w:rsidP="00B675F3">
      <w:pPr>
        <w:pStyle w:val="ConsPlusNormal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Проверочный лист (список контрольных вопросов)</w:t>
      </w:r>
      <w:r w:rsidR="0039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9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576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контро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льным</w:t>
      </w:r>
      <w:r w:rsidR="00547576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(надзорны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47576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) органо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проверяемому лицу </w:t>
      </w:r>
      <w:r w:rsidR="00730ACE" w:rsidRPr="00173D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одновременно с распоряжениями о проведении проверки</w:t>
      </w:r>
      <w:r w:rsidR="00730ACE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66F6" w:rsidRPr="00173DDB" w:rsidRDefault="008166F6" w:rsidP="00B675F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color w:val="000000" w:themeColor="text1"/>
          <w:szCs w:val="28"/>
        </w:rPr>
      </w:pPr>
      <w:proofErr w:type="gramStart"/>
      <w:r w:rsidRPr="00173DDB">
        <w:rPr>
          <w:rFonts w:ascii="Times New Roman" w:hAnsi="Times New Roman"/>
          <w:color w:val="000000" w:themeColor="text1"/>
          <w:szCs w:val="28"/>
        </w:rPr>
        <w:t xml:space="preserve">Проверочные листы (списки контрольных вопросов) </w:t>
      </w:r>
      <w:r w:rsidR="00547576">
        <w:rPr>
          <w:rFonts w:ascii="Times New Roman" w:hAnsi="Times New Roman"/>
          <w:color w:val="000000" w:themeColor="text1"/>
          <w:szCs w:val="28"/>
        </w:rPr>
        <w:t xml:space="preserve">рекомендуется </w:t>
      </w:r>
      <w:r w:rsidRPr="00173DDB">
        <w:rPr>
          <w:rFonts w:ascii="Times New Roman" w:hAnsi="Times New Roman"/>
          <w:color w:val="000000" w:themeColor="text1"/>
          <w:szCs w:val="28"/>
        </w:rPr>
        <w:t>использ</w:t>
      </w:r>
      <w:r w:rsidR="00547576">
        <w:rPr>
          <w:rFonts w:ascii="Times New Roman" w:hAnsi="Times New Roman"/>
          <w:color w:val="000000" w:themeColor="text1"/>
          <w:szCs w:val="28"/>
        </w:rPr>
        <w:t>овать</w:t>
      </w:r>
      <w:r w:rsidRPr="00173DDB">
        <w:rPr>
          <w:rFonts w:ascii="Times New Roman" w:hAnsi="Times New Roman"/>
          <w:color w:val="000000" w:themeColor="text1"/>
          <w:szCs w:val="28"/>
        </w:rPr>
        <w:t xml:space="preserve"> как форм</w:t>
      </w:r>
      <w:r w:rsidR="00547576">
        <w:rPr>
          <w:rFonts w:ascii="Times New Roman" w:hAnsi="Times New Roman"/>
          <w:color w:val="000000" w:themeColor="text1"/>
          <w:szCs w:val="28"/>
        </w:rPr>
        <w:t>у</w:t>
      </w:r>
      <w:r w:rsidRPr="00173DDB">
        <w:rPr>
          <w:rFonts w:ascii="Times New Roman" w:hAnsi="Times New Roman"/>
          <w:color w:val="000000" w:themeColor="text1"/>
          <w:szCs w:val="28"/>
        </w:rPr>
        <w:t xml:space="preserve"> отражения проверяющим</w:t>
      </w:r>
      <w:r w:rsidR="00E632EF">
        <w:rPr>
          <w:rFonts w:ascii="Times New Roman" w:hAnsi="Times New Roman"/>
          <w:color w:val="000000" w:themeColor="text1"/>
          <w:szCs w:val="28"/>
        </w:rPr>
        <w:t xml:space="preserve"> совместно с представителем проверяемого лица</w:t>
      </w:r>
      <w:r w:rsidRPr="00173DDB">
        <w:rPr>
          <w:rFonts w:ascii="Times New Roman" w:hAnsi="Times New Roman"/>
          <w:color w:val="000000" w:themeColor="text1"/>
          <w:szCs w:val="28"/>
        </w:rPr>
        <w:t xml:space="preserve"> информации в процессе проведения проверки. </w:t>
      </w:r>
      <w:proofErr w:type="gramEnd"/>
    </w:p>
    <w:p w:rsidR="008166F6" w:rsidRPr="00173DDB" w:rsidRDefault="008166F6" w:rsidP="00B675F3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color w:val="000000" w:themeColor="text1"/>
          <w:szCs w:val="28"/>
        </w:rPr>
      </w:pPr>
      <w:r w:rsidRPr="00173DDB">
        <w:rPr>
          <w:rFonts w:ascii="Times New Roman" w:hAnsi="Times New Roman"/>
          <w:color w:val="000000" w:themeColor="text1"/>
          <w:szCs w:val="28"/>
        </w:rPr>
        <w:t>В случае, когда</w:t>
      </w:r>
      <w:r w:rsidR="00396C35">
        <w:rPr>
          <w:rFonts w:ascii="Times New Roman" w:hAnsi="Times New Roman"/>
          <w:color w:val="000000" w:themeColor="text1"/>
          <w:szCs w:val="28"/>
        </w:rPr>
        <w:t xml:space="preserve"> положением о виде </w:t>
      </w:r>
      <w:r w:rsidRPr="00173DDB">
        <w:rPr>
          <w:rFonts w:ascii="Times New Roman" w:hAnsi="Times New Roman"/>
          <w:color w:val="000000" w:themeColor="text1"/>
          <w:szCs w:val="28"/>
        </w:rPr>
        <w:t xml:space="preserve"> муниципального контроля предусмотрена обязанность использования при проведении плановой проверки дол</w:t>
      </w:r>
      <w:r w:rsidR="00396C35">
        <w:rPr>
          <w:rFonts w:ascii="Times New Roman" w:hAnsi="Times New Roman"/>
          <w:color w:val="000000" w:themeColor="text1"/>
          <w:szCs w:val="28"/>
        </w:rPr>
        <w:t>жностным лицом</w:t>
      </w:r>
      <w:r w:rsidRPr="00173DDB">
        <w:rPr>
          <w:rFonts w:ascii="Times New Roman" w:hAnsi="Times New Roman"/>
          <w:color w:val="000000" w:themeColor="text1"/>
          <w:szCs w:val="28"/>
        </w:rPr>
        <w:t xml:space="preserve"> органа муниципального контроля проверочных листов (списков контрольных вопросов)</w:t>
      </w:r>
      <w:r w:rsidR="005D71A1">
        <w:rPr>
          <w:rFonts w:ascii="Times New Roman" w:hAnsi="Times New Roman"/>
          <w:color w:val="000000" w:themeColor="text1"/>
          <w:szCs w:val="28"/>
        </w:rPr>
        <w:t>,</w:t>
      </w:r>
      <w:r w:rsidRPr="00173DDB">
        <w:rPr>
          <w:rFonts w:ascii="Times New Roman" w:hAnsi="Times New Roman"/>
          <w:color w:val="000000" w:themeColor="text1"/>
          <w:szCs w:val="28"/>
        </w:rPr>
        <w:t xml:space="preserve"> их применение является обязательным.</w:t>
      </w:r>
    </w:p>
    <w:p w:rsidR="002D6444" w:rsidRDefault="002D6444" w:rsidP="00B675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выездных проверок заполнение проверочных листов (списков контрольных вопросов) 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присутствие  представителя проверяемого лица.</w:t>
      </w:r>
    </w:p>
    <w:p w:rsidR="008166F6" w:rsidRPr="00173DDB" w:rsidRDefault="008166F6" w:rsidP="00B675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прикладыва</w:t>
      </w:r>
      <w:r w:rsidR="0054757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акту проверки.</w:t>
      </w:r>
    </w:p>
    <w:p w:rsidR="00E77B40" w:rsidRPr="002D6444" w:rsidRDefault="00E632EF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77B40" w:rsidRPr="002D6444" w:rsidSect="00194F44">
          <w:headerReference w:type="default" r:id="rId7"/>
          <w:pgSz w:w="11905" w:h="16838"/>
          <w:pgMar w:top="426" w:right="567" w:bottom="426" w:left="1276" w:header="0" w:footer="0" w:gutter="0"/>
          <w:pgNumType w:start="1"/>
          <w:cols w:space="720"/>
          <w:titlePg/>
          <w:docGrid w:linePitch="381"/>
        </w:sectPr>
      </w:pPr>
      <w:r w:rsidRPr="002D6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E77B40" w:rsidRPr="00396C35" w:rsidRDefault="00E77B40" w:rsidP="00396C35">
      <w:pPr>
        <w:spacing w:line="280" w:lineRule="exact"/>
        <w:ind w:left="9923"/>
        <w:jc w:val="center"/>
        <w:rPr>
          <w:sz w:val="20"/>
        </w:rPr>
      </w:pPr>
      <w:r w:rsidRPr="00396C35">
        <w:rPr>
          <w:sz w:val="20"/>
        </w:rPr>
        <w:lastRenderedPageBreak/>
        <w:t>ПРИЛОЖЕНИЕ</w:t>
      </w:r>
    </w:p>
    <w:p w:rsidR="00E77B40" w:rsidRPr="00396C35" w:rsidRDefault="00E77B40" w:rsidP="00B675F3">
      <w:pPr>
        <w:pStyle w:val="ConsPlusNormal"/>
        <w:ind w:left="9923"/>
        <w:jc w:val="center"/>
        <w:rPr>
          <w:rFonts w:ascii="Times New Roman" w:hAnsi="Times New Roman" w:cs="Times New Roman"/>
          <w:color w:val="7030A0"/>
          <w:sz w:val="20"/>
        </w:rPr>
      </w:pPr>
      <w:r w:rsidRPr="00396C35">
        <w:rPr>
          <w:rFonts w:ascii="Times New Roman" w:hAnsi="Times New Roman" w:cs="Times New Roman"/>
          <w:color w:val="000000"/>
          <w:sz w:val="20"/>
        </w:rPr>
        <w:t xml:space="preserve">к </w:t>
      </w:r>
      <w:r w:rsidR="00B675F3" w:rsidRPr="00396C35">
        <w:rPr>
          <w:rFonts w:ascii="Times New Roman" w:hAnsi="Times New Roman" w:cs="Times New Roman"/>
          <w:color w:val="000000"/>
          <w:sz w:val="20"/>
        </w:rPr>
        <w:t xml:space="preserve">Методическим рекомендациям по внедрению </w:t>
      </w:r>
      <w:r w:rsidRPr="00396C35">
        <w:rPr>
          <w:rFonts w:ascii="Times New Roman" w:hAnsi="Times New Roman" w:cs="Times New Roman"/>
          <w:color w:val="000000"/>
          <w:sz w:val="20"/>
        </w:rPr>
        <w:t>в контрольную (надзорную)</w:t>
      </w:r>
      <w:r w:rsidR="00396C35">
        <w:rPr>
          <w:rFonts w:ascii="Times New Roman" w:hAnsi="Times New Roman" w:cs="Times New Roman"/>
          <w:color w:val="000000"/>
          <w:sz w:val="20"/>
        </w:rPr>
        <w:t xml:space="preserve"> </w:t>
      </w:r>
      <w:r w:rsidRPr="00396C35">
        <w:rPr>
          <w:rFonts w:ascii="Times New Roman" w:hAnsi="Times New Roman" w:cs="Times New Roman"/>
          <w:color w:val="000000"/>
          <w:sz w:val="20"/>
        </w:rPr>
        <w:t xml:space="preserve">деятельность, осуществляемую </w:t>
      </w:r>
      <w:r w:rsidR="00396C35">
        <w:rPr>
          <w:rFonts w:ascii="Times New Roman" w:hAnsi="Times New Roman" w:cs="Times New Roman"/>
          <w:color w:val="000000"/>
          <w:sz w:val="20"/>
        </w:rPr>
        <w:t>администрацией</w:t>
      </w:r>
      <w:r w:rsidRPr="00396C35">
        <w:rPr>
          <w:rFonts w:ascii="Times New Roman" w:hAnsi="Times New Roman" w:cs="Times New Roman"/>
          <w:color w:val="000000"/>
          <w:sz w:val="20"/>
        </w:rPr>
        <w:t xml:space="preserve"> </w:t>
      </w:r>
      <w:r w:rsidR="00396C35">
        <w:rPr>
          <w:rFonts w:ascii="Times New Roman" w:hAnsi="Times New Roman" w:cs="Times New Roman"/>
          <w:sz w:val="20"/>
        </w:rPr>
        <w:t>муниципального</w:t>
      </w:r>
      <w:r w:rsidRPr="00396C35">
        <w:rPr>
          <w:rFonts w:ascii="Times New Roman" w:hAnsi="Times New Roman" w:cs="Times New Roman"/>
          <w:sz w:val="20"/>
        </w:rPr>
        <w:t xml:space="preserve"> </w:t>
      </w:r>
      <w:r w:rsidR="00396C35">
        <w:rPr>
          <w:rFonts w:ascii="Times New Roman" w:hAnsi="Times New Roman" w:cs="Times New Roman"/>
          <w:sz w:val="20"/>
        </w:rPr>
        <w:t>образования «</w:t>
      </w:r>
      <w:proofErr w:type="spellStart"/>
      <w:r w:rsidR="00396C35">
        <w:rPr>
          <w:rFonts w:ascii="Times New Roman" w:hAnsi="Times New Roman" w:cs="Times New Roman"/>
          <w:sz w:val="20"/>
        </w:rPr>
        <w:t>Марьинское</w:t>
      </w:r>
      <w:proofErr w:type="spellEnd"/>
      <w:r w:rsidR="00396C35">
        <w:rPr>
          <w:rFonts w:ascii="Times New Roman" w:hAnsi="Times New Roman" w:cs="Times New Roman"/>
          <w:sz w:val="20"/>
        </w:rPr>
        <w:t xml:space="preserve"> сельское поселение»</w:t>
      </w:r>
      <w:r w:rsidRPr="00396C35">
        <w:rPr>
          <w:rFonts w:ascii="Times New Roman" w:hAnsi="Times New Roman" w:cs="Times New Roman"/>
          <w:sz w:val="20"/>
        </w:rPr>
        <w:t>, проверочных листов (списков контрольных вопросов)</w:t>
      </w:r>
    </w:p>
    <w:p w:rsidR="00E77B40" w:rsidRDefault="00E77B40" w:rsidP="00BB31C1">
      <w:pPr>
        <w:spacing w:line="220" w:lineRule="exact"/>
        <w:ind w:left="10206"/>
        <w:jc w:val="center"/>
        <w:rPr>
          <w:szCs w:val="28"/>
        </w:rPr>
      </w:pPr>
    </w:p>
    <w:p w:rsidR="00E77B40" w:rsidRDefault="00E77B40" w:rsidP="00E77B40">
      <w:pPr>
        <w:spacing w:line="220" w:lineRule="exact"/>
        <w:jc w:val="center"/>
        <w:rPr>
          <w:szCs w:val="28"/>
        </w:rPr>
      </w:pPr>
    </w:p>
    <w:p w:rsidR="00E77B40" w:rsidRDefault="00E77B40" w:rsidP="00E77B40">
      <w:pPr>
        <w:spacing w:line="220" w:lineRule="exact"/>
        <w:jc w:val="center"/>
        <w:rPr>
          <w:szCs w:val="28"/>
        </w:rPr>
      </w:pPr>
    </w:p>
    <w:p w:rsidR="00E77B40" w:rsidRPr="00CC67C2" w:rsidRDefault="00E77B40" w:rsidP="00E77B40">
      <w:pPr>
        <w:spacing w:line="220" w:lineRule="exact"/>
        <w:jc w:val="center"/>
        <w:rPr>
          <w:szCs w:val="28"/>
        </w:rPr>
      </w:pPr>
    </w:p>
    <w:p w:rsidR="00B675F3" w:rsidRPr="0045597D" w:rsidRDefault="00B675F3" w:rsidP="00B675F3">
      <w:pPr>
        <w:ind w:left="3969"/>
        <w:jc w:val="center"/>
        <w:rPr>
          <w:color w:val="000000" w:themeColor="text1"/>
          <w:szCs w:val="28"/>
        </w:rPr>
      </w:pPr>
    </w:p>
    <w:p w:rsidR="00B675F3" w:rsidRPr="0045597D" w:rsidRDefault="00B675F3" w:rsidP="00B675F3">
      <w:pPr>
        <w:pBdr>
          <w:top w:val="single" w:sz="4" w:space="1" w:color="auto"/>
        </w:pBdr>
        <w:jc w:val="center"/>
        <w:rPr>
          <w:rFonts w:ascii="Times New Roman" w:hAnsi="Times New Roman"/>
          <w:i/>
          <w:color w:val="000000" w:themeColor="text1"/>
          <w:szCs w:val="28"/>
          <w:vertAlign w:val="superscript"/>
        </w:rPr>
      </w:pPr>
      <w:r w:rsidRPr="0045597D">
        <w:rPr>
          <w:rFonts w:ascii="Times New Roman" w:hAnsi="Times New Roman"/>
          <w:i/>
          <w:color w:val="000000" w:themeColor="text1"/>
          <w:szCs w:val="28"/>
          <w:vertAlign w:val="superscript"/>
        </w:rPr>
        <w:t xml:space="preserve">наименование органа </w:t>
      </w:r>
      <w:r w:rsidR="00396C35">
        <w:rPr>
          <w:rFonts w:ascii="Times New Roman" w:hAnsi="Times New Roman"/>
          <w:i/>
          <w:color w:val="000000" w:themeColor="text1"/>
          <w:szCs w:val="28"/>
          <w:vertAlign w:val="superscript"/>
        </w:rPr>
        <w:t>муниципального</w:t>
      </w:r>
      <w:r w:rsidRPr="0045597D">
        <w:rPr>
          <w:rFonts w:ascii="Times New Roman" w:hAnsi="Times New Roman"/>
          <w:i/>
          <w:color w:val="000000" w:themeColor="text1"/>
          <w:szCs w:val="28"/>
          <w:vertAlign w:val="superscript"/>
        </w:rPr>
        <w:t xml:space="preserve"> контроля (надзора)</w:t>
      </w:r>
    </w:p>
    <w:p w:rsidR="00B675F3" w:rsidRPr="0045597D" w:rsidRDefault="00B675F3" w:rsidP="00B675F3">
      <w:pPr>
        <w:ind w:left="3969"/>
        <w:jc w:val="center"/>
        <w:rPr>
          <w:color w:val="000000" w:themeColor="text1"/>
          <w:szCs w:val="28"/>
        </w:rPr>
      </w:pPr>
    </w:p>
    <w:p w:rsidR="00E77B40" w:rsidRPr="002178A5" w:rsidRDefault="00B675F3" w:rsidP="00B675F3">
      <w:pPr>
        <w:spacing w:line="240" w:lineRule="exact"/>
        <w:jc w:val="center"/>
        <w:rPr>
          <w:szCs w:val="28"/>
        </w:rPr>
      </w:pPr>
      <w:proofErr w:type="gramStart"/>
      <w:r>
        <w:rPr>
          <w:rFonts w:ascii="Times New Roman" w:hAnsi="Times New Roman"/>
          <w:i/>
          <w:color w:val="000000" w:themeColor="text1"/>
          <w:szCs w:val="28"/>
          <w:vertAlign w:val="superscript"/>
        </w:rPr>
        <w:t>вид</w:t>
      </w:r>
      <w:r w:rsidRPr="0045597D">
        <w:rPr>
          <w:rFonts w:ascii="Times New Roman" w:hAnsi="Times New Roman"/>
          <w:i/>
          <w:color w:val="000000" w:themeColor="text1"/>
          <w:szCs w:val="28"/>
          <w:vertAlign w:val="superscript"/>
        </w:rPr>
        <w:t xml:space="preserve"> </w:t>
      </w:r>
      <w:r w:rsidR="00396C35">
        <w:rPr>
          <w:rFonts w:ascii="Times New Roman" w:hAnsi="Times New Roman"/>
          <w:i/>
          <w:color w:val="000000" w:themeColor="text1"/>
          <w:szCs w:val="28"/>
          <w:vertAlign w:val="superscript"/>
        </w:rPr>
        <w:t>муниципального</w:t>
      </w:r>
      <w:r w:rsidRPr="0045597D">
        <w:rPr>
          <w:rFonts w:ascii="Times New Roman" w:hAnsi="Times New Roman"/>
          <w:i/>
          <w:color w:val="000000" w:themeColor="text1"/>
          <w:szCs w:val="28"/>
          <w:vertAlign w:val="superscript"/>
        </w:rPr>
        <w:t xml:space="preserve"> контроля (надзора</w:t>
      </w:r>
      <w:proofErr w:type="gramEnd"/>
    </w:p>
    <w:tbl>
      <w:tblPr>
        <w:tblW w:w="0" w:type="auto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1"/>
      </w:tblGrid>
      <w:tr w:rsidR="002D6444" w:rsidRPr="002D6444" w:rsidTr="00C03524">
        <w:trPr>
          <w:jc w:val="center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F3" w:rsidRDefault="00B675F3" w:rsidP="00C03524">
            <w:pPr>
              <w:spacing w:line="280" w:lineRule="exact"/>
              <w:rPr>
                <w:b/>
                <w:szCs w:val="28"/>
              </w:rPr>
            </w:pPr>
          </w:p>
          <w:p w:rsidR="00E77B40" w:rsidRPr="002D6444" w:rsidRDefault="00E77B40" w:rsidP="00C03524">
            <w:pPr>
              <w:spacing w:line="280" w:lineRule="exact"/>
              <w:rPr>
                <w:b/>
                <w:szCs w:val="28"/>
              </w:rPr>
            </w:pPr>
            <w:r w:rsidRPr="002D6444">
              <w:rPr>
                <w:b/>
                <w:szCs w:val="28"/>
              </w:rPr>
              <w:t xml:space="preserve">Проверочный лист (список контрольных вопросов) </w:t>
            </w:r>
          </w:p>
          <w:p w:rsidR="00E77B40" w:rsidRPr="002D6444" w:rsidRDefault="00E77B40" w:rsidP="00C03524">
            <w:pPr>
              <w:spacing w:line="280" w:lineRule="exact"/>
              <w:rPr>
                <w:b/>
                <w:szCs w:val="28"/>
              </w:rPr>
            </w:pPr>
          </w:p>
        </w:tc>
      </w:tr>
    </w:tbl>
    <w:p w:rsidR="00E77B40" w:rsidRPr="0077165C" w:rsidRDefault="00E77B40" w:rsidP="00E77B40">
      <w:pPr>
        <w:spacing w:line="200" w:lineRule="exac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4006"/>
        <w:gridCol w:w="672"/>
        <w:gridCol w:w="708"/>
        <w:gridCol w:w="1560"/>
        <w:gridCol w:w="2268"/>
        <w:gridCol w:w="2345"/>
      </w:tblGrid>
      <w:tr w:rsidR="00E77B40" w:rsidRPr="0077165C" w:rsidTr="00C03524">
        <w:tc>
          <w:tcPr>
            <w:tcW w:w="3227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Перечень предъявляемых требований</w:t>
            </w:r>
          </w:p>
        </w:tc>
        <w:tc>
          <w:tcPr>
            <w:tcW w:w="4006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672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Да</w:t>
            </w:r>
          </w:p>
        </w:tc>
        <w:tc>
          <w:tcPr>
            <w:tcW w:w="70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Нет</w:t>
            </w:r>
          </w:p>
        </w:tc>
        <w:tc>
          <w:tcPr>
            <w:tcW w:w="1560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Количественный показатель</w:t>
            </w:r>
          </w:p>
        </w:tc>
        <w:tc>
          <w:tcPr>
            <w:tcW w:w="2345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Примечание</w:t>
            </w:r>
          </w:p>
        </w:tc>
      </w:tr>
      <w:tr w:rsidR="00E77B40" w:rsidRPr="0077165C" w:rsidTr="00C03524">
        <w:tc>
          <w:tcPr>
            <w:tcW w:w="3227" w:type="dxa"/>
          </w:tcPr>
          <w:p w:rsidR="00E77B40" w:rsidRPr="0077165C" w:rsidRDefault="00E77B40" w:rsidP="00C03524">
            <w:pPr>
              <w:spacing w:line="220" w:lineRule="exact"/>
              <w:rPr>
                <w:szCs w:val="28"/>
              </w:rPr>
            </w:pPr>
          </w:p>
        </w:tc>
        <w:tc>
          <w:tcPr>
            <w:tcW w:w="4006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  <w:tr w:rsidR="00E77B40" w:rsidRPr="0077165C" w:rsidTr="00C03524">
        <w:tc>
          <w:tcPr>
            <w:tcW w:w="3227" w:type="dxa"/>
          </w:tcPr>
          <w:p w:rsidR="00E77B40" w:rsidRPr="0077165C" w:rsidRDefault="00E77B40" w:rsidP="00C03524">
            <w:pPr>
              <w:spacing w:line="220" w:lineRule="exact"/>
              <w:rPr>
                <w:szCs w:val="28"/>
              </w:rPr>
            </w:pPr>
          </w:p>
        </w:tc>
        <w:tc>
          <w:tcPr>
            <w:tcW w:w="4006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  <w:tr w:rsidR="00E77B40" w:rsidRPr="0077165C" w:rsidTr="00C03524">
        <w:tc>
          <w:tcPr>
            <w:tcW w:w="3227" w:type="dxa"/>
          </w:tcPr>
          <w:p w:rsidR="00E77B40" w:rsidRPr="0077165C" w:rsidRDefault="00E77B40" w:rsidP="00C03524">
            <w:pPr>
              <w:spacing w:line="220" w:lineRule="exact"/>
              <w:rPr>
                <w:szCs w:val="28"/>
              </w:rPr>
            </w:pPr>
          </w:p>
        </w:tc>
        <w:tc>
          <w:tcPr>
            <w:tcW w:w="4006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  <w:tr w:rsidR="00E77B40" w:rsidRPr="0077165C" w:rsidTr="00C03524">
        <w:tc>
          <w:tcPr>
            <w:tcW w:w="3227" w:type="dxa"/>
          </w:tcPr>
          <w:p w:rsidR="00E77B40" w:rsidRPr="0077165C" w:rsidRDefault="00E77B40" w:rsidP="00C03524">
            <w:pPr>
              <w:spacing w:line="220" w:lineRule="exact"/>
              <w:rPr>
                <w:szCs w:val="28"/>
              </w:rPr>
            </w:pPr>
          </w:p>
        </w:tc>
        <w:tc>
          <w:tcPr>
            <w:tcW w:w="4006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</w:tbl>
    <w:p w:rsidR="00E77B40" w:rsidRDefault="00E77B40" w:rsidP="00E77B40">
      <w:pPr>
        <w:pStyle w:val="newncpi0"/>
        <w:jc w:val="left"/>
      </w:pPr>
    </w:p>
    <w:p w:rsidR="00E77B40" w:rsidRPr="0077165C" w:rsidRDefault="00E77B40" w:rsidP="00E77B40">
      <w:pPr>
        <w:pStyle w:val="newncpi0"/>
        <w:jc w:val="left"/>
      </w:pPr>
      <w:r w:rsidRPr="0077165C">
        <w:t>__________               _______________________________________________________________________________</w:t>
      </w:r>
    </w:p>
    <w:p w:rsidR="00E77B40" w:rsidRPr="0077165C" w:rsidRDefault="00E77B40" w:rsidP="00E77B40">
      <w:pPr>
        <w:pStyle w:val="1"/>
        <w:jc w:val="left"/>
        <w:rPr>
          <w:szCs w:val="24"/>
          <w:vertAlign w:val="superscript"/>
        </w:rPr>
      </w:pPr>
      <w:proofErr w:type="gramStart"/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проверяющего (руководителя проверки) </w:t>
      </w:r>
      <w:proofErr w:type="gramEnd"/>
    </w:p>
    <w:p w:rsidR="00E77B40" w:rsidRPr="0077165C" w:rsidRDefault="00E77B40" w:rsidP="00E77B40">
      <w:pPr>
        <w:rPr>
          <w:sz w:val="24"/>
          <w:szCs w:val="24"/>
        </w:rPr>
      </w:pPr>
    </w:p>
    <w:p w:rsidR="00E77B40" w:rsidRPr="0077165C" w:rsidRDefault="00E77B40" w:rsidP="00E77B40">
      <w:pPr>
        <w:pStyle w:val="newncpi0"/>
        <w:jc w:val="left"/>
      </w:pPr>
      <w:r w:rsidRPr="0077165C">
        <w:t>___       _________20____г.</w:t>
      </w:r>
    </w:p>
    <w:p w:rsidR="00E77B40" w:rsidRPr="0077165C" w:rsidRDefault="00E77B40" w:rsidP="00E77B40">
      <w:pPr>
        <w:pStyle w:val="newncpi0"/>
        <w:jc w:val="left"/>
      </w:pPr>
    </w:p>
    <w:p w:rsidR="00E77B40" w:rsidRPr="0077165C" w:rsidRDefault="00E77B40" w:rsidP="00E77B40">
      <w:pPr>
        <w:pStyle w:val="newncpi0"/>
        <w:jc w:val="left"/>
      </w:pPr>
      <w:r w:rsidRPr="0077165C">
        <w:t>__________               ________________________________________________________________________________</w:t>
      </w:r>
    </w:p>
    <w:p w:rsidR="00E77B40" w:rsidRPr="0077165C" w:rsidRDefault="00E77B40" w:rsidP="00E77B40">
      <w:pPr>
        <w:pStyle w:val="1"/>
        <w:jc w:val="left"/>
        <w:rPr>
          <w:szCs w:val="24"/>
          <w:vertAlign w:val="superscript"/>
        </w:rPr>
      </w:pPr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E77B40" w:rsidRPr="0077165C" w:rsidRDefault="00E77B40" w:rsidP="00E77B40">
      <w:pPr>
        <w:rPr>
          <w:sz w:val="24"/>
          <w:szCs w:val="24"/>
        </w:rPr>
      </w:pPr>
    </w:p>
    <w:p w:rsidR="00E77B40" w:rsidRDefault="00E77B40" w:rsidP="00E77B40">
      <w:pPr>
        <w:pStyle w:val="newncpi0"/>
        <w:jc w:val="left"/>
      </w:pPr>
      <w:r w:rsidRPr="0077165C">
        <w:t>___       _________20____г.</w:t>
      </w:r>
    </w:p>
    <w:p w:rsidR="00B675F3" w:rsidRDefault="00B675F3" w:rsidP="00E77B40">
      <w:pPr>
        <w:ind w:firstLine="720"/>
        <w:rPr>
          <w:szCs w:val="28"/>
        </w:rPr>
      </w:pPr>
    </w:p>
    <w:p w:rsidR="00E77B40" w:rsidRPr="0077165C" w:rsidRDefault="00E77B40" w:rsidP="00E77B40">
      <w:pPr>
        <w:ind w:firstLine="720"/>
        <w:rPr>
          <w:szCs w:val="28"/>
        </w:rPr>
      </w:pPr>
      <w:r w:rsidRPr="0077165C">
        <w:rPr>
          <w:szCs w:val="28"/>
        </w:rPr>
        <w:t>Перечень нормативно-правовых актов, в том числе технических нормативных правовых актов, в соответствии с которым предъявлены требования:</w:t>
      </w:r>
    </w:p>
    <w:p w:rsidR="00E77B40" w:rsidRPr="0077165C" w:rsidRDefault="00E77B40" w:rsidP="00E77B40">
      <w:pPr>
        <w:ind w:firstLine="720"/>
        <w:rPr>
          <w:szCs w:val="28"/>
        </w:rPr>
      </w:pPr>
      <w:r w:rsidRPr="0077165C">
        <w:rPr>
          <w:szCs w:val="28"/>
        </w:rPr>
        <w:t>1. ….;</w:t>
      </w:r>
    </w:p>
    <w:p w:rsidR="00E77B40" w:rsidRPr="0077165C" w:rsidRDefault="00E77B40" w:rsidP="00E77B40">
      <w:pPr>
        <w:ind w:firstLine="720"/>
        <w:rPr>
          <w:szCs w:val="28"/>
        </w:rPr>
      </w:pPr>
      <w:r w:rsidRPr="0077165C">
        <w:rPr>
          <w:szCs w:val="28"/>
        </w:rPr>
        <w:t xml:space="preserve">2. …. </w:t>
      </w:r>
    </w:p>
    <w:p w:rsidR="00E77B40" w:rsidRPr="0077165C" w:rsidRDefault="00E77B40" w:rsidP="00E77B40">
      <w:pPr>
        <w:ind w:firstLine="720"/>
        <w:rPr>
          <w:szCs w:val="28"/>
        </w:rPr>
      </w:pPr>
    </w:p>
    <w:p w:rsidR="00E77B40" w:rsidRPr="0077165C" w:rsidRDefault="00E77B40" w:rsidP="00E77B40">
      <w:pPr>
        <w:ind w:firstLine="708"/>
        <w:rPr>
          <w:szCs w:val="28"/>
        </w:rPr>
      </w:pPr>
      <w:r>
        <w:rPr>
          <w:szCs w:val="28"/>
        </w:rPr>
        <w:t xml:space="preserve">Рекомендации </w:t>
      </w:r>
      <w:r w:rsidRPr="0077165C">
        <w:rPr>
          <w:szCs w:val="28"/>
        </w:rPr>
        <w:t>по заполнению</w:t>
      </w:r>
      <w:r>
        <w:rPr>
          <w:szCs w:val="28"/>
        </w:rPr>
        <w:t xml:space="preserve"> контрольного листа (списка контрольных вопросов)</w:t>
      </w:r>
      <w:r w:rsidRPr="0077165C">
        <w:rPr>
          <w:szCs w:val="28"/>
        </w:rPr>
        <w:t>:</w:t>
      </w:r>
    </w:p>
    <w:p w:rsidR="00E77B40" w:rsidRPr="0077165C" w:rsidRDefault="00E77B40" w:rsidP="00E77B40">
      <w:pPr>
        <w:ind w:firstLine="708"/>
        <w:rPr>
          <w:szCs w:val="28"/>
        </w:rPr>
      </w:pPr>
      <w:r w:rsidRPr="0077165C">
        <w:rPr>
          <w:szCs w:val="28"/>
        </w:rPr>
        <w:t>в поз</w:t>
      </w:r>
      <w:r>
        <w:rPr>
          <w:szCs w:val="28"/>
        </w:rPr>
        <w:t xml:space="preserve">иции «ДА» проставляется отметка, </w:t>
      </w:r>
      <w:r w:rsidRPr="0077165C">
        <w:rPr>
          <w:szCs w:val="28"/>
        </w:rPr>
        <w:t>если предъявляемое требование реализовано в полном объеме;</w:t>
      </w:r>
    </w:p>
    <w:p w:rsidR="00E77B40" w:rsidRPr="0077165C" w:rsidRDefault="00E77B40" w:rsidP="00E77B40">
      <w:pPr>
        <w:ind w:firstLine="708"/>
        <w:rPr>
          <w:szCs w:val="28"/>
        </w:rPr>
      </w:pPr>
      <w:r w:rsidRPr="0077165C">
        <w:rPr>
          <w:szCs w:val="28"/>
        </w:rPr>
        <w:t>в позиции «НЕТ»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реализовано или реализовано не в полном объеме;</w:t>
      </w:r>
    </w:p>
    <w:p w:rsidR="00E77B40" w:rsidRPr="0077165C" w:rsidRDefault="00E77B40" w:rsidP="00E77B40">
      <w:pPr>
        <w:ind w:firstLine="708"/>
        <w:rPr>
          <w:szCs w:val="28"/>
        </w:rPr>
      </w:pPr>
      <w:r w:rsidRPr="0077165C">
        <w:rPr>
          <w:szCs w:val="28"/>
        </w:rPr>
        <w:t>в позиции «Не требуется»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E77B40" w:rsidRPr="0077165C" w:rsidRDefault="00E77B40" w:rsidP="00E77B40">
      <w:pPr>
        <w:ind w:firstLine="708"/>
        <w:rPr>
          <w:szCs w:val="28"/>
        </w:rPr>
      </w:pPr>
      <w:r w:rsidRPr="0077165C">
        <w:rPr>
          <w:szCs w:val="28"/>
        </w:rPr>
        <w:t>в позиции «Количественный показатель» проставляется количественный показатель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подлежит количественной оценке;</w:t>
      </w:r>
    </w:p>
    <w:p w:rsidR="00E77B40" w:rsidRPr="0077165C" w:rsidRDefault="00E77B40" w:rsidP="00E77B40">
      <w:pPr>
        <w:ind w:firstLine="708"/>
        <w:rPr>
          <w:szCs w:val="28"/>
        </w:rPr>
      </w:pPr>
      <w:r w:rsidRPr="0077165C">
        <w:rPr>
          <w:szCs w:val="28"/>
        </w:rPr>
        <w:t>в позиции «Примечание» отражаются поясняющие записи, если предъявляемое требование реализовано не в полном объеме, и ин</w:t>
      </w:r>
      <w:r>
        <w:rPr>
          <w:szCs w:val="28"/>
        </w:rPr>
        <w:t>ые</w:t>
      </w:r>
      <w:r w:rsidRPr="0077165C">
        <w:rPr>
          <w:szCs w:val="28"/>
        </w:rPr>
        <w:t xml:space="preserve"> пояснени</w:t>
      </w:r>
      <w:r>
        <w:rPr>
          <w:szCs w:val="28"/>
        </w:rPr>
        <w:t>я</w:t>
      </w:r>
      <w:r w:rsidRPr="0077165C">
        <w:rPr>
          <w:szCs w:val="28"/>
        </w:rPr>
        <w:t>.</w:t>
      </w:r>
    </w:p>
    <w:sectPr w:rsidR="00E77B40" w:rsidRPr="0077165C" w:rsidSect="00396C35">
      <w:pgSz w:w="16838" w:h="11905" w:orient="landscape"/>
      <w:pgMar w:top="568" w:right="1134" w:bottom="568" w:left="1134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A6" w:rsidRDefault="00F06AA6" w:rsidP="00E632EF">
      <w:pPr>
        <w:spacing w:line="240" w:lineRule="auto"/>
      </w:pPr>
      <w:r>
        <w:separator/>
      </w:r>
    </w:p>
  </w:endnote>
  <w:endnote w:type="continuationSeparator" w:id="0">
    <w:p w:rsidR="00F06AA6" w:rsidRDefault="00F06AA6" w:rsidP="00E63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A6" w:rsidRDefault="00F06AA6" w:rsidP="00E632EF">
      <w:pPr>
        <w:spacing w:line="240" w:lineRule="auto"/>
      </w:pPr>
      <w:r>
        <w:separator/>
      </w:r>
    </w:p>
  </w:footnote>
  <w:footnote w:type="continuationSeparator" w:id="0">
    <w:p w:rsidR="00F06AA6" w:rsidRDefault="00F06AA6" w:rsidP="00E632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26238"/>
    </w:sdtPr>
    <w:sdtContent>
      <w:p w:rsidR="00E632EF" w:rsidRDefault="00E632EF">
        <w:pPr>
          <w:pStyle w:val="a4"/>
          <w:jc w:val="center"/>
        </w:pPr>
      </w:p>
      <w:p w:rsidR="00E632EF" w:rsidRDefault="00E632EF">
        <w:pPr>
          <w:pStyle w:val="a4"/>
          <w:jc w:val="center"/>
        </w:pPr>
      </w:p>
      <w:p w:rsidR="00E632EF" w:rsidRDefault="001767FC">
        <w:pPr>
          <w:pStyle w:val="a4"/>
          <w:jc w:val="center"/>
        </w:pPr>
        <w:r>
          <w:fldChar w:fldCharType="begin"/>
        </w:r>
        <w:r w:rsidR="00E632EF">
          <w:instrText>PAGE   \* MERGEFORMAT</w:instrText>
        </w:r>
        <w:r>
          <w:fldChar w:fldCharType="separate"/>
        </w:r>
        <w:r w:rsidR="005432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5A5"/>
    <w:multiLevelType w:val="hybridMultilevel"/>
    <w:tmpl w:val="4D4266BE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920651"/>
    <w:multiLevelType w:val="hybridMultilevel"/>
    <w:tmpl w:val="1E2009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3EF44D5F"/>
    <w:multiLevelType w:val="hybridMultilevel"/>
    <w:tmpl w:val="0060BAE8"/>
    <w:lvl w:ilvl="0" w:tplc="915025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0B06072"/>
    <w:multiLevelType w:val="hybridMultilevel"/>
    <w:tmpl w:val="01FC75F0"/>
    <w:lvl w:ilvl="0" w:tplc="E644840E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B82063"/>
    <w:multiLevelType w:val="hybridMultilevel"/>
    <w:tmpl w:val="632E5CDC"/>
    <w:lvl w:ilvl="0" w:tplc="33EAF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D4B83"/>
    <w:multiLevelType w:val="multilevel"/>
    <w:tmpl w:val="7138C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C4174EE"/>
    <w:multiLevelType w:val="hybridMultilevel"/>
    <w:tmpl w:val="8BEC43B8"/>
    <w:lvl w:ilvl="0" w:tplc="E89E92A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2D3D41"/>
    <w:multiLevelType w:val="hybridMultilevel"/>
    <w:tmpl w:val="1B2A8A68"/>
    <w:lvl w:ilvl="0" w:tplc="48622ED4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62D19CF"/>
    <w:multiLevelType w:val="hybridMultilevel"/>
    <w:tmpl w:val="AFD2948A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4B2"/>
    <w:rsid w:val="000941D2"/>
    <w:rsid w:val="000A6EA1"/>
    <w:rsid w:val="000B3A02"/>
    <w:rsid w:val="000E742B"/>
    <w:rsid w:val="000F6820"/>
    <w:rsid w:val="00107A02"/>
    <w:rsid w:val="00155E11"/>
    <w:rsid w:val="00173DDB"/>
    <w:rsid w:val="001767FC"/>
    <w:rsid w:val="00194F44"/>
    <w:rsid w:val="001B078F"/>
    <w:rsid w:val="001B60EB"/>
    <w:rsid w:val="001C38ED"/>
    <w:rsid w:val="002353F5"/>
    <w:rsid w:val="00235D50"/>
    <w:rsid w:val="002C3DE4"/>
    <w:rsid w:val="002D6444"/>
    <w:rsid w:val="00353869"/>
    <w:rsid w:val="00396C35"/>
    <w:rsid w:val="00397B35"/>
    <w:rsid w:val="003E1494"/>
    <w:rsid w:val="004122A1"/>
    <w:rsid w:val="00420375"/>
    <w:rsid w:val="0044720C"/>
    <w:rsid w:val="00487CCF"/>
    <w:rsid w:val="004A238B"/>
    <w:rsid w:val="004C012F"/>
    <w:rsid w:val="004E2A7D"/>
    <w:rsid w:val="0051447F"/>
    <w:rsid w:val="0053062E"/>
    <w:rsid w:val="00543239"/>
    <w:rsid w:val="00547576"/>
    <w:rsid w:val="005765A3"/>
    <w:rsid w:val="005D71A1"/>
    <w:rsid w:val="00612945"/>
    <w:rsid w:val="00616BCB"/>
    <w:rsid w:val="006253F4"/>
    <w:rsid w:val="00650D49"/>
    <w:rsid w:val="00657630"/>
    <w:rsid w:val="00670D42"/>
    <w:rsid w:val="00695D0A"/>
    <w:rsid w:val="006E0F9F"/>
    <w:rsid w:val="00730ACE"/>
    <w:rsid w:val="00730EB5"/>
    <w:rsid w:val="00744429"/>
    <w:rsid w:val="00750F9D"/>
    <w:rsid w:val="00796103"/>
    <w:rsid w:val="007D7575"/>
    <w:rsid w:val="007E1520"/>
    <w:rsid w:val="007F0401"/>
    <w:rsid w:val="00804E00"/>
    <w:rsid w:val="008166F6"/>
    <w:rsid w:val="00840A51"/>
    <w:rsid w:val="008C480B"/>
    <w:rsid w:val="009759F7"/>
    <w:rsid w:val="009B0CE5"/>
    <w:rsid w:val="00A404E6"/>
    <w:rsid w:val="00A96152"/>
    <w:rsid w:val="00AA4460"/>
    <w:rsid w:val="00AB3143"/>
    <w:rsid w:val="00B00D36"/>
    <w:rsid w:val="00B53FE2"/>
    <w:rsid w:val="00B66E87"/>
    <w:rsid w:val="00B675F3"/>
    <w:rsid w:val="00BB31C1"/>
    <w:rsid w:val="00BF7B4F"/>
    <w:rsid w:val="00C145BB"/>
    <w:rsid w:val="00C26790"/>
    <w:rsid w:val="00C44487"/>
    <w:rsid w:val="00CB1631"/>
    <w:rsid w:val="00CF1273"/>
    <w:rsid w:val="00CF49D7"/>
    <w:rsid w:val="00D05FF7"/>
    <w:rsid w:val="00D32F67"/>
    <w:rsid w:val="00D404B2"/>
    <w:rsid w:val="00D6365C"/>
    <w:rsid w:val="00DA14A2"/>
    <w:rsid w:val="00DC6B36"/>
    <w:rsid w:val="00E04CAE"/>
    <w:rsid w:val="00E42ADA"/>
    <w:rsid w:val="00E42C2C"/>
    <w:rsid w:val="00E469EB"/>
    <w:rsid w:val="00E632EF"/>
    <w:rsid w:val="00E72DD6"/>
    <w:rsid w:val="00E77B40"/>
    <w:rsid w:val="00EE78C2"/>
    <w:rsid w:val="00F06AA6"/>
    <w:rsid w:val="00F64650"/>
    <w:rsid w:val="00F731FB"/>
    <w:rsid w:val="00F97913"/>
    <w:rsid w:val="00FB0B2C"/>
    <w:rsid w:val="00FB516F"/>
    <w:rsid w:val="00FD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B4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4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2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4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7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E77B40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235D50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235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194F4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B4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4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2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4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7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E77B40"/>
    <w:p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Методических рекомендаций по внедрению в контрольную (надзорную) деятельность, осуществляемую администрацией муниципального  образования «Марьинское сельское поселение», проверочных листов 
(списков контрольных вопросов)
</_x041e__x043f__x0438__x0441__x0430__x043d__x0438__x0435_>
    <_dlc_DocId xmlns="57504d04-691e-4fc4-8f09-4f19fdbe90f6">XXJ7TYMEEKJ2-1659-275</_dlc_DocId>
    <_dlc_DocIdUrl xmlns="57504d04-691e-4fc4-8f09-4f19fdbe90f6">
      <Url>https://vip.gov.mari.ru/jurino/_layouts/DocIdRedir.aspx?ID=XXJ7TYMEEKJ2-1659-275</Url>
      <Description>XXJ7TYMEEKJ2-1659-275</Description>
    </_dlc_DocIdUrl>
    <_x043f__x0430__x043f__x043a__x0430_ xmlns="96f93ebe-4b05-43f2-831f-3ab737f590d5">2017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23D26-8A72-476C-A08E-1FAB392BC28A}"/>
</file>

<file path=customXml/itemProps2.xml><?xml version="1.0" encoding="utf-8"?>
<ds:datastoreItem xmlns:ds="http://schemas.openxmlformats.org/officeDocument/2006/customXml" ds:itemID="{8F8AB502-55D8-4410-B9C3-A8798E7D5FC2}"/>
</file>

<file path=customXml/itemProps3.xml><?xml version="1.0" encoding="utf-8"?>
<ds:datastoreItem xmlns:ds="http://schemas.openxmlformats.org/officeDocument/2006/customXml" ds:itemID="{74CD6926-C745-4A40-8D8C-20E6852CBDFB}"/>
</file>

<file path=customXml/itemProps4.xml><?xml version="1.0" encoding="utf-8"?>
<ds:datastoreItem xmlns:ds="http://schemas.openxmlformats.org/officeDocument/2006/customXml" ds:itemID="{AEF1B288-FE30-4E32-8A72-D55882BA4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30 июня 2017 г</dc:title>
  <dc:creator>Артемьев Евгений Вячеславович</dc:creator>
  <cp:lastModifiedBy>nata</cp:lastModifiedBy>
  <cp:revision>24</cp:revision>
  <cp:lastPrinted>2017-06-30T13:05:00Z</cp:lastPrinted>
  <dcterms:created xsi:type="dcterms:W3CDTF">2017-06-26T08:47:00Z</dcterms:created>
  <dcterms:modified xsi:type="dcterms:W3CDTF">2017-06-30T13:06:00Z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b9410f2e-e4b5-4221-8f70-74c17ea1b37d</vt:lpwstr>
  </property>
</Properties>
</file>