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712"/>
      </w:tblGrid>
      <w:tr w:rsidR="0017152B" w:rsidRPr="00AB0E58" w:rsidTr="00AA077F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17152B" w:rsidRPr="00AB0E58" w:rsidRDefault="0017152B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17152B" w:rsidRPr="00AB0E58" w:rsidTr="00AA077F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17152B" w:rsidRPr="00AB0E58" w:rsidRDefault="0017152B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17152B" w:rsidRPr="00AB0E58" w:rsidTr="00AA077F">
        <w:trPr>
          <w:trHeight w:val="987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17152B" w:rsidRPr="00AB0E58" w:rsidRDefault="0017152B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7152B" w:rsidRPr="00AB0E58" w:rsidRDefault="0017152B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7152B" w:rsidRPr="00AB0E58" w:rsidRDefault="0017152B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17152B" w:rsidRPr="00AB0E58" w:rsidTr="00AA077F">
        <w:trPr>
          <w:trHeight w:val="341"/>
        </w:trPr>
        <w:tc>
          <w:tcPr>
            <w:tcW w:w="97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152B" w:rsidRPr="00AB0E58" w:rsidRDefault="0017152B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17152B" w:rsidRPr="00AB0E58" w:rsidRDefault="0017152B" w:rsidP="0017152B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17152B" w:rsidRPr="00AB0E58" w:rsidRDefault="0017152B" w:rsidP="0017152B">
      <w:pPr>
        <w:tabs>
          <w:tab w:val="left" w:pos="3920"/>
        </w:tabs>
        <w:jc w:val="both"/>
        <w:rPr>
          <w:sz w:val="28"/>
          <w:szCs w:val="28"/>
        </w:rPr>
      </w:pPr>
    </w:p>
    <w:p w:rsidR="0017152B" w:rsidRDefault="0017152B" w:rsidP="0017152B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 w:rsidR="002F748B">
        <w:rPr>
          <w:b/>
          <w:sz w:val="26"/>
          <w:szCs w:val="26"/>
        </w:rPr>
        <w:t xml:space="preserve">28 июля </w:t>
      </w:r>
      <w:r w:rsidRPr="00AB0E58">
        <w:rPr>
          <w:b/>
          <w:sz w:val="26"/>
          <w:szCs w:val="26"/>
        </w:rPr>
        <w:t xml:space="preserve">2020 года                                                                              №  </w:t>
      </w:r>
      <w:r w:rsidR="002F748B">
        <w:rPr>
          <w:b/>
          <w:sz w:val="26"/>
          <w:szCs w:val="26"/>
        </w:rPr>
        <w:t>51</w:t>
      </w:r>
    </w:p>
    <w:p w:rsidR="0017152B" w:rsidRPr="00AB0E58" w:rsidRDefault="0017152B" w:rsidP="0017152B">
      <w:pPr>
        <w:jc w:val="both"/>
        <w:rPr>
          <w:b/>
          <w:sz w:val="26"/>
          <w:szCs w:val="26"/>
        </w:rPr>
      </w:pPr>
    </w:p>
    <w:p w:rsidR="0017152B" w:rsidRDefault="0017152B" w:rsidP="00E6002E">
      <w:pPr>
        <w:ind w:firstLine="567"/>
        <w:jc w:val="center"/>
        <w:rPr>
          <w:b/>
          <w:sz w:val="28"/>
          <w:szCs w:val="28"/>
        </w:rPr>
      </w:pPr>
    </w:p>
    <w:p w:rsidR="00E6002E" w:rsidRPr="00F623CF" w:rsidRDefault="00E6002E" w:rsidP="0017152B">
      <w:pPr>
        <w:jc w:val="center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Об утверждении Положения об аренде имущества,</w:t>
      </w:r>
    </w:p>
    <w:p w:rsidR="00E6002E" w:rsidRPr="00F623CF" w:rsidRDefault="00E6002E" w:rsidP="0017152B">
      <w:pPr>
        <w:jc w:val="center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 xml:space="preserve">находящегося в собственности </w:t>
      </w:r>
      <w:proofErr w:type="spellStart"/>
      <w:r>
        <w:rPr>
          <w:b/>
          <w:sz w:val="28"/>
          <w:szCs w:val="28"/>
        </w:rPr>
        <w:t>Юркин</w:t>
      </w:r>
      <w:r w:rsidRPr="00F623CF">
        <w:rPr>
          <w:b/>
          <w:sz w:val="28"/>
          <w:szCs w:val="28"/>
        </w:rPr>
        <w:t>ского</w:t>
      </w:r>
      <w:proofErr w:type="spellEnd"/>
      <w:r w:rsidRPr="00F623CF">
        <w:rPr>
          <w:b/>
          <w:sz w:val="28"/>
          <w:szCs w:val="28"/>
        </w:rPr>
        <w:t xml:space="preserve"> сельского поселения</w:t>
      </w:r>
    </w:p>
    <w:p w:rsidR="00E6002E" w:rsidRDefault="00E6002E" w:rsidP="0017152B">
      <w:pPr>
        <w:jc w:val="center"/>
        <w:rPr>
          <w:sz w:val="28"/>
          <w:szCs w:val="28"/>
        </w:rPr>
      </w:pPr>
    </w:p>
    <w:p w:rsidR="00E6002E" w:rsidRDefault="00E6002E" w:rsidP="00E6002E">
      <w:pPr>
        <w:ind w:firstLine="567"/>
        <w:jc w:val="both"/>
        <w:rPr>
          <w:sz w:val="28"/>
          <w:szCs w:val="28"/>
        </w:rPr>
      </w:pPr>
    </w:p>
    <w:p w:rsidR="00E6002E" w:rsidRDefault="00E6002E" w:rsidP="00E6002E">
      <w:pPr>
        <w:ind w:firstLine="709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В</w:t>
      </w:r>
      <w:r w:rsidRPr="00F623CF">
        <w:rPr>
          <w:sz w:val="20"/>
          <w:szCs w:val="20"/>
        </w:rPr>
        <w:t xml:space="preserve"> </w:t>
      </w:r>
      <w:r w:rsidRPr="00F623CF">
        <w:rPr>
          <w:sz w:val="28"/>
          <w:szCs w:val="28"/>
        </w:rPr>
        <w:t>соответствии с Гражданским кодексом Российской Федераци</w:t>
      </w:r>
      <w:r>
        <w:rPr>
          <w:sz w:val="28"/>
          <w:szCs w:val="28"/>
        </w:rPr>
        <w:t xml:space="preserve">и, Федеральным законом от 06 октября </w:t>
      </w:r>
      <w:r w:rsidRPr="00F623C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623C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623CF"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6002E" w:rsidRPr="00F623CF" w:rsidRDefault="00E6002E" w:rsidP="00E6002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F623CF">
        <w:rPr>
          <w:b/>
          <w:sz w:val="28"/>
          <w:szCs w:val="28"/>
        </w:rPr>
        <w:t>р</w:t>
      </w:r>
      <w:proofErr w:type="spellEnd"/>
      <w:proofErr w:type="gramEnd"/>
      <w:r w:rsidRPr="00F623CF">
        <w:rPr>
          <w:b/>
          <w:sz w:val="28"/>
          <w:szCs w:val="28"/>
        </w:rPr>
        <w:t xml:space="preserve"> е </w:t>
      </w:r>
      <w:proofErr w:type="spellStart"/>
      <w:r w:rsidRPr="00F623CF">
        <w:rPr>
          <w:b/>
          <w:sz w:val="28"/>
          <w:szCs w:val="28"/>
        </w:rPr>
        <w:t>ш</w:t>
      </w:r>
      <w:proofErr w:type="spellEnd"/>
      <w:r w:rsidRPr="00F623CF">
        <w:rPr>
          <w:b/>
          <w:sz w:val="28"/>
          <w:szCs w:val="28"/>
        </w:rPr>
        <w:t xml:space="preserve"> и л о:</w:t>
      </w:r>
    </w:p>
    <w:p w:rsidR="00E6002E" w:rsidRPr="00F623CF" w:rsidRDefault="00E6002E" w:rsidP="00E6002E">
      <w:pPr>
        <w:jc w:val="center"/>
        <w:rPr>
          <w:b/>
          <w:sz w:val="28"/>
          <w:szCs w:val="28"/>
        </w:rPr>
      </w:pPr>
    </w:p>
    <w:p w:rsidR="00E6002E" w:rsidRPr="00F623CF" w:rsidRDefault="00E6002E" w:rsidP="00E60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23CF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F623CF">
        <w:rPr>
          <w:rFonts w:ascii="Times New Roman" w:hAnsi="Times New Roman" w:cs="Times New Roman"/>
          <w:sz w:val="28"/>
          <w:szCs w:val="28"/>
        </w:rPr>
        <w:t xml:space="preserve">Положение об аренде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</w:t>
      </w:r>
      <w:r w:rsidRPr="00F623C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F623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2E" w:rsidRPr="00604385" w:rsidRDefault="00E6002E" w:rsidP="00E6002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Юркин</w:t>
      </w:r>
      <w:r w:rsidRPr="0060438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04385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38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марта 2011</w:t>
      </w:r>
      <w:r w:rsidRPr="0060438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6043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623CF">
        <w:rPr>
          <w:rFonts w:ascii="Times New Roman" w:hAnsi="Times New Roman" w:cs="Times New Roman"/>
          <w:sz w:val="28"/>
          <w:szCs w:val="28"/>
        </w:rPr>
        <w:t xml:space="preserve"> об аренде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3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04385">
        <w:rPr>
          <w:rFonts w:ascii="Times New Roman" w:hAnsi="Times New Roman" w:cs="Times New Roman"/>
          <w:sz w:val="28"/>
          <w:szCs w:val="28"/>
        </w:rPr>
        <w:t>».</w:t>
      </w:r>
    </w:p>
    <w:p w:rsidR="00E6002E" w:rsidRPr="00604385" w:rsidRDefault="00E6002E" w:rsidP="00E6002E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38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Юрк</w:t>
      </w:r>
      <w:r w:rsidRPr="00604385"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 w:rsidRPr="006043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04385"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 w:rsidRPr="00604385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60438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</w:t>
      </w:r>
      <w:r w:rsidRPr="00604385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604385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17152B" w:rsidRDefault="00E6002E" w:rsidP="0017152B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4B1713">
        <w:rPr>
          <w:sz w:val="28"/>
          <w:szCs w:val="28"/>
        </w:rPr>
        <w:t xml:space="preserve">ешение вступает в силу после его обнародования. </w:t>
      </w:r>
    </w:p>
    <w:p w:rsidR="00E6002E" w:rsidRPr="004B1713" w:rsidRDefault="00E6002E" w:rsidP="0017152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  <w:r w:rsidRPr="004B1713">
        <w:rPr>
          <w:sz w:val="28"/>
          <w:szCs w:val="28"/>
        </w:rPr>
        <w:t xml:space="preserve">  </w:t>
      </w:r>
    </w:p>
    <w:p w:rsidR="00E6002E" w:rsidRPr="004B1713" w:rsidRDefault="00E6002E" w:rsidP="00E6002E">
      <w:pPr>
        <w:pStyle w:val="ConsPlusNormal"/>
        <w:ind w:firstLine="0"/>
        <w:jc w:val="both"/>
        <w:rPr>
          <w:sz w:val="28"/>
          <w:szCs w:val="28"/>
        </w:rPr>
      </w:pPr>
    </w:p>
    <w:p w:rsidR="00E6002E" w:rsidRPr="0017152B" w:rsidRDefault="00E6002E" w:rsidP="0017152B">
      <w:pPr>
        <w:pStyle w:val="a5"/>
        <w:ind w:firstLine="709"/>
        <w:jc w:val="both"/>
        <w:rPr>
          <w:rStyle w:val="a7"/>
          <w:b/>
          <w:color w:val="auto"/>
          <w:szCs w:val="28"/>
        </w:rPr>
      </w:pPr>
      <w:r w:rsidRPr="0017152B">
        <w:rPr>
          <w:rStyle w:val="a7"/>
          <w:b/>
          <w:color w:val="auto"/>
          <w:szCs w:val="28"/>
        </w:rPr>
        <w:t xml:space="preserve">Глава </w:t>
      </w:r>
      <w:proofErr w:type="spellStart"/>
      <w:r w:rsidRPr="0017152B">
        <w:rPr>
          <w:rStyle w:val="a7"/>
          <w:b/>
          <w:color w:val="auto"/>
          <w:szCs w:val="28"/>
        </w:rPr>
        <w:t>Юркинского</w:t>
      </w:r>
      <w:proofErr w:type="spellEnd"/>
      <w:r w:rsidRPr="0017152B">
        <w:rPr>
          <w:rStyle w:val="a7"/>
          <w:b/>
          <w:color w:val="auto"/>
          <w:szCs w:val="28"/>
        </w:rPr>
        <w:t xml:space="preserve"> сельского поселения     </w:t>
      </w:r>
      <w:r w:rsidR="0017152B">
        <w:rPr>
          <w:rStyle w:val="a7"/>
          <w:b/>
          <w:color w:val="auto"/>
          <w:szCs w:val="28"/>
        </w:rPr>
        <w:t xml:space="preserve">  </w:t>
      </w:r>
      <w:r w:rsidRPr="0017152B">
        <w:rPr>
          <w:rStyle w:val="a7"/>
          <w:b/>
          <w:color w:val="auto"/>
          <w:szCs w:val="28"/>
        </w:rPr>
        <w:t xml:space="preserve">                  Н.С. Иванова</w:t>
      </w:r>
    </w:p>
    <w:p w:rsidR="00E6002E" w:rsidRPr="0017152B" w:rsidRDefault="00E6002E" w:rsidP="00E6002E">
      <w:pPr>
        <w:pStyle w:val="a5"/>
        <w:jc w:val="both"/>
        <w:rPr>
          <w:rStyle w:val="a7"/>
          <w:b/>
          <w:color w:val="auto"/>
          <w:szCs w:val="28"/>
        </w:rPr>
      </w:pPr>
    </w:p>
    <w:p w:rsidR="00E6002E" w:rsidRDefault="00E6002E" w:rsidP="00E6002E">
      <w:pPr>
        <w:pStyle w:val="a5"/>
        <w:jc w:val="both"/>
        <w:rPr>
          <w:rStyle w:val="a7"/>
          <w:b/>
          <w:szCs w:val="28"/>
        </w:rPr>
      </w:pPr>
    </w:p>
    <w:p w:rsidR="00E6002E" w:rsidRDefault="00E6002E" w:rsidP="00E6002E">
      <w:pPr>
        <w:pStyle w:val="a5"/>
        <w:jc w:val="both"/>
        <w:rPr>
          <w:rStyle w:val="a7"/>
          <w:b/>
          <w:szCs w:val="28"/>
        </w:rPr>
      </w:pPr>
    </w:p>
    <w:p w:rsidR="00E6002E" w:rsidRDefault="00E6002E" w:rsidP="00E6002E">
      <w:pPr>
        <w:pStyle w:val="a5"/>
        <w:jc w:val="both"/>
        <w:rPr>
          <w:rStyle w:val="a7"/>
          <w:b/>
          <w:szCs w:val="28"/>
        </w:rPr>
      </w:pPr>
    </w:p>
    <w:p w:rsidR="00E6002E" w:rsidRDefault="00E6002E" w:rsidP="00E6002E">
      <w:pPr>
        <w:pStyle w:val="a5"/>
        <w:jc w:val="both"/>
        <w:rPr>
          <w:rStyle w:val="a7"/>
          <w:b/>
          <w:szCs w:val="28"/>
        </w:rPr>
      </w:pPr>
    </w:p>
    <w:p w:rsidR="00E6002E" w:rsidRDefault="00E6002E" w:rsidP="00E6002E">
      <w:pPr>
        <w:pStyle w:val="a5"/>
        <w:jc w:val="both"/>
        <w:rPr>
          <w:rStyle w:val="a7"/>
          <w:b/>
          <w:szCs w:val="28"/>
        </w:rPr>
      </w:pPr>
    </w:p>
    <w:p w:rsidR="002F748B" w:rsidRDefault="002F748B" w:rsidP="0017152B">
      <w:pPr>
        <w:pStyle w:val="a8"/>
        <w:spacing w:before="0" w:after="0"/>
        <w:ind w:left="5954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6002E" w:rsidRPr="00FD000A" w:rsidRDefault="00E6002E" w:rsidP="0017152B">
      <w:pPr>
        <w:pStyle w:val="a8"/>
        <w:spacing w:before="0" w:after="0"/>
        <w:ind w:left="5954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УТВЕРЖДЕНО</w:t>
      </w:r>
    </w:p>
    <w:p w:rsidR="00E6002E" w:rsidRPr="00FD000A" w:rsidRDefault="00E6002E" w:rsidP="0017152B">
      <w:pPr>
        <w:pStyle w:val="a8"/>
        <w:spacing w:before="0" w:after="0"/>
        <w:ind w:left="5954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решением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Собрания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депутатов</w:t>
      </w:r>
    </w:p>
    <w:p w:rsidR="00E6002E" w:rsidRPr="00FD000A" w:rsidRDefault="00E6002E" w:rsidP="0017152B">
      <w:pPr>
        <w:pStyle w:val="a8"/>
        <w:spacing w:before="0" w:after="0"/>
        <w:ind w:left="5954"/>
        <w:jc w:val="center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Юркинского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сельского поселения</w:t>
      </w:r>
    </w:p>
    <w:p w:rsidR="00E6002E" w:rsidRPr="00E83292" w:rsidRDefault="00E6002E" w:rsidP="002F748B">
      <w:pPr>
        <w:pStyle w:val="a8"/>
        <w:spacing w:before="0" w:after="0"/>
        <w:ind w:left="6096"/>
        <w:jc w:val="center"/>
        <w:rPr>
          <w:rFonts w:ascii="Times New Roman" w:hAnsi="Times New Roman"/>
          <w:sz w:val="28"/>
          <w:szCs w:val="28"/>
          <w:lang w:val="ru-RU"/>
        </w:rPr>
      </w:pPr>
      <w:r w:rsidRPr="00FD000A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AA07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F748B">
        <w:rPr>
          <w:rFonts w:ascii="Times New Roman" w:hAnsi="Times New Roman"/>
          <w:sz w:val="22"/>
          <w:szCs w:val="22"/>
          <w:lang w:val="ru-RU"/>
        </w:rPr>
        <w:t>28 июля</w:t>
      </w:r>
      <w:r>
        <w:rPr>
          <w:rFonts w:ascii="Times New Roman" w:hAnsi="Times New Roman"/>
          <w:sz w:val="22"/>
          <w:szCs w:val="22"/>
          <w:lang w:val="ru-RU"/>
        </w:rPr>
        <w:t xml:space="preserve"> 2020г 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2F748B">
        <w:rPr>
          <w:rFonts w:ascii="Times New Roman" w:hAnsi="Times New Roman"/>
          <w:sz w:val="22"/>
          <w:szCs w:val="22"/>
          <w:lang w:val="ru-RU"/>
        </w:rPr>
        <w:t>51</w:t>
      </w:r>
    </w:p>
    <w:p w:rsidR="00E6002E" w:rsidRDefault="00E6002E" w:rsidP="00E6002E">
      <w:pPr>
        <w:pStyle w:val="ConsPlusNormal"/>
        <w:widowControl/>
        <w:ind w:left="6521" w:firstLine="0"/>
        <w:jc w:val="center"/>
      </w:pPr>
    </w:p>
    <w:p w:rsidR="00E6002E" w:rsidRDefault="00E6002E" w:rsidP="00E6002E">
      <w:pPr>
        <w:jc w:val="center"/>
        <w:rPr>
          <w:rFonts w:ascii="Arial" w:hAnsi="Arial" w:cs="Arial"/>
          <w:sz w:val="20"/>
          <w:szCs w:val="20"/>
        </w:rPr>
      </w:pPr>
    </w:p>
    <w:p w:rsidR="0017152B" w:rsidRDefault="0017152B" w:rsidP="00E6002E">
      <w:pPr>
        <w:jc w:val="center"/>
        <w:rPr>
          <w:rFonts w:ascii="Arial" w:hAnsi="Arial" w:cs="Arial"/>
          <w:sz w:val="20"/>
          <w:szCs w:val="20"/>
        </w:rPr>
      </w:pPr>
    </w:p>
    <w:p w:rsidR="00E6002E" w:rsidRPr="00F623CF" w:rsidRDefault="00E6002E" w:rsidP="00E600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F623CF">
        <w:rPr>
          <w:b/>
          <w:sz w:val="28"/>
          <w:szCs w:val="28"/>
        </w:rPr>
        <w:t xml:space="preserve"> об аренде имущества,</w:t>
      </w:r>
    </w:p>
    <w:p w:rsidR="00E6002E" w:rsidRDefault="00E6002E" w:rsidP="00E6002E">
      <w:pPr>
        <w:ind w:firstLine="567"/>
        <w:jc w:val="center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 xml:space="preserve">находящегося в собственности </w:t>
      </w:r>
      <w:proofErr w:type="spellStart"/>
      <w:r>
        <w:rPr>
          <w:b/>
          <w:sz w:val="28"/>
          <w:szCs w:val="28"/>
        </w:rPr>
        <w:t>Юрк</w:t>
      </w:r>
      <w:r w:rsidRPr="00F623CF">
        <w:rPr>
          <w:b/>
          <w:sz w:val="28"/>
          <w:szCs w:val="28"/>
        </w:rPr>
        <w:t>инского</w:t>
      </w:r>
      <w:proofErr w:type="spellEnd"/>
      <w:r w:rsidRPr="00F623CF">
        <w:rPr>
          <w:b/>
          <w:sz w:val="28"/>
          <w:szCs w:val="28"/>
        </w:rPr>
        <w:t xml:space="preserve"> сельского поселения</w:t>
      </w:r>
    </w:p>
    <w:p w:rsidR="0017152B" w:rsidRPr="00F623CF" w:rsidRDefault="0017152B" w:rsidP="00E6002E">
      <w:pPr>
        <w:ind w:firstLine="567"/>
        <w:jc w:val="center"/>
        <w:rPr>
          <w:b/>
          <w:sz w:val="28"/>
          <w:szCs w:val="28"/>
        </w:rPr>
      </w:pPr>
    </w:p>
    <w:p w:rsidR="00E6002E" w:rsidRPr="00F623CF" w:rsidRDefault="00E6002E" w:rsidP="00E6002E">
      <w:pPr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002E" w:rsidRPr="00F623CF" w:rsidRDefault="00E6002E" w:rsidP="00E6002E">
      <w:pPr>
        <w:jc w:val="center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1.Общие положения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1.1. Настоящее Положение регулирует отношения, возникающие в связи с передачей в аренду движимого и недвижимого имущества, за исключением земельных участков и объектов жилищного фонда (далее - муниципальное имущество), находящегося в собственности </w:t>
      </w:r>
      <w:proofErr w:type="spellStart"/>
      <w:r>
        <w:rPr>
          <w:sz w:val="28"/>
          <w:szCs w:val="28"/>
        </w:rPr>
        <w:t>Юркинского</w:t>
      </w:r>
      <w:proofErr w:type="spellEnd"/>
      <w:r w:rsidRPr="00F623C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623C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поселение</w:t>
      </w:r>
      <w:r w:rsidRPr="00F623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1.2. В аренду может быть передано муниципальное имущество: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- закрепленное за муниципальными учреждениями </w:t>
      </w:r>
      <w:r>
        <w:rPr>
          <w:sz w:val="28"/>
          <w:szCs w:val="28"/>
        </w:rPr>
        <w:t>поселения</w:t>
      </w:r>
      <w:r w:rsidRPr="00F623CF">
        <w:rPr>
          <w:sz w:val="28"/>
          <w:szCs w:val="28"/>
        </w:rPr>
        <w:t xml:space="preserve"> на праве оперативного управления;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- принадлежащее муниципальным унитарным предприятиям </w:t>
      </w:r>
      <w:r>
        <w:rPr>
          <w:sz w:val="28"/>
          <w:szCs w:val="28"/>
        </w:rPr>
        <w:t>поселения</w:t>
      </w:r>
      <w:r w:rsidRPr="00F623CF">
        <w:rPr>
          <w:sz w:val="28"/>
          <w:szCs w:val="28"/>
        </w:rPr>
        <w:t xml:space="preserve"> на праве хозяйственного ведения;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- </w:t>
      </w:r>
      <w:proofErr w:type="gramStart"/>
      <w:r w:rsidRPr="00F623CF">
        <w:rPr>
          <w:sz w:val="28"/>
          <w:szCs w:val="28"/>
        </w:rPr>
        <w:t>составляющее</w:t>
      </w:r>
      <w:proofErr w:type="gramEnd"/>
      <w:r w:rsidRPr="00F623CF">
        <w:rPr>
          <w:sz w:val="28"/>
          <w:szCs w:val="28"/>
        </w:rPr>
        <w:t xml:space="preserve"> муниципальную казну </w:t>
      </w:r>
      <w:r>
        <w:rPr>
          <w:sz w:val="28"/>
          <w:szCs w:val="28"/>
        </w:rPr>
        <w:t>поселения</w:t>
      </w:r>
      <w:r w:rsidRPr="00F623CF">
        <w:rPr>
          <w:sz w:val="28"/>
          <w:szCs w:val="28"/>
        </w:rPr>
        <w:t>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1.3. Арендодателем муниципального имущества является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</w:t>
      </w:r>
      <w:r w:rsidRPr="00F623C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(далее – администрация)</w:t>
      </w:r>
      <w:r w:rsidRPr="00F623CF">
        <w:rPr>
          <w:sz w:val="28"/>
          <w:szCs w:val="28"/>
        </w:rPr>
        <w:t>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1.4. Муниципальные унитарные предприятия </w:t>
      </w:r>
      <w:r>
        <w:rPr>
          <w:sz w:val="28"/>
          <w:szCs w:val="28"/>
        </w:rPr>
        <w:t>поселения</w:t>
      </w:r>
      <w:r w:rsidRPr="00F623CF">
        <w:rPr>
          <w:sz w:val="28"/>
          <w:szCs w:val="28"/>
        </w:rPr>
        <w:t xml:space="preserve"> с согласия собственника вправе сдавать в аренду недвижимое муниципальное имущество, принадлежащее им на праве хозяйственного ведения.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1.5. Арендаторами муниципального имущества могут быть физические лица, зарегистрированные в установленном законом порядке в качестве индивидуальных предпринимателей, и юридические лица независимо от их организационно-правовой формы.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1.6. Решение о передаче в аренду муниципального имущества принимает глава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</w:t>
      </w:r>
      <w:r w:rsidRPr="00F623C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(далее – глава администрации)</w:t>
      </w:r>
      <w:r w:rsidRPr="00F623CF">
        <w:rPr>
          <w:sz w:val="28"/>
          <w:szCs w:val="28"/>
        </w:rPr>
        <w:t>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</w:p>
    <w:p w:rsidR="00E6002E" w:rsidRPr="00FA5C18" w:rsidRDefault="00E6002E" w:rsidP="00E6002E">
      <w:pPr>
        <w:jc w:val="center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2. Порядок передачи в аренду муниципального имущества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2.1. Основанием для рассмотрения вопроса о сдаче в аренду муниципального имущества является обоснованное обращение заинтересованной стороны в адрес администрации.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Рассмотрение поступивших обращений и принятие решений по ним производится на общих основаниях.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2.2. Заявителем должны быть также представлены в администрацию: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копия решения уполномоченного органа о назначении руководителя организации-заявителя;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копии учредительных документов (устав, учредительный договор, для физических лиц - копия паспорта);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lastRenderedPageBreak/>
        <w:t>- копия свидетельства о государственной регистрации заявителя;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копия свидетельства о постановке на учет в качестве налогоплательщика.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Копии представляемых документов должны быть надлежащим образом заверены.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2.3. А</w:t>
      </w:r>
      <w:r w:rsidRPr="00F623CF">
        <w:rPr>
          <w:sz w:val="28"/>
          <w:szCs w:val="28"/>
        </w:rPr>
        <w:t>дминистрация готовит проект соответствующего распоряжения.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2.4. Основанием заключения договора аренды является распоряжение главы администрации.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2.5. В случае отказа в предоставлении муниципального имущества в аренду администрация информирует об этом заявителя.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2.6. А</w:t>
      </w:r>
      <w:r w:rsidRPr="00F623CF">
        <w:rPr>
          <w:sz w:val="28"/>
          <w:szCs w:val="28"/>
        </w:rPr>
        <w:t>дминистрация организует проведение оценки рыночной стоимости объекта и при необходимости подготовку технической документации на данный объект.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2.7. Арендная плата без учета НДС перечисляется арендатором в бюджет поселения.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</w:p>
    <w:p w:rsidR="00E6002E" w:rsidRPr="00FA5C18" w:rsidRDefault="00E6002E" w:rsidP="0017152B">
      <w:pPr>
        <w:ind w:firstLine="567"/>
        <w:jc w:val="both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3. Порядок передачи в аренду недвижимого имущества</w:t>
      </w:r>
      <w:r w:rsidR="0017152B">
        <w:rPr>
          <w:b/>
          <w:sz w:val="28"/>
          <w:szCs w:val="28"/>
        </w:rPr>
        <w:t xml:space="preserve"> </w:t>
      </w:r>
      <w:r w:rsidRPr="00F623CF">
        <w:rPr>
          <w:b/>
          <w:sz w:val="28"/>
          <w:szCs w:val="28"/>
        </w:rPr>
        <w:t>муниципальными унитарными предприятиями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3.1. В соответствии с законом муниципальное унитарное предприятие вправе с согласия собственника сдавать принадлежащее ему на праве хозяйственного ведения недвижимое имущество в аренду.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3.2. Передача в аренду муниципального имущества согласовывается только при условии, что аренда не лишит муниципальное унитарное предприятие возможности осуществлять деятельность, предмет и цели которой определены уставом предприятия, и не ограничивает эту возможность, а также обеспечит сохранность муниципального имущества.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3.3. Для получения согласия на передачу в аренду муниципального имущества, принадлежащего муниципальным унитарным предприятиям на праве хозяйственного ведения, муниципальное унитарное предприятие направляет в администрацию следующий пакет документов: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заявление, подписанное руководителем предприятия, содержащее сведения об имуществе, подлежащем сдаче в аренду, арендаторе, целях использования имущества арендатором, а также обоснование отсутствия негативного влияния аренды на финансово-хозяйственную деятельность предприятия;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проект договора аренды в трех экземплярах с приложением отчета оценщика о рыночной стоимости объекта, расчета арендной платы и технического паспорта на сдаваемое в аренду недвижимое имущество.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3.4. Основанием для согласования сдачи муниципальным унитарным предприятием в аренду принадлежащего ему на праве хозяйственного ведения муниципального имущества является распоряжение главы администрации.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Согласование совершается посредством надписи о согласовании на всех представленных экземплярах договора аренды. При этом один экземпляр договора аренды остается в администрации, а два других возвращаются муниципальному унитарному предприятию.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lastRenderedPageBreak/>
        <w:t>3.5. Все изменения и дополнения к указанным договорам аренды заключаются только при согласовании администрации.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3.6. Арендная плата без учета НДС перечисляется арендатором в бюджет поселения.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3.7. Учет договоров аренды, заключенных муниципальными унитарными предприятиями, осуществляет администрация.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</w:p>
    <w:p w:rsidR="00E6002E" w:rsidRPr="00FA5C18" w:rsidRDefault="00E6002E" w:rsidP="0017152B">
      <w:pPr>
        <w:ind w:firstLine="567"/>
        <w:jc w:val="both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4. Договор аренды муниципального имущества</w:t>
      </w:r>
    </w:p>
    <w:p w:rsidR="00E6002E" w:rsidRPr="00F623CF" w:rsidRDefault="00E6002E" w:rsidP="00E6002E">
      <w:pPr>
        <w:adjustRightInd w:val="0"/>
        <w:ind w:firstLine="54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4.1. Основным документом, регламентирующим отношения арендодателя с арендатором, является договор аренды. Типовая форма договора аренды утверждается постановлением администрации.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4.2. Договор аренды может быть краткосрочным - менее 1 года и долгосрочным - 1 год и свыше. Договор аренды заключается на основании распоряжения главы администрации.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Договоры аренды здания, сооружения или помещения, заключенные на срок более года, подлежат государственной регистрации в соответствии с действующим законодательством и вступают в силу с момента регистрации. Договоры аренды, заключенные на срок менее года, вступают в силу с момента подписания их сторонами или в иной согласованный сторонами срок.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4.3. В договоре аренды указываются данные, позволяющие определенно установить имущество, подлежащее передаче арендатору, указывается местонахождение объекта, определяются состав и стоимость передаваемого в аренду имущества, размер и порядок внесения арендной платы, сроки аренды, распределение обязанностей и ответственность сторон.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4.4. Муниципальное имущество, сдаваемое в аренду, подлежит оценке согласно закону. Рыночная стоимость передаваемого в аренду имущества указывается в договоре аренды и не влияет на расчет стоимости арендной платы.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4.5. Расходы, связанные с проведением оценки рыночной стоимости объекта аренды, государственной регистрацией договора аренды и изменений к нему, возлагаются на администрацию.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4.6. При заключении договора аренды на арендатора возлагается обязанность застраховать имущество, сдаваемое в аренду. Страховой взнос не входит в арендную плату и уплачивается арендатором в качестве отдельного платежа в размере и на условиях, определяемых договором страхования. Стоимость муниципального имущества для целей страхования определяется отчетом об оценке объекта.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4.7. Договор аренды должен предусматривать проведение текущего и капитального ремонта за счет средств арендатора, которые не подлежат возмещению арендодателем.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4.8. Договором аренды должна быть предусмотрена возможность изменения размера арендной платы (индексация) в связи с изменением базовой ставки арендной платы и порядка расчета арендной платы в связи с внесением изменений и дополнений в Методику расчета арендных платежей за муниципальное имущество.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lastRenderedPageBreak/>
        <w:t>4.9. Договор аренды должен предусматривать срок внесения арендной платы и ответственность арендатора в случае его нарушения в виде уплаты пеней.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Пени начисляются за каждый календарный день просрочки исполнения </w:t>
      </w:r>
      <w:proofErr w:type="gramStart"/>
      <w:r w:rsidRPr="00F623CF">
        <w:rPr>
          <w:sz w:val="28"/>
          <w:szCs w:val="28"/>
        </w:rPr>
        <w:t>обязательства</w:t>
      </w:r>
      <w:proofErr w:type="gramEnd"/>
      <w:r w:rsidRPr="00F623CF">
        <w:rPr>
          <w:sz w:val="28"/>
          <w:szCs w:val="28"/>
        </w:rPr>
        <w:t xml:space="preserve"> по внесению арендной платы начиная со дня, следующего за установленным договором днем внесения арендной платы. Пени за каждый день просрочки определяются в процентах от невнесенной суммы арендной платы. Процентная ставка принимается равной одной трехсотой действующей в это время ставки рефинансирования Центрального банка Российской Федерации. Сумма пеней уплачивается одновременно с внесением сумм арендной платы или после внесения таких сумм в полном объеме.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4.10. На основании подписанного сторонами договора составляется акт приема-передачи имущества.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4.11. Договоры аренды недвижимого имущества, заключаемые сроком до 1 года, оформляются в 2 экземплярах - по одному для каждой из сторон.  В случае заключения договора на срок 1 год и более оформляется дополнительно 1 экземпляр - органу, производящему государственную регистрацию.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4.12. После заключения договора аренды недвижимого имущества арендатор обязан в течение 5 дней заключить договор на коммунальные услуги и техническое обслуживание арендуемого объекта с обслуживающей организацией.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4.13. Договор аренды может быть расторгнут: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по соглашению сторон;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в судебном порядке по требованию одной из сторон при существенном нарушении условий договора.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По требованию арендодателя договор аренды может </w:t>
      </w:r>
      <w:proofErr w:type="gramStart"/>
      <w:r w:rsidRPr="00F623CF">
        <w:rPr>
          <w:sz w:val="28"/>
          <w:szCs w:val="28"/>
        </w:rPr>
        <w:t>быть</w:t>
      </w:r>
      <w:proofErr w:type="gramEnd"/>
      <w:r w:rsidRPr="00F623CF">
        <w:rPr>
          <w:sz w:val="28"/>
          <w:szCs w:val="28"/>
        </w:rPr>
        <w:t xml:space="preserve"> досрочно расторгнут судом в случаях, когда арендатор: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существенно ухудшает имущество;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более двух раз подряд по истечении установленного договором срока платежа не вносит арендную плату;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- не производит капитального ремонта имущества в установленные договором аренды сроки, а при отсутствии их в договоре - в разумные сроки.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4.14. Договор аренды может содержать другие условия, связанные с особенностями сдаваемого в аренду имущества.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4.15. Если арендодателями муниципального имущества выступают муниципальные унитарные предприятия, договоры аренды заключаются с учетом требований настоящего Положения и согласовываются администрацией.</w:t>
      </w:r>
    </w:p>
    <w:p w:rsidR="002F748B" w:rsidRDefault="002F748B" w:rsidP="0017152B">
      <w:pPr>
        <w:ind w:firstLine="567"/>
        <w:jc w:val="both"/>
        <w:rPr>
          <w:b/>
          <w:sz w:val="28"/>
          <w:szCs w:val="28"/>
        </w:rPr>
      </w:pPr>
    </w:p>
    <w:p w:rsidR="002F748B" w:rsidRDefault="002F748B" w:rsidP="0017152B">
      <w:pPr>
        <w:ind w:firstLine="567"/>
        <w:jc w:val="both"/>
        <w:rPr>
          <w:b/>
          <w:sz w:val="28"/>
          <w:szCs w:val="28"/>
        </w:rPr>
      </w:pPr>
    </w:p>
    <w:p w:rsidR="00E6002E" w:rsidRPr="00B74193" w:rsidRDefault="00E6002E" w:rsidP="0017152B">
      <w:pPr>
        <w:ind w:firstLine="567"/>
        <w:jc w:val="both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lastRenderedPageBreak/>
        <w:t>5. Порядок сдачи муниципального имущества в субаренду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5.1. Арендатор вправе с согласия арендодателя сдавать арендованное муниципальное имущество в субаренду.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Ответственность перед арендодателем за сохранность и надлежащее использование имущества, сданного в субаренду, несет арендатор.</w:t>
      </w:r>
    </w:p>
    <w:p w:rsidR="00E6002E" w:rsidRPr="00F623CF" w:rsidRDefault="00E6002E" w:rsidP="00E6002E">
      <w:pPr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         5.2. Срок действия договора субаренды не может превышать срока действия основного договора аренды.</w:t>
      </w:r>
    </w:p>
    <w:p w:rsidR="00E6002E" w:rsidRPr="00F623CF" w:rsidRDefault="00E6002E" w:rsidP="00E6002E">
      <w:pPr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         5.3. При нарушении арендатором правил порядка сдачи муниципального имущества в субаренду договор аренды подлежит досрочному расторжению в порядке, предусмотренном действующим законодательством.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</w:p>
    <w:p w:rsidR="00E6002E" w:rsidRPr="00B74193" w:rsidRDefault="00E6002E" w:rsidP="0017152B">
      <w:pPr>
        <w:ind w:firstLine="567"/>
        <w:jc w:val="both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6. Порядок определения размера арендной платы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6.1. Размер арендной платы определяется в соответствии с Методикой расчета арендной платы, утверждаемой постановлением администрации.</w:t>
      </w:r>
    </w:p>
    <w:p w:rsidR="00E6002E" w:rsidRPr="00F623CF" w:rsidRDefault="00E6002E" w:rsidP="00E6002E">
      <w:pPr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       6.2. Арендная плата без учета НДС подлежит перечислению в бюджет поселения в полном объеме.</w:t>
      </w:r>
    </w:p>
    <w:p w:rsidR="00E6002E" w:rsidRPr="00F623CF" w:rsidRDefault="00E6002E" w:rsidP="00E6002E">
      <w:pPr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       </w:t>
      </w:r>
      <w:r w:rsidR="0017152B">
        <w:rPr>
          <w:sz w:val="28"/>
          <w:szCs w:val="28"/>
        </w:rPr>
        <w:t xml:space="preserve"> </w:t>
      </w:r>
      <w:r w:rsidRPr="00F623CF">
        <w:rPr>
          <w:sz w:val="28"/>
          <w:szCs w:val="28"/>
        </w:rPr>
        <w:t xml:space="preserve">6.3. Базовая ставка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F623CF">
          <w:rPr>
            <w:sz w:val="28"/>
            <w:szCs w:val="28"/>
          </w:rPr>
          <w:t>1 кв. м</w:t>
        </w:r>
      </w:smartTag>
      <w:r w:rsidRPr="00F623CF">
        <w:rPr>
          <w:sz w:val="28"/>
          <w:szCs w:val="28"/>
        </w:rPr>
        <w:t xml:space="preserve"> нежилого помещения в год утверждается решением Собрания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623CF">
        <w:rPr>
          <w:sz w:val="28"/>
          <w:szCs w:val="28"/>
        </w:rPr>
        <w:t>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</w:p>
    <w:p w:rsidR="00E6002E" w:rsidRPr="00B74193" w:rsidRDefault="00E6002E" w:rsidP="0017152B">
      <w:pPr>
        <w:ind w:firstLine="567"/>
        <w:jc w:val="both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 xml:space="preserve">7. Осуществление </w:t>
      </w:r>
      <w:proofErr w:type="gramStart"/>
      <w:r w:rsidRPr="00F623CF">
        <w:rPr>
          <w:b/>
          <w:sz w:val="28"/>
          <w:szCs w:val="28"/>
        </w:rPr>
        <w:t>контроля за</w:t>
      </w:r>
      <w:proofErr w:type="gramEnd"/>
      <w:r w:rsidRPr="00F623CF">
        <w:rPr>
          <w:b/>
          <w:sz w:val="28"/>
          <w:szCs w:val="28"/>
        </w:rPr>
        <w:t xml:space="preserve"> соблюдением условий договора аренды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 xml:space="preserve">7.1. </w:t>
      </w:r>
      <w:proofErr w:type="gramStart"/>
      <w:r w:rsidRPr="00F623CF">
        <w:rPr>
          <w:sz w:val="28"/>
          <w:szCs w:val="28"/>
        </w:rPr>
        <w:t>Контроль за</w:t>
      </w:r>
      <w:proofErr w:type="gramEnd"/>
      <w:r w:rsidRPr="00F623CF">
        <w:rPr>
          <w:sz w:val="28"/>
          <w:szCs w:val="28"/>
        </w:rPr>
        <w:t xml:space="preserve"> исполнением арендатором условий договора аренды осуществляет арендодатель в порядке, определенном договором аренды.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7.2. В случае нарушения муниципальным унитарным предприятием при сдаче муниципального имущества в аренду требований настоящего Положения или законодательства Российской Федерации администрация имеет право обратиться в суд с иском о признании сделки недействительной.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</w:p>
    <w:p w:rsidR="00E6002E" w:rsidRPr="00B74193" w:rsidRDefault="00E6002E" w:rsidP="0017152B">
      <w:pPr>
        <w:ind w:firstLine="567"/>
        <w:jc w:val="both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8. Заключительные положения</w:t>
      </w:r>
    </w:p>
    <w:p w:rsidR="00E6002E" w:rsidRPr="00F623CF" w:rsidRDefault="00E6002E" w:rsidP="00E6002E">
      <w:pPr>
        <w:ind w:firstLine="570"/>
        <w:jc w:val="both"/>
        <w:rPr>
          <w:sz w:val="28"/>
          <w:szCs w:val="28"/>
        </w:rPr>
      </w:pPr>
      <w:r w:rsidRPr="00F623CF">
        <w:rPr>
          <w:sz w:val="28"/>
          <w:szCs w:val="28"/>
        </w:rPr>
        <w:t>8.1. Настоящее Положение применяется к отношениям, возникшим в связи с передачей в аренду муниципального имущества после вступления его в силу.</w:t>
      </w:r>
    </w:p>
    <w:p w:rsidR="00E6002E" w:rsidRPr="00F623CF" w:rsidRDefault="00E6002E" w:rsidP="00E6002E">
      <w:pPr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002E" w:rsidRPr="00F623CF" w:rsidRDefault="00E6002E" w:rsidP="00E6002E">
      <w:pPr>
        <w:ind w:firstLine="540"/>
        <w:jc w:val="both"/>
        <w:rPr>
          <w:sz w:val="28"/>
          <w:szCs w:val="28"/>
        </w:rPr>
      </w:pPr>
    </w:p>
    <w:p w:rsidR="00E6002E" w:rsidRPr="00F623CF" w:rsidRDefault="00E6002E" w:rsidP="00E6002E">
      <w:pPr>
        <w:rPr>
          <w:sz w:val="28"/>
          <w:szCs w:val="28"/>
        </w:rPr>
      </w:pPr>
    </w:p>
    <w:p w:rsidR="000701AA" w:rsidRDefault="000701AA" w:rsidP="00E6002E"/>
    <w:sectPr w:rsidR="000701AA" w:rsidSect="0017152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2C0"/>
    <w:multiLevelType w:val="hybridMultilevel"/>
    <w:tmpl w:val="8ED04FD0"/>
    <w:lvl w:ilvl="0" w:tplc="D80490B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02E"/>
    <w:rsid w:val="00012230"/>
    <w:rsid w:val="00061B48"/>
    <w:rsid w:val="000701AA"/>
    <w:rsid w:val="000B736C"/>
    <w:rsid w:val="0014185D"/>
    <w:rsid w:val="0017152B"/>
    <w:rsid w:val="001A6514"/>
    <w:rsid w:val="002B00B1"/>
    <w:rsid w:val="002F748B"/>
    <w:rsid w:val="00321122"/>
    <w:rsid w:val="00370C25"/>
    <w:rsid w:val="0045453D"/>
    <w:rsid w:val="004D35BF"/>
    <w:rsid w:val="0056470F"/>
    <w:rsid w:val="005A6B28"/>
    <w:rsid w:val="007105C8"/>
    <w:rsid w:val="00850769"/>
    <w:rsid w:val="00A87B96"/>
    <w:rsid w:val="00AA077F"/>
    <w:rsid w:val="00B475FA"/>
    <w:rsid w:val="00BD6A14"/>
    <w:rsid w:val="00C43130"/>
    <w:rsid w:val="00CB7894"/>
    <w:rsid w:val="00DD1854"/>
    <w:rsid w:val="00E30D63"/>
    <w:rsid w:val="00E6002E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2E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customStyle="1" w:styleId="ConsPlusNormal">
    <w:name w:val="ConsPlusNormal"/>
    <w:link w:val="ConsPlusNormal0"/>
    <w:rsid w:val="00E6002E"/>
    <w:pPr>
      <w:widowControl w:val="0"/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002E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E600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Цветовое выделение"/>
    <w:rsid w:val="00E6002E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E6002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qFormat/>
    <w:rsid w:val="00E6002E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E6002E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аренде имущества,
находящегося в собственности Юркинского сельского поселения
</_x041e__x043f__x0438__x0441__x0430__x043d__x0438__x0435_>
    <_x041f__x0430__x043f__x043a__x0430_ xmlns="409af9b2-612a-4f83-a443-8c6aec601e85">2020 г</_x041f__x0430__x043f__x043a__x0430_>
    <_dlc_DocId xmlns="57504d04-691e-4fc4-8f09-4f19fdbe90f6">XXJ7TYMEEKJ2-5069-422</_dlc_DocId>
    <_dlc_DocIdUrl xmlns="57504d04-691e-4fc4-8f09-4f19fdbe90f6">
      <Url>https://vip.gov.mari.ru/jurino/_layouts/DocIdRedir.aspx?ID=XXJ7TYMEEKJ2-5069-422</Url>
      <Description>XXJ7TYMEEKJ2-5069-422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8A888-B837-4853-A009-7885FB1202D4}"/>
</file>

<file path=customXml/itemProps2.xml><?xml version="1.0" encoding="utf-8"?>
<ds:datastoreItem xmlns:ds="http://schemas.openxmlformats.org/officeDocument/2006/customXml" ds:itemID="{DDFDD7F7-FEDF-490C-8FF7-609E15538E5E}"/>
</file>

<file path=customXml/itemProps3.xml><?xml version="1.0" encoding="utf-8"?>
<ds:datastoreItem xmlns:ds="http://schemas.openxmlformats.org/officeDocument/2006/customXml" ds:itemID="{DBFF75E7-3C81-4D02-B45B-C3811A8E0CDB}"/>
</file>

<file path=customXml/itemProps4.xml><?xml version="1.0" encoding="utf-8"?>
<ds:datastoreItem xmlns:ds="http://schemas.openxmlformats.org/officeDocument/2006/customXml" ds:itemID="{52675DCA-4470-4BF3-8F8C-6585A0CF7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28.07.2020г. №51</dc:title>
  <dc:creator>admin</dc:creator>
  <cp:lastModifiedBy>admin</cp:lastModifiedBy>
  <cp:revision>4</cp:revision>
  <dcterms:created xsi:type="dcterms:W3CDTF">2020-07-13T07:39:00Z</dcterms:created>
  <dcterms:modified xsi:type="dcterms:W3CDTF">2020-08-05T12:48:00Z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12c8d598-137d-4737-8b61-99e7226d84f7</vt:lpwstr>
  </property>
</Properties>
</file>