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C2" w:rsidRPr="00CB07D2" w:rsidRDefault="007778C2" w:rsidP="007778C2">
      <w:pPr>
        <w:spacing w:line="36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CB07D2">
        <w:rPr>
          <w:rFonts w:ascii="Times New Roman" w:hAnsi="Times New Roman"/>
          <w:b/>
          <w:color w:val="404040" w:themeColor="text1" w:themeTint="BF"/>
          <w:sz w:val="28"/>
          <w:szCs w:val="28"/>
        </w:rPr>
        <w:t>РЕШЕНИЕ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778C2" w:rsidRPr="00CB07D2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778C2" w:rsidRPr="00CB07D2" w:rsidRDefault="007778C2" w:rsidP="00610E17">
            <w:pPr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CB07D2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Собрания депутатов </w:t>
            </w:r>
          </w:p>
        </w:tc>
      </w:tr>
      <w:tr w:rsidR="007778C2" w:rsidRPr="00CB07D2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778C2" w:rsidRPr="00CB07D2" w:rsidRDefault="007778C2" w:rsidP="00610E17">
            <w:pPr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CB07D2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7778C2" w:rsidRPr="00CB07D2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778C2" w:rsidRPr="00CB07D2" w:rsidRDefault="007778C2" w:rsidP="00610E17">
            <w:pPr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CB07D2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«</w:t>
            </w:r>
            <w:proofErr w:type="spellStart"/>
            <w:r w:rsidRPr="00CB07D2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Юркинское</w:t>
            </w:r>
            <w:proofErr w:type="spellEnd"/>
            <w:r w:rsidRPr="00CB07D2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  <w:tr w:rsidR="007778C2" w:rsidRPr="00CB07D2" w:rsidTr="00610E17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78C2" w:rsidRPr="00CB07D2" w:rsidRDefault="007778C2" w:rsidP="00610E17">
            <w:pPr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CB07D2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третьего созыва</w:t>
            </w:r>
          </w:p>
        </w:tc>
      </w:tr>
    </w:tbl>
    <w:p w:rsidR="007778C2" w:rsidRPr="00CB07D2" w:rsidRDefault="007778C2" w:rsidP="007778C2">
      <w:pPr>
        <w:tabs>
          <w:tab w:val="left" w:pos="3920"/>
        </w:tabs>
        <w:jc w:val="both"/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</w:pPr>
      <w:r w:rsidRPr="00CB07D2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ab/>
      </w:r>
    </w:p>
    <w:p w:rsidR="007778C2" w:rsidRPr="00CB07D2" w:rsidRDefault="007778C2" w:rsidP="007778C2">
      <w:pPr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lang w:eastAsia="ru-RU"/>
        </w:rPr>
      </w:pPr>
    </w:p>
    <w:p w:rsidR="007778C2" w:rsidRPr="007778C2" w:rsidRDefault="007778C2" w:rsidP="007778C2">
      <w:pPr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>25 декабря</w:t>
      </w: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>8</w:t>
      </w: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 xml:space="preserve"> года                                                         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 xml:space="preserve">                      </w:t>
      </w: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 xml:space="preserve">     №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  <w:t>200</w:t>
      </w:r>
    </w:p>
    <w:p w:rsidR="007778C2" w:rsidRPr="007778C2" w:rsidRDefault="007778C2" w:rsidP="007778C2">
      <w:pPr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</w:pPr>
    </w:p>
    <w:p w:rsidR="007778C2" w:rsidRPr="007778C2" w:rsidRDefault="007778C2" w:rsidP="007778C2">
      <w:pPr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  <w:lang w:eastAsia="ru-RU"/>
        </w:rPr>
      </w:pPr>
    </w:p>
    <w:p w:rsidR="007778C2" w:rsidRPr="007778C2" w:rsidRDefault="007778C2" w:rsidP="007778C2">
      <w:pPr>
        <w:pStyle w:val="Style2"/>
        <w:widowControl/>
        <w:ind w:firstLine="0"/>
        <w:jc w:val="center"/>
        <w:rPr>
          <w:b/>
          <w:color w:val="404040" w:themeColor="text1" w:themeTint="BF"/>
          <w:sz w:val="26"/>
          <w:szCs w:val="26"/>
        </w:rPr>
      </w:pPr>
      <w:r w:rsidRPr="007778C2">
        <w:rPr>
          <w:rStyle w:val="FontStyle45"/>
          <w:color w:val="404040" w:themeColor="text1" w:themeTint="BF"/>
        </w:rPr>
        <w:t xml:space="preserve">О внесении изменений в </w:t>
      </w:r>
      <w:r w:rsidRPr="007778C2">
        <w:rPr>
          <w:b/>
          <w:color w:val="404040" w:themeColor="text1" w:themeTint="BF"/>
          <w:sz w:val="26"/>
          <w:szCs w:val="26"/>
        </w:rPr>
        <w:t xml:space="preserve">Порядок определения размера </w:t>
      </w:r>
    </w:p>
    <w:p w:rsidR="007778C2" w:rsidRPr="007778C2" w:rsidRDefault="007778C2" w:rsidP="007778C2">
      <w:pPr>
        <w:pStyle w:val="Style2"/>
        <w:widowControl/>
        <w:ind w:firstLine="0"/>
        <w:jc w:val="center"/>
        <w:rPr>
          <w:b/>
          <w:color w:val="404040" w:themeColor="text1" w:themeTint="BF"/>
          <w:sz w:val="26"/>
          <w:szCs w:val="26"/>
        </w:rPr>
      </w:pPr>
      <w:r w:rsidRPr="007778C2">
        <w:rPr>
          <w:b/>
          <w:color w:val="404040" w:themeColor="text1" w:themeTint="BF"/>
          <w:sz w:val="26"/>
          <w:szCs w:val="26"/>
        </w:rPr>
        <w:t>арендной платы за земельные участки,  находящиеся в собственности муниципального образования «</w:t>
      </w:r>
      <w:proofErr w:type="spellStart"/>
      <w:r w:rsidRPr="007778C2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7778C2">
        <w:rPr>
          <w:b/>
          <w:color w:val="404040" w:themeColor="text1" w:themeTint="BF"/>
          <w:sz w:val="26"/>
          <w:szCs w:val="26"/>
        </w:rPr>
        <w:t xml:space="preserve"> сельское поселение»,  и предоставленные в аренду  без проведения торгов</w:t>
      </w:r>
    </w:p>
    <w:p w:rsidR="007778C2" w:rsidRPr="007778C2" w:rsidRDefault="007778C2" w:rsidP="007778C2">
      <w:pPr>
        <w:pStyle w:val="Style2"/>
        <w:widowControl/>
        <w:ind w:firstLine="0"/>
        <w:jc w:val="center"/>
        <w:rPr>
          <w:rStyle w:val="FontStyle45"/>
          <w:color w:val="404040" w:themeColor="text1" w:themeTint="BF"/>
        </w:rPr>
      </w:pPr>
    </w:p>
    <w:p w:rsidR="007778C2" w:rsidRPr="007778C2" w:rsidRDefault="007778C2" w:rsidP="007778C2">
      <w:pPr>
        <w:pStyle w:val="Style2"/>
        <w:widowControl/>
        <w:ind w:firstLine="0"/>
        <w:jc w:val="center"/>
        <w:rPr>
          <w:rStyle w:val="FontStyle45"/>
          <w:b w:val="0"/>
          <w:color w:val="404040" w:themeColor="text1" w:themeTint="BF"/>
        </w:rPr>
      </w:pPr>
    </w:p>
    <w:p w:rsidR="007778C2" w:rsidRPr="007778C2" w:rsidRDefault="007778C2" w:rsidP="007778C2">
      <w:pPr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7778C2">
        <w:rPr>
          <w:rStyle w:val="FontStyle45"/>
          <w:b w:val="0"/>
          <w:color w:val="404040" w:themeColor="text1" w:themeTint="BF"/>
        </w:rPr>
        <w:t xml:space="preserve">         </w:t>
      </w:r>
      <w:proofErr w:type="gramStart"/>
      <w:r w:rsidRPr="007778C2">
        <w:rPr>
          <w:rStyle w:val="FontStyle45"/>
          <w:b w:val="0"/>
          <w:color w:val="404040" w:themeColor="text1" w:themeTint="BF"/>
        </w:rPr>
        <w:t>В соответствии со статьей 39.7 Земельного кодекса Российской Федерации, статьей 3 Закона Республики Марий Эл от 27.02.2015 № 3-З       «О регулировании земельных отношений в Республике Марий Эл», с</w:t>
      </w:r>
      <w:r w:rsidRPr="007778C2">
        <w:rPr>
          <w:rStyle w:val="FontStyle45"/>
          <w:color w:val="404040" w:themeColor="text1" w:themeTint="BF"/>
        </w:rPr>
        <w:t xml:space="preserve"> </w:t>
      </w:r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 xml:space="preserve">Порядком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которая не разграничена, и предоставленные в аренду  без проведения торгов, </w:t>
      </w:r>
      <w:r w:rsidRPr="007778C2">
        <w:rPr>
          <w:rFonts w:ascii="Times New Roman" w:hAnsi="Times New Roman"/>
          <w:color w:val="404040" w:themeColor="text1" w:themeTint="BF"/>
          <w:spacing w:val="2"/>
          <w:sz w:val="26"/>
          <w:szCs w:val="26"/>
          <w:shd w:val="clear" w:color="auto" w:fill="FFFFFF"/>
        </w:rPr>
        <w:t>о внесении изменений</w:t>
      </w:r>
      <w:proofErr w:type="gramEnd"/>
      <w:r w:rsidRPr="007778C2">
        <w:rPr>
          <w:rFonts w:ascii="Times New Roman" w:hAnsi="Times New Roman"/>
          <w:color w:val="404040" w:themeColor="text1" w:themeTint="BF"/>
          <w:spacing w:val="2"/>
          <w:sz w:val="26"/>
          <w:szCs w:val="26"/>
          <w:shd w:val="clear" w:color="auto" w:fill="FFFFFF"/>
        </w:rPr>
        <w:t xml:space="preserve"> в </w:t>
      </w:r>
      <w:hyperlink r:id="rId4" w:history="1">
        <w:r w:rsidRPr="007778C2">
          <w:rPr>
            <w:rStyle w:val="a5"/>
            <w:rFonts w:ascii="Times New Roman" w:hAnsi="Times New Roman"/>
            <w:color w:val="404040" w:themeColor="text1" w:themeTint="BF"/>
            <w:spacing w:val="2"/>
            <w:sz w:val="26"/>
            <w:szCs w:val="26"/>
            <w:u w:val="none"/>
            <w:shd w:val="clear" w:color="auto" w:fill="FFFFFF"/>
          </w:rPr>
          <w:t>постановление Правительства Республики Марий Эл от 2 июля 2015 г.      N 361</w:t>
        </w:r>
      </w:hyperlink>
      <w:r w:rsidRPr="007778C2">
        <w:rPr>
          <w:rFonts w:ascii="Times New Roman" w:hAnsi="Times New Roman"/>
          <w:color w:val="404040" w:themeColor="text1" w:themeTint="BF"/>
          <w:spacing w:val="2"/>
          <w:sz w:val="26"/>
          <w:szCs w:val="26"/>
          <w:shd w:val="clear" w:color="auto" w:fill="FFFFFF"/>
        </w:rPr>
        <w:t> и о признании утратившими силу некоторых решений Правительства Республики Марий Эл</w:t>
      </w:r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 xml:space="preserve">» утвержденным </w:t>
      </w:r>
      <w:r w:rsidRPr="007778C2">
        <w:rPr>
          <w:rStyle w:val="FontStyle45"/>
          <w:b w:val="0"/>
          <w:color w:val="404040" w:themeColor="text1" w:themeTint="BF"/>
        </w:rPr>
        <w:t>постановлением Правительства Республики Марий Эл от 07.07.2015 № 372</w:t>
      </w:r>
      <w:r w:rsidRPr="007778C2">
        <w:rPr>
          <w:rStyle w:val="FontStyle45"/>
          <w:color w:val="404040" w:themeColor="text1" w:themeTint="BF"/>
        </w:rPr>
        <w:t xml:space="preserve">, </w:t>
      </w:r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>Собрание депутатов муниципального образования «</w:t>
      </w:r>
      <w:proofErr w:type="spellStart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поселение»</w:t>
      </w:r>
    </w:p>
    <w:p w:rsidR="007778C2" w:rsidRPr="007778C2" w:rsidRDefault="007778C2" w:rsidP="007778C2">
      <w:pPr>
        <w:ind w:firstLine="709"/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proofErr w:type="spellStart"/>
      <w:proofErr w:type="gramStart"/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>р</w:t>
      </w:r>
      <w:proofErr w:type="spellEnd"/>
      <w:proofErr w:type="gramEnd"/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е </w:t>
      </w:r>
      <w:proofErr w:type="spellStart"/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>ш</w:t>
      </w:r>
      <w:proofErr w:type="spellEnd"/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и л о:</w:t>
      </w:r>
    </w:p>
    <w:p w:rsidR="007778C2" w:rsidRPr="007778C2" w:rsidRDefault="007778C2" w:rsidP="007778C2">
      <w:pPr>
        <w:ind w:firstLine="709"/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7778C2" w:rsidRPr="007778C2" w:rsidRDefault="007778C2" w:rsidP="007778C2">
      <w:pPr>
        <w:jc w:val="both"/>
        <w:rPr>
          <w:rStyle w:val="FontStyle45"/>
          <w:b w:val="0"/>
          <w:color w:val="404040" w:themeColor="text1" w:themeTint="BF"/>
        </w:rPr>
      </w:pPr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     1. Внести</w:t>
      </w:r>
      <w:r w:rsidRPr="007778C2">
        <w:rPr>
          <w:rStyle w:val="FontStyle45"/>
          <w:color w:val="404040" w:themeColor="text1" w:themeTint="BF"/>
        </w:rPr>
        <w:t xml:space="preserve">  </w:t>
      </w:r>
      <w:proofErr w:type="gramStart"/>
      <w:r w:rsidRPr="007778C2">
        <w:rPr>
          <w:rStyle w:val="FontStyle45"/>
          <w:b w:val="0"/>
          <w:color w:val="404040" w:themeColor="text1" w:themeTint="BF"/>
        </w:rPr>
        <w:t>в</w:t>
      </w:r>
      <w:proofErr w:type="gramEnd"/>
      <w:r w:rsidRPr="007778C2">
        <w:rPr>
          <w:rStyle w:val="FontStyle45"/>
          <w:color w:val="404040" w:themeColor="text1" w:themeTint="BF"/>
        </w:rPr>
        <w:t xml:space="preserve"> </w:t>
      </w:r>
      <w:proofErr w:type="gramStart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>Порядка</w:t>
      </w:r>
      <w:proofErr w:type="gramEnd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определения размера арендной платы за земельные участки, находящиеся в собственности муниципального образования «</w:t>
      </w:r>
      <w:proofErr w:type="spellStart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поселение», и предоставленные в аренду без проведения торгов, утвержденное решением Собрания депутатов муниципального образования «</w:t>
      </w:r>
      <w:proofErr w:type="spellStart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7778C2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поселение»» № 66 от 25 декабря 2015 года</w:t>
      </w: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</w:t>
      </w:r>
      <w:r w:rsidRPr="007778C2">
        <w:rPr>
          <w:rStyle w:val="FontStyle45"/>
          <w:b w:val="0"/>
          <w:color w:val="404040" w:themeColor="text1" w:themeTint="BF"/>
        </w:rPr>
        <w:t>(далее – Порядок) следующие изменения:</w:t>
      </w:r>
    </w:p>
    <w:p w:rsidR="007778C2" w:rsidRPr="007778C2" w:rsidRDefault="007778C2" w:rsidP="007778C2">
      <w:pPr>
        <w:ind w:firstLine="709"/>
        <w:jc w:val="both"/>
        <w:rPr>
          <w:rStyle w:val="FontStyle45"/>
          <w:b w:val="0"/>
          <w:color w:val="404040" w:themeColor="text1" w:themeTint="BF"/>
        </w:rPr>
      </w:pPr>
      <w:r w:rsidRPr="007778C2">
        <w:rPr>
          <w:rStyle w:val="FontStyle45"/>
          <w:b w:val="0"/>
          <w:color w:val="404040" w:themeColor="text1" w:themeTint="BF"/>
        </w:rPr>
        <w:t xml:space="preserve">1.1. Порядок дополнить пунктом 5.1 следующего содержания: </w:t>
      </w:r>
    </w:p>
    <w:p w:rsidR="007778C2" w:rsidRPr="007778C2" w:rsidRDefault="007778C2" w:rsidP="007778C2">
      <w:pPr>
        <w:tabs>
          <w:tab w:val="left" w:pos="1418"/>
          <w:tab w:val="left" w:pos="1985"/>
        </w:tabs>
        <w:ind w:firstLine="709"/>
        <w:jc w:val="both"/>
        <w:rPr>
          <w:rStyle w:val="FontStyle45"/>
          <w:rFonts w:eastAsia="Times New Roman"/>
          <w:b w:val="0"/>
          <w:bCs w:val="0"/>
          <w:color w:val="404040" w:themeColor="text1" w:themeTint="BF"/>
          <w:lang w:eastAsia="ru-RU"/>
        </w:rPr>
      </w:pPr>
      <w:proofErr w:type="gramStart"/>
      <w:r w:rsidRPr="007778C2">
        <w:rPr>
          <w:rStyle w:val="FontStyle45"/>
          <w:b w:val="0"/>
          <w:color w:val="404040" w:themeColor="text1" w:themeTint="BF"/>
        </w:rPr>
        <w:t>«</w:t>
      </w: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5.1.В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5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приобретение в собственность отсутствуют, размер арендной платы определяется в размере земельного налога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.»;</w:t>
      </w:r>
      <w:proofErr w:type="gramEnd"/>
    </w:p>
    <w:p w:rsidR="007778C2" w:rsidRPr="007778C2" w:rsidRDefault="007778C2" w:rsidP="007778C2">
      <w:pPr>
        <w:ind w:firstLine="709"/>
        <w:jc w:val="both"/>
        <w:rPr>
          <w:rStyle w:val="FontStyle45"/>
          <w:b w:val="0"/>
          <w:color w:val="404040" w:themeColor="text1" w:themeTint="BF"/>
        </w:rPr>
      </w:pPr>
      <w:r w:rsidRPr="007778C2">
        <w:rPr>
          <w:rStyle w:val="FontStyle45"/>
          <w:b w:val="0"/>
          <w:color w:val="404040" w:themeColor="text1" w:themeTint="BF"/>
        </w:rPr>
        <w:t>1.2. Пункт 6 Порядка изложить в следующей редакции: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lastRenderedPageBreak/>
        <w:t xml:space="preserve">«6. Размер арендной платы за земельные участки, предоставленные лицам, указанным в пункте 5 статьи 39.7 </w:t>
      </w:r>
      <w:hyperlink r:id="rId5" w:history="1">
        <w:r w:rsidRPr="007778C2">
          <w:rPr>
            <w:rFonts w:ascii="Times New Roman" w:eastAsia="Times New Roman" w:hAnsi="Times New Roman"/>
            <w:color w:val="404040" w:themeColor="text1" w:themeTint="BF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.»;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End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1.3. Порядок дополнить пунктами 6.1 и 6.2 следующего содержания: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«6.1. 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Размер арендной платы за земельный участок в случаях, не указанных в позициях 1 - 4, 7  приложения к настоящему Порядку и пункте    5 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 отношении</w:t>
      </w:r>
      <w:proofErr w:type="gramEnd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.»;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End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1.4. Пункт 11 Порядка изложить в следующей редакции: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«11. 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</w:t>
      </w:r>
      <w:hyperlink r:id="rId6" w:history="1">
        <w:r w:rsidRPr="007778C2">
          <w:rPr>
            <w:rFonts w:ascii="Times New Roman" w:eastAsia="Times New Roman" w:hAnsi="Times New Roman"/>
            <w:color w:val="404040" w:themeColor="text1" w:themeTint="BF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размер арендной платы за земельный участок на первые три года аре</w:t>
      </w:r>
      <w:bookmarkStart w:id="0" w:name="_GoBack"/>
      <w:bookmarkEnd w:id="0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нды устанавливается в размере 0,01 процента от кадастровой стоимости указанного земельного участка.»;</w:t>
      </w:r>
      <w:proofErr w:type="gramEnd"/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1.5. Порядок дополнить пунктом 12.1 следующего содержания: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«12.1.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.»;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End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1.6. Пункт 13 Порядка изложить в следующей редакции: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«13. 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органы исполнительной власти Республики Марий Эл и органы местного самоуправления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</w:t>
      </w:r>
      <w:proofErr w:type="gramEnd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proofErr w:type="gramStart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.»;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End"/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lastRenderedPageBreak/>
        <w:t>1.7. В абзаце втором пункта 14 Порядка  слова «государственный кадастр недвижимости» заменить словами «Единый государственный реестр недвижимости»;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1.8. В приложении к  Порядку дополнить позицией 5.1 следующего содержания: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«5.1. Земельные участки, относящиеся к территориям общего пользования гаражных кооперативов  - 0,25»;</w:t>
      </w:r>
    </w:p>
    <w:p w:rsidR="007778C2" w:rsidRPr="007778C2" w:rsidRDefault="007778C2" w:rsidP="007778C2">
      <w:pPr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7778C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1.9.В приложении к Порядку в графе 3 позиции 14 цифры «2,5» заменить цифрами  «3,0».</w:t>
      </w:r>
    </w:p>
    <w:p w:rsidR="007778C2" w:rsidRPr="007778C2" w:rsidRDefault="007778C2" w:rsidP="007778C2">
      <w:pPr>
        <w:shd w:val="clear" w:color="auto" w:fill="FFFFFF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7778C2" w:rsidRPr="007778C2" w:rsidRDefault="007778C2" w:rsidP="007778C2">
      <w:pPr>
        <w:shd w:val="clear" w:color="auto" w:fill="FFFFFF"/>
        <w:ind w:firstLine="709"/>
        <w:jc w:val="both"/>
        <w:rPr>
          <w:rStyle w:val="FontStyle46"/>
          <w:bCs/>
          <w:color w:val="404040" w:themeColor="text1" w:themeTint="BF"/>
        </w:rPr>
      </w:pPr>
      <w:r w:rsidRPr="007778C2">
        <w:rPr>
          <w:rFonts w:ascii="Times New Roman" w:hAnsi="Times New Roman"/>
          <w:bCs/>
          <w:color w:val="404040" w:themeColor="text1" w:themeTint="BF"/>
          <w:sz w:val="26"/>
          <w:szCs w:val="26"/>
        </w:rPr>
        <w:t xml:space="preserve"> 2. Настоящее решение вступает в силу после его обнародования.</w:t>
      </w:r>
    </w:p>
    <w:p w:rsidR="007778C2" w:rsidRPr="007778C2" w:rsidRDefault="007778C2" w:rsidP="007778C2">
      <w:pPr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7778C2" w:rsidRPr="007778C2" w:rsidRDefault="007778C2" w:rsidP="007778C2">
      <w:pPr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7778C2" w:rsidRPr="007778C2" w:rsidRDefault="007778C2" w:rsidP="007778C2">
      <w:pPr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>Председатель Собрания депутатов</w:t>
      </w:r>
    </w:p>
    <w:p w:rsidR="007778C2" w:rsidRPr="007778C2" w:rsidRDefault="007778C2" w:rsidP="007778C2">
      <w:pPr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>муниципального образования</w:t>
      </w:r>
    </w:p>
    <w:p w:rsidR="007778C2" w:rsidRPr="007778C2" w:rsidRDefault="007778C2" w:rsidP="007778C2">
      <w:pPr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>«</w:t>
      </w:r>
      <w:proofErr w:type="spellStart"/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сельское поселение»                      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       </w:t>
      </w:r>
      <w:r w:rsidRPr="007778C2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            Н.С. Иванова</w:t>
      </w:r>
    </w:p>
    <w:p w:rsidR="007778C2" w:rsidRPr="007778C2" w:rsidRDefault="007778C2" w:rsidP="007778C2">
      <w:pPr>
        <w:rPr>
          <w:b/>
          <w:color w:val="404040" w:themeColor="text1" w:themeTint="BF"/>
          <w:sz w:val="26"/>
          <w:szCs w:val="26"/>
        </w:rPr>
      </w:pPr>
    </w:p>
    <w:p w:rsidR="007778C2" w:rsidRPr="007778C2" w:rsidRDefault="007778C2" w:rsidP="007778C2">
      <w:pPr>
        <w:rPr>
          <w:color w:val="404040" w:themeColor="text1" w:themeTint="BF"/>
          <w:sz w:val="26"/>
          <w:szCs w:val="26"/>
        </w:rPr>
      </w:pPr>
    </w:p>
    <w:p w:rsidR="000701AA" w:rsidRPr="007778C2" w:rsidRDefault="000701AA">
      <w:pPr>
        <w:rPr>
          <w:sz w:val="26"/>
          <w:szCs w:val="26"/>
        </w:rPr>
      </w:pPr>
    </w:p>
    <w:sectPr w:rsidR="000701AA" w:rsidRPr="007778C2" w:rsidSect="007F04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C2"/>
    <w:rsid w:val="00012230"/>
    <w:rsid w:val="00061B48"/>
    <w:rsid w:val="000701AA"/>
    <w:rsid w:val="001A6514"/>
    <w:rsid w:val="001C1034"/>
    <w:rsid w:val="00321122"/>
    <w:rsid w:val="0045453D"/>
    <w:rsid w:val="0056470F"/>
    <w:rsid w:val="007778C2"/>
    <w:rsid w:val="00850769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C2"/>
    <w:pPr>
      <w:spacing w:after="0" w:afterAutospacing="0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a"/>
    <w:uiPriority w:val="99"/>
    <w:rsid w:val="007778C2"/>
    <w:pPr>
      <w:widowControl w:val="0"/>
      <w:autoSpaceDE w:val="0"/>
      <w:autoSpaceDN w:val="0"/>
      <w:adjustRightInd w:val="0"/>
      <w:spacing w:line="322" w:lineRule="exact"/>
      <w:ind w:hanging="8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7778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7778C2"/>
    <w:rPr>
      <w:rFonts w:ascii="Times New Roman" w:hAnsi="Times New Roman" w:cs="Times New Roman"/>
      <w:sz w:val="26"/>
      <w:szCs w:val="26"/>
    </w:rPr>
  </w:style>
  <w:style w:type="character" w:styleId="a5">
    <w:name w:val="Hyperlink"/>
    <w:semiHidden/>
    <w:unhideWhenUsed/>
    <w:rsid w:val="00777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docs.cntd.ru/document/428620008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определения размера 
арендной платы за земельные участки,  находящиеся в собственности муниципального образования «Юркинское сельское поселение»,  и предоставленные в аренду  без проведения торгов
</_x041e__x043f__x0438__x0441__x0430__x043d__x0438__x0435_>
    <_x041f__x0430__x043f__x043a__x0430_ xmlns="409af9b2-612a-4f83-a443-8c6aec601e85">2018 г</_x041f__x0430__x043f__x043a__x0430_>
    <_dlc_DocId xmlns="57504d04-691e-4fc4-8f09-4f19fdbe90f6">XXJ7TYMEEKJ2-5069-374</_dlc_DocId>
    <_dlc_DocIdUrl xmlns="57504d04-691e-4fc4-8f09-4f19fdbe90f6">
      <Url>https://vip.gov.mari.ru/jurino/_layouts/DocIdRedir.aspx?ID=XXJ7TYMEEKJ2-5069-374</Url>
      <Description>XXJ7TYMEEKJ2-5069-374</Description>
    </_dlc_DocIdUrl>
  </documentManagement>
</p:properties>
</file>

<file path=customXml/itemProps1.xml><?xml version="1.0" encoding="utf-8"?>
<ds:datastoreItem xmlns:ds="http://schemas.openxmlformats.org/officeDocument/2006/customXml" ds:itemID="{559C3E0F-6155-4C97-8A62-87BCDC9ADE68}"/>
</file>

<file path=customXml/itemProps2.xml><?xml version="1.0" encoding="utf-8"?>
<ds:datastoreItem xmlns:ds="http://schemas.openxmlformats.org/officeDocument/2006/customXml" ds:itemID="{3C44CCC1-FFBA-4945-8BFA-384DB757357A}"/>
</file>

<file path=customXml/itemProps3.xml><?xml version="1.0" encoding="utf-8"?>
<ds:datastoreItem xmlns:ds="http://schemas.openxmlformats.org/officeDocument/2006/customXml" ds:itemID="{FA5638B2-89B1-491B-A40C-64543C3CB42B}"/>
</file>

<file path=customXml/itemProps4.xml><?xml version="1.0" encoding="utf-8"?>
<ds:datastoreItem xmlns:ds="http://schemas.openxmlformats.org/officeDocument/2006/customXml" ds:itemID="{DCF3CC68-4531-48AE-8B38-36846BE87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25.12.2018г. №200</dc:title>
  <dc:creator>admin</dc:creator>
  <cp:lastModifiedBy>admin</cp:lastModifiedBy>
  <cp:revision>1</cp:revision>
  <cp:lastPrinted>2018-12-25T07:47:00Z</cp:lastPrinted>
  <dcterms:created xsi:type="dcterms:W3CDTF">2018-12-25T07:46:00Z</dcterms:created>
  <dcterms:modified xsi:type="dcterms:W3CDTF">2018-12-25T07:51:00Z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034e76b6-715f-46b9-aae4-da11e42403d1</vt:lpwstr>
  </property>
</Properties>
</file>