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B1367D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Эмблема УМЦ-новая" style="position:absolute;left:0;text-align:left;margin-left:201.2pt;margin-top:11.45pt;width:99pt;height:97.3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327 0 -327 21311 21600 21311 21600 0 -327 0">
            <v:imagedata r:id="rId8" o:title="Эмблема УМЦ-новая"/>
            <w10:wrap type="tight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  <w:r w:rsidRPr="004C023D">
        <w:rPr>
          <w:rFonts w:ascii="Arial Black" w:hAnsi="Arial Black" w:cs="Aharoni"/>
          <w:b/>
          <w:sz w:val="56"/>
          <w:szCs w:val="56"/>
        </w:rPr>
        <w:t>ВЕСТНИК  УМЦ</w:t>
      </w:r>
    </w:p>
    <w:p w:rsidR="00251935" w:rsidRPr="004C023D" w:rsidRDefault="00B1367D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>
        <w:rPr>
          <w:rFonts w:ascii="Arial Black" w:hAnsi="Arial Black" w:cs="Aharoni"/>
          <w:b/>
          <w:sz w:val="96"/>
          <w:szCs w:val="96"/>
        </w:rPr>
        <w:pict>
          <v:shape id="_x0000_i1025" type="#_x0000_t75" style="width:263.25pt;height:174.75pt">
            <v:imagedata r:id="rId9" o:title="Без названия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F43618" w:rsidRPr="004C023D" w:rsidTr="00A35836">
        <w:trPr>
          <w:trHeight w:val="1223"/>
          <w:jc w:val="center"/>
        </w:trPr>
        <w:tc>
          <w:tcPr>
            <w:tcW w:w="9061" w:type="dxa"/>
            <w:vAlign w:val="center"/>
          </w:tcPr>
          <w:p w:rsidR="00F43618" w:rsidRPr="004C023D" w:rsidRDefault="00F43618" w:rsidP="003922F0">
            <w:pPr>
              <w:spacing w:line="240" w:lineRule="auto"/>
              <w:ind w:left="57" w:right="-55" w:hanging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Информационный бюллетень  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№2 201</w:t>
            </w:r>
            <w:r w:rsidR="00392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Республиканского государственного казенного учреждения дополнительного профессионального образования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«УМЦ экологической безопасности и защиты населения»                            </w:t>
            </w:r>
          </w:p>
        </w:tc>
      </w:tr>
    </w:tbl>
    <w:p w:rsidR="001E6134" w:rsidRDefault="001E6134" w:rsidP="001E613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1</w:t>
      </w:r>
    </w:p>
    <w:p w:rsidR="00CC2395" w:rsidRDefault="00CC2395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со статьей 205 УК РФ, Террористический акт – это </w:t>
      </w:r>
      <w:r w:rsidRPr="004C023D">
        <w:rPr>
          <w:rFonts w:ascii="Times New Roman" w:hAnsi="Times New Roman" w:cs="Times New Roman"/>
          <w:sz w:val="28"/>
          <w:szCs w:val="28"/>
        </w:rPr>
        <w:t>совершение взрыва, поджога и </w:t>
      </w:r>
      <w:hyperlink r:id="rId10" w:anchor="dst100016" w:history="1">
        <w:r w:rsidRPr="00C15C29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C15C29">
        <w:rPr>
          <w:rFonts w:ascii="Times New Roman" w:hAnsi="Times New Roman" w:cs="Times New Roman"/>
          <w:sz w:val="28"/>
          <w:szCs w:val="28"/>
        </w:rPr>
        <w:t> действия, </w:t>
      </w:r>
      <w:hyperlink r:id="rId11" w:anchor="dst100014" w:history="1">
        <w:r w:rsidRPr="00C15C29">
          <w:rPr>
            <w:rFonts w:ascii="Times New Roman" w:hAnsi="Times New Roman" w:cs="Times New Roman"/>
            <w:sz w:val="28"/>
            <w:szCs w:val="28"/>
          </w:rPr>
          <w:t>устрашающие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> население и </w:t>
      </w:r>
      <w:hyperlink r:id="rId12" w:anchor="dst100015" w:history="1">
        <w:r w:rsidRPr="004C023D">
          <w:rPr>
            <w:rFonts w:ascii="Times New Roman" w:hAnsi="Times New Roman" w:cs="Times New Roman"/>
            <w:sz w:val="28"/>
            <w:szCs w:val="28"/>
            <w:u w:val="single"/>
          </w:rPr>
          <w:t>создающие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 xml:space="preserve"> 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что </w:t>
      </w:r>
      <w:bookmarkStart w:id="1" w:name="dst2121"/>
      <w:bookmarkEnd w:id="1"/>
      <w:r w:rsidRPr="004C023D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лет.</w:t>
      </w:r>
      <w:proofErr w:type="gramEnd"/>
    </w:p>
    <w:p w:rsidR="00534F8F" w:rsidRPr="004C023D" w:rsidRDefault="00534F8F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1BD" w:rsidRPr="00534F8F" w:rsidRDefault="00251935" w:rsidP="00534F8F">
      <w:pPr>
        <w:suppressAutoHyphens/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sz w:val="28"/>
          <w:szCs w:val="28"/>
        </w:rPr>
        <w:t>Что такое терроризм и экстремизм</w:t>
      </w:r>
    </w:p>
    <w:p w:rsid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 существующим глобальным угрозам безопасности, таким как 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>нфекционные болезни, экологическая деградация, распространение оружия массового поражения, транснациональная организованная преступность добавил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 xml:space="preserve">сь такие социально негативные явления, </w:t>
      </w:r>
      <w:r w:rsidR="00A35836">
        <w:rPr>
          <w:rFonts w:ascii="Times New Roman" w:hAnsi="Times New Roman" w:cs="Times New Roman"/>
          <w:sz w:val="28"/>
          <w:szCs w:val="28"/>
        </w:rPr>
        <w:t>ка</w:t>
      </w:r>
      <w:r w:rsidRPr="00251935">
        <w:rPr>
          <w:rFonts w:ascii="Times New Roman" w:hAnsi="Times New Roman" w:cs="Times New Roman"/>
          <w:sz w:val="28"/>
          <w:szCs w:val="28"/>
        </w:rPr>
        <w:t>к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и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29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51935">
        <w:rPr>
          <w:rFonts w:ascii="Times New Roman" w:hAnsi="Times New Roman" w:cs="Times New Roman"/>
          <w:sz w:val="28"/>
          <w:szCs w:val="28"/>
        </w:rPr>
        <w:t>terror</w:t>
      </w:r>
      <w:proofErr w:type="spellEnd"/>
      <w:r w:rsidRPr="00251935">
        <w:rPr>
          <w:rFonts w:ascii="Times New Roman" w:hAnsi="Times New Roman" w:cs="Times New Roman"/>
          <w:sz w:val="28"/>
          <w:szCs w:val="28"/>
        </w:rPr>
        <w:t>» переводится как «ужас» (устрашение смертными казнями, убийствами и всеми ужасами неистовства). 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 – это сложная и неоднородная форма выражения ненависти и вражды.</w:t>
      </w:r>
    </w:p>
    <w:p w:rsidR="007A6215" w:rsidRPr="007A621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Различают следующие виды экстремизма: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935" w:rsidRPr="00251935">
        <w:rPr>
          <w:rFonts w:ascii="Times New Roman" w:hAnsi="Times New Roman" w:cs="Times New Roman"/>
          <w:sz w:val="28"/>
          <w:szCs w:val="28"/>
        </w:rPr>
        <w:t>олитический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935" w:rsidRPr="00251935">
        <w:rPr>
          <w:rFonts w:ascii="Times New Roman" w:hAnsi="Times New Roman" w:cs="Times New Roman"/>
          <w:sz w:val="28"/>
          <w:szCs w:val="28"/>
        </w:rPr>
        <w:t>ациональный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935" w:rsidRPr="00251935">
        <w:rPr>
          <w:rFonts w:ascii="Times New Roman" w:hAnsi="Times New Roman" w:cs="Times New Roman"/>
          <w:sz w:val="28"/>
          <w:szCs w:val="28"/>
        </w:rPr>
        <w:t>елигиозный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15" w:rsidRPr="007A6215" w:rsidRDefault="007A6215" w:rsidP="007A621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Национальный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выступает под лозунгами защиты «своего народа», его экономических интересов, культурных ценностей, как правило,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в ущерб представителей других национальностей, проживающих на этой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же территории. Под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религиозным экстремизмом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понимают нетерпимость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по отношению к инакомыслящим представителям той же или другой религий.</w:t>
      </w:r>
      <w:r w:rsidR="007A6215">
        <w:rPr>
          <w:rFonts w:ascii="Times New Roman" w:hAnsi="Times New Roman" w:cs="Times New Roman"/>
          <w:sz w:val="28"/>
          <w:szCs w:val="28"/>
        </w:rPr>
        <w:t xml:space="preserve">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последние годы обострилась проблема </w:t>
      </w:r>
      <w:r w:rsidRPr="00C15C29">
        <w:rPr>
          <w:rFonts w:ascii="Times New Roman" w:hAnsi="Times New Roman" w:cs="Times New Roman"/>
          <w:sz w:val="28"/>
          <w:szCs w:val="28"/>
        </w:rPr>
        <w:t>исламского</w:t>
      </w:r>
      <w:r w:rsidRPr="00251935">
        <w:rPr>
          <w:rFonts w:ascii="Times New Roman" w:hAnsi="Times New Roman" w:cs="Times New Roman"/>
          <w:sz w:val="28"/>
          <w:szCs w:val="28"/>
        </w:rPr>
        <w:t xml:space="preserve"> </w:t>
      </w:r>
      <w:r w:rsidR="00C15C29">
        <w:rPr>
          <w:rFonts w:ascii="Times New Roman" w:hAnsi="Times New Roman" w:cs="Times New Roman"/>
          <w:sz w:val="28"/>
          <w:szCs w:val="28"/>
        </w:rPr>
        <w:t>э</w:t>
      </w:r>
      <w:r w:rsidR="007A6215">
        <w:rPr>
          <w:rFonts w:ascii="Times New Roman" w:hAnsi="Times New Roman" w:cs="Times New Roman"/>
          <w:sz w:val="28"/>
          <w:szCs w:val="28"/>
        </w:rPr>
        <w:t>к</w:t>
      </w:r>
      <w:r w:rsidRPr="00251935">
        <w:rPr>
          <w:rFonts w:ascii="Times New Roman" w:hAnsi="Times New Roman" w:cs="Times New Roman"/>
          <w:sz w:val="28"/>
          <w:szCs w:val="28"/>
        </w:rPr>
        <w:t>стремизма.</w:t>
      </w:r>
      <w:r w:rsidR="00C15C2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Политический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движения или течения против </w:t>
      </w:r>
      <w:r w:rsidR="00C15C29">
        <w:rPr>
          <w:rFonts w:ascii="Times New Roman" w:hAnsi="Times New Roman" w:cs="Times New Roman"/>
          <w:sz w:val="28"/>
          <w:szCs w:val="28"/>
        </w:rPr>
        <w:t>с</w:t>
      </w:r>
      <w:r w:rsidRPr="00251935">
        <w:rPr>
          <w:rFonts w:ascii="Times New Roman" w:hAnsi="Times New Roman" w:cs="Times New Roman"/>
          <w:sz w:val="28"/>
          <w:szCs w:val="28"/>
        </w:rPr>
        <w:t>уществующего конституционного строя.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Несмотря на статистически небольшую долю преступности в целом, акты терроризма уносят огромное количество невинных жизней, внушают страх 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Человечество всегда воевало. За последние пять тысяч лет зафиксировано около 15000 больших и малых войн, в которых погибло несколько миллиардов человек. 70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7A6215" w:rsidRDefault="007A6215" w:rsidP="007A6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Продолжаются локальные войны, военные конфликты, связанные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с религиозными, территориальными и национальными спорами. Терроризм — это тоже война. И от него не застрахован никто. В том числе и мы.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из причин, позволяющих говорить о возможности легкого распространения радикальных идей среди молодежи.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умы, зачастую, даже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не задумываются о том, что участвуя в деятельности подобных формирований, они не только не решают свои существующие проблемы,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но и создают себе многочисленные новые, по сути, уничтожают свое будущее.</w:t>
      </w:r>
    </w:p>
    <w:p w:rsidR="004C023D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Преступления экстремистской направленности: К преступлениям экстремистской направленности относятся: публичные призывы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73" w:rsidRDefault="003922F0" w:rsidP="00251935">
      <w:pPr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53.5pt;height:142.5pt">
            <v:imagedata r:id="rId13" o:title="images (2)"/>
          </v:shape>
        </w:pict>
      </w:r>
    </w:p>
    <w:p w:rsidR="00251935" w:rsidRPr="00251935" w:rsidRDefault="00251935" w:rsidP="00B57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Проявления экстремистской деятельности 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– это крайнее проявление экстремизма явление, связанное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с насилием, угрожающее жизни и здоровью граждан.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Национализм</w:t>
      </w:r>
      <w:r w:rsidRPr="00251935">
        <w:rPr>
          <w:rFonts w:ascii="Times New Roman" w:hAnsi="Times New Roman" w:cs="Times New Roman"/>
          <w:sz w:val="28"/>
          <w:szCs w:val="28"/>
        </w:rPr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B573C5" w:rsidRPr="00B573C5" w:rsidRDefault="00B573C5" w:rsidP="00B573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3C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Расизм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совокупность концепций, основу которых составляют положения о физической и психической неравноценности </w:t>
      </w:r>
      <w:r w:rsidR="00B573C5">
        <w:rPr>
          <w:rFonts w:ascii="Times New Roman" w:hAnsi="Times New Roman" w:cs="Times New Roman"/>
          <w:sz w:val="28"/>
          <w:szCs w:val="28"/>
        </w:rPr>
        <w:t>ч</w:t>
      </w:r>
      <w:r w:rsidRPr="00251935">
        <w:rPr>
          <w:rFonts w:ascii="Times New Roman" w:hAnsi="Times New Roman" w:cs="Times New Roman"/>
          <w:sz w:val="28"/>
          <w:szCs w:val="28"/>
        </w:rPr>
        <w:t>еловеческих рас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Фашизм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- это идеология и практика, утверждающие превосходство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и исключительность определенной нации или расы и направленные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разжигание национальной нетерпимости, дискриминацию, применение насилия и терроризма, установления культа вождя.</w:t>
      </w:r>
    </w:p>
    <w:p w:rsidR="00B573C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</w:t>
      </w:r>
      <w:r w:rsidR="00B573C5">
        <w:rPr>
          <w:rFonts w:ascii="Times New Roman" w:hAnsi="Times New Roman" w:cs="Times New Roman"/>
          <w:sz w:val="28"/>
          <w:szCs w:val="28"/>
        </w:rPr>
        <w:t> </w:t>
      </w:r>
      <w:r w:rsidRPr="00251935">
        <w:rPr>
          <w:rFonts w:ascii="Times New Roman" w:hAnsi="Times New Roman" w:cs="Times New Roman"/>
          <w:sz w:val="28"/>
          <w:szCs w:val="28"/>
        </w:rPr>
        <w:t xml:space="preserve">– штраф от ста тысяч рублей до лишения свободы (от шести месяцев до пожизненного заключения). </w:t>
      </w:r>
    </w:p>
    <w:p w:rsidR="00251935" w:rsidRPr="004C023D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Кого бы мы не взяли – афганских и иранских бойцов «</w:t>
      </w:r>
      <w:proofErr w:type="gramStart"/>
      <w:r w:rsidRPr="00251935">
        <w:rPr>
          <w:rFonts w:ascii="Times New Roman" w:hAnsi="Times New Roman" w:cs="Times New Roman"/>
          <w:sz w:val="28"/>
          <w:szCs w:val="28"/>
        </w:rPr>
        <w:t xml:space="preserve">Аль – </w:t>
      </w:r>
      <w:proofErr w:type="spellStart"/>
      <w:r w:rsidRPr="00251935">
        <w:rPr>
          <w:rFonts w:ascii="Times New Roman" w:hAnsi="Times New Roman" w:cs="Times New Roman"/>
          <w:sz w:val="28"/>
          <w:szCs w:val="28"/>
        </w:rPr>
        <w:t>Каиды</w:t>
      </w:r>
      <w:proofErr w:type="spellEnd"/>
      <w:proofErr w:type="gramEnd"/>
      <w:r w:rsidRPr="00251935">
        <w:rPr>
          <w:rFonts w:ascii="Times New Roman" w:hAnsi="Times New Roman" w:cs="Times New Roman"/>
          <w:sz w:val="28"/>
          <w:szCs w:val="28"/>
        </w:rPr>
        <w:t xml:space="preserve">», палестинских смертников, выходцев из Сомали, взрывавших себя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лондонском метро, чеченских боевиков, пакистанцев и алжирцев, плетущих террористические сети в Европе, - все они происходят из самых отсталых государств, у которых сегодня нет шансов хоть как-то приблизится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Экстремизм – это жестокость, основанная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ненависти и злобе, а порой и глупости, подчиненной слепой вере.</w:t>
      </w:r>
    </w:p>
    <w:p w:rsidR="00BC7921" w:rsidRDefault="00BC7921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251935" w:rsidRPr="00534F8F" w:rsidRDefault="00251935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kern w:val="36"/>
          <w:sz w:val="28"/>
          <w:szCs w:val="28"/>
        </w:rPr>
        <w:t>Терминология терроризма</w:t>
      </w:r>
    </w:p>
    <w:p w:rsidR="000E32C6" w:rsidRPr="00534F8F" w:rsidRDefault="000E32C6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(исторический экскурс)</w:t>
      </w:r>
    </w:p>
    <w:p w:rsidR="00251935" w:rsidRP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До сих пор не существует общепринятого определения терроризма - поэтому одних и тех же людей или организации называют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террористами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7921">
        <w:rPr>
          <w:rFonts w:ascii="Times New Roman" w:hAnsi="Times New Roman" w:cs="Times New Roman"/>
          <w:iCs/>
          <w:sz w:val="28"/>
          <w:szCs w:val="28"/>
        </w:rPr>
        <w:br/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борцами за свободу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. Эта неопределенность дает возможность использовать термин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текущими политическими, религиозными и иными интересами. </w:t>
      </w:r>
    </w:p>
    <w:p w:rsidR="00251935" w:rsidRPr="004C023D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Эта неопределенность играет на руку террористам, поскольку позволяет им более успешно заниматься пропагандой, привлекать сторонников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рекрутировать новых членов в свои организации</w:t>
      </w:r>
      <w:r w:rsidR="00CC2395">
        <w:rPr>
          <w:rFonts w:ascii="Times New Roman" w:hAnsi="Times New Roman" w:cs="Times New Roman"/>
          <w:sz w:val="28"/>
          <w:szCs w:val="28"/>
        </w:rPr>
        <w:t xml:space="preserve">. </w:t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примеру, Осама Бен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 в 1980-е годы воевал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против советских войск в Афганистане, поэтому государственные организации США, осуждавшие советскую оккупацию Афганистана, относили его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борцов за свободу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После того, как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сделал своей главной целью США, он был отнесен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террористов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Террористические методы использовались многими политическими организациями, религиозными группами и государствами практически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начала человеческой цивилизации. Слово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впервые вошло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массовое употребление после Великой Французской революции (1789 -1794) и организованного якобинцами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революционного террора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21" w:rsidRDefault="00BC7921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21" w:rsidRDefault="00BC7921" w:rsidP="00BC7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C2395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1798 году германский философ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Кант впервые ввел это слово в научный оборот. </w:t>
      </w:r>
      <w:r w:rsidR="00CC2395">
        <w:rPr>
          <w:rFonts w:ascii="Times New Roman" w:hAnsi="Times New Roman" w:cs="Times New Roman"/>
          <w:sz w:val="28"/>
          <w:szCs w:val="28"/>
        </w:rPr>
        <w:t>А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втор первого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Толкового словаря русского языка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(впервые издан в 1863 году) Владимир Даль несколькими десятилетиями позже дал слову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следующее определение: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устрашение смертными казнями, убийствами и всеми ужасами неистовства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Революционер и теоретик международного анархистского движения князь Петр Кропоткин (1842-1921) назвал терроризм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пропагандой делом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Многие историки считают, что создателями современного терроризма можно считать организацию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Народная воля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, действовавшую в конце 19 века в Российской Империи.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Первая попытка дать определение терроризму, которое могло бы быть общепринято всеми членами международного сообщества, была предпринята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Лигой Наций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(предшественница ООН) в 1937 году. Лига Наций пришла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выводу, что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целом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Однако это определение никогда не вступало в силу. В 1992 году экспертами ООН было предложено считать актами терроризма все нападения на невоенные цели. При этом в разряд террористических актов предполагалось занести не только взятие заложников или захват гражданских самолетов,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но и, например, убийство пленных. Терроризм было предложено назвать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эквивалентом военных преступлений, совершенных в мирное время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1999 году ООН использовала следующую формулировку, которая базировалось на проекте Лиги Наций: </w:t>
      </w:r>
      <w:proofErr w:type="gramStart"/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в целом, в не имеющих оправдания обстоятельствах, на основе политических, философских, идеологических, расовых, этнических, религиозных или иных суждений, призванных оправдать их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Европейский Союз считает актом терроризма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="001E6134">
        <w:rPr>
          <w:rFonts w:ascii="Times New Roman" w:hAnsi="Times New Roman" w:cs="Times New Roman"/>
          <w:sz w:val="28"/>
          <w:szCs w:val="28"/>
        </w:rPr>
        <w:t xml:space="preserve">  </w:t>
      </w:r>
      <w:r w:rsidRPr="004C023D">
        <w:rPr>
          <w:rFonts w:ascii="Times New Roman" w:hAnsi="Times New Roman" w:cs="Times New Roman"/>
          <w:sz w:val="28"/>
          <w:szCs w:val="28"/>
        </w:rPr>
        <w:t>осужденный акт, совершенный отдельным лицом или группой против одной или нескольких стран, их институтов или граждан, с целью устрашить их и фундаментально изменить или уничтожить политические, экономические или социальные структуры государства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 Государственный Департамент США (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1E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) использует следующую формулировку: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Преднамеренное, политически мотивированное насилие, направленное против невоенных целей вненациональными группами или тайными агентами, обычно предназначенное для привлечения внимания общественности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Федеральное Бюро Расследований США (FBI) и ЦРУ (CIA) использует иное определение: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Противозаконное использование силы против людей или собственности для запугивания или принуждения правительства и\или мирного населения к совершению определенных действий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политическом или общественном плане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Согласно авторитетной Британской Энциклопедии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систематическое использование террора или непредсказуемого насилия против правительств, общества или частных лиц для достижения политических целей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использовался политическими организациями правого,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так и левого толка, националистическими и этническими группами, революционерами, а также армиями и секретными службами самих правительств. Пол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Пиллар</w:t>
      </w:r>
      <w:proofErr w:type="spellEnd"/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бывший руководитель антитеррористического центра ЦРУ, выделил четыре критерия, которые позволяют отнести те или иные действия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террористическим: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1. Действия носят преднамеренный характер: атаки планируются заранее и не совершаются импульсивно или спонтанно.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2. Террористы преследуют политические, а не криминальные цели. Цель террористов - изменить существующий политический порядок или строй.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3. Главной целью террористов являются гражданские лица, гражданские, а не военные цели.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4. Подобные действия совершают группы, а не государства или армии.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Ныне многие американские эксперты склоняются к мнению, что терроризм - это не отдельный феномен, а метод достижения целей. То есть уничтожить терроризм невозможно, как невозможно, например, запретить использование артиллерии или политических митингов. Ряд государств мира, включая Ирландию, Алжир, Тунис и Израиль, добились независимости, в том числе, благодаря использованию террористических методов борьбы.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Известный юрист-международник Джон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Витбек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проиллюстрировал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эту проблему следующим образом: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привыкли узнавать, что один и тот же человек может быть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борцом за свободу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 В результате, эта проблема превратилась в вопрос персональной оценки. Террорист, как и красота, это вопрос личной оценки наблюдателя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 его мнению, человечество уже выработало свое универсальное определение терроризма: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Терроризм - это насилие, которое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я не поддерживаю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534F8F" w:rsidRDefault="00251935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51935" w:rsidRPr="00534F8F" w:rsidRDefault="00251935" w:rsidP="0053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st103226"/>
      <w:bookmarkEnd w:id="2"/>
      <w:r w:rsidRPr="00534F8F">
        <w:rPr>
          <w:rFonts w:ascii="Times New Roman" w:hAnsi="Times New Roman" w:cs="Times New Roman"/>
          <w:b/>
          <w:sz w:val="28"/>
          <w:szCs w:val="28"/>
        </w:rPr>
        <w:t>Меры, направленные на профилактику</w:t>
      </w:r>
      <w:r w:rsidR="0053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F8F">
        <w:rPr>
          <w:rFonts w:ascii="Times New Roman" w:hAnsi="Times New Roman" w:cs="Times New Roman"/>
          <w:b/>
          <w:sz w:val="28"/>
          <w:szCs w:val="28"/>
        </w:rPr>
        <w:t xml:space="preserve">процессов </w:t>
      </w:r>
      <w:r w:rsidR="00534F8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534F8F">
        <w:rPr>
          <w:rFonts w:ascii="Times New Roman" w:hAnsi="Times New Roman" w:cs="Times New Roman"/>
          <w:b/>
          <w:sz w:val="28"/>
          <w:szCs w:val="28"/>
        </w:rPr>
        <w:t>радикализации</w:t>
      </w:r>
      <w:proofErr w:type="spellEnd"/>
      <w:r w:rsidRPr="00534F8F">
        <w:rPr>
          <w:rFonts w:ascii="Times New Roman" w:hAnsi="Times New Roman" w:cs="Times New Roman"/>
          <w:b/>
          <w:sz w:val="28"/>
          <w:szCs w:val="28"/>
        </w:rPr>
        <w:t xml:space="preserve"> российской молодежи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и террористических проявлений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молодежном сегменте российского населения является важным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актуальным направлением противодействия идеологии терроризма, поскольку выбивает из рук идеологов террора важнейший ресурс — молодежную готовность жертвовать собой во имя избранных идеалов.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представляет угрозу стабильности государства и общества, беспрецедентную по своим масштабам, непредсказуемости и последствиям. Современный терроризм является одним из способов групповой самоидентификации, предполагающей распространение радикальных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этноцентрических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и религиозных взглядов, особенно в наиболее подверженном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молодежном сегменте населения.</w:t>
      </w:r>
    </w:p>
    <w:p w:rsidR="00534F8F" w:rsidRDefault="00534F8F" w:rsidP="00534F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Идеология и практика терроризма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обращены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 молодым людям. При этом нижний возрастной порог неуклонно снижается (в ИГ уже есть опыт привлечения 10-летних подростков к карательным акциям). Молодежь выступает демографическим ресурсом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вне зависимости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региона планеты, культурно-образовательного пространства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мировоззренческих предпочтений.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предотвратить интеграцию российской молодежи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экстремистские и террористические организации, необходимо понять причины молодежной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и найти способы ее преодолеть, предложив молодым людям иные формы активности, которые успешно развиваются в ряде субъектов Российской Федерации, что подтверждает анализ документальных материалов региональных антитеррористических комиссий.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материалов социологических опросов, проведенных в </w:t>
      </w:r>
      <w:r w:rsidR="00AF4D1F">
        <w:rPr>
          <w:rFonts w:ascii="Times New Roman" w:hAnsi="Times New Roman" w:cs="Times New Roman"/>
          <w:sz w:val="28"/>
          <w:szCs w:val="28"/>
        </w:rPr>
        <w:t>Северо-Кавказском Федеральном округе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следует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, что доля верующей молодежи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на Северном Кавказе приближается к 100%.  При этом отмечается увлечение стихийной религиозностью, которая сопровождается падением интереса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традиционным формам ислама.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Аналитики убеждены, что высокий процент радикально настроенных лиц в большей степени связан с активной работой пропагандистов радикальных течений ислама — ваххабизма 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салафизма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. Искажая факты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при освещении экономических и социальных проблем, они формируют атмосферу недоверия к деятельности органов государственной власти среди молодежи. Особое внимание уделяется категории наиболее уязвимых молодых людей — из социально неблагополучных семей, криминализированных районов проживания и т. д.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Учитывая, что молодежь — наиболее активная, творческая, максималистки настроенная часть сообщества в любой стране, необходимо предложить альтернативу избранным ею произвольно радикальным формам коллективной жизни и радикальным способам самореализации.</w:t>
      </w:r>
    </w:p>
    <w:p w:rsidR="00251935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Анализ документальных материалов, связанных с исполнением мероприятий общегосударственного «Комплексного плана противодействия идеологии терроризма на 2013—2018 гг.», утвержденного Президентом Российской Федерации, позволяет выявить несколько эффективных направлений профилактики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молодежи и одновременного формирования у нее антитеррористического сознания — осознанного неприятия экстремизма и терроризма в любых формах.</w:t>
      </w:r>
    </w:p>
    <w:p w:rsidR="00075FAA" w:rsidRPr="004C023D" w:rsidRDefault="00075FAA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Противодействие идеологии терроризма в информационном пространстве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безупречно встроена в современную техническую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технологическую сферы жизни общества, цивилизационную инфраструктуру, поэтому виртуозное владение информационными технологиями может быть использовано в широком спектре мероприятий, например:</w:t>
      </w:r>
    </w:p>
    <w:p w:rsidR="00075FAA" w:rsidRDefault="00075FAA" w:rsidP="00075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организации регулярного мониторинга социальных меди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 других информационных пространств с целью выявить экстремистские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террористические сайты, аккаунты и т.  п.;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интернет-вкладок по антитеррору для российских образовательных организаций и популярных молодежных сайтов;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конкурса-онлайн на лучший слоган антитеррористической направленности для уличных баннеров.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Одновременно молодежь способна: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онлайн-режиме разрушать идеологические конструкции и сайты экстремистов (при помощи вирусных программ, хакерских атак и т.  п.),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а также высмеивать идеологов и лидеров экстремистов и террористов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предложить иные креативные варианты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анти-террористической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деятельности в информационном пространстве.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Можно доверить талантливым молодым юристам организацию нормативного интернет - «ликбеза» с целью ознакомить российских граждан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с содержанием российского и международного законодательств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по противодействию экстремизму и терроризму, а также ответственностью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за участие в указанной противоправной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Активные пользователи и талантливые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могут быть привлечены к созданию интерактивного сайта «Антитеррор!», который позволил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бы в онлайн - режиме обучать правилам поведения в чрезвычайных ситуациях и при терактах, а также общаться с сотрудниками правоохранительных органов по наиболее острым вопросам противодействия терроризму.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Обращение к сверстникам на адекватном языке поколений позволит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большей вероятностью отвлечь их от радикальных идей и порочных экстремистских практик.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Воспитание интернациональной и межконфессиональной солидарности в обществе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Молодежь способна принять участие и оказать неоценимую помощь заинтересованным министерствам и ведомствам в организации интернациональных фестивалей и фольклорных праздников, связанных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поддержкой национального языка, культуры, веры национального костюма, национального танца, национальной кухни, народного творчества и народных ремесел.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Развитию солидарности в российском обществе будет способствовать и создание различных молодежных кружков этнокультурной направленности</w:t>
      </w:r>
      <w:r w:rsidR="00FD1D1B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Этой же цели — созданию широкой площадки для межнационального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межконфессионального диалога — будут служить различные студенческие форумы, которые утверждают не только солидарность внутри российского общества, но и международную солидарность.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Особое место в преодолении межнациональной и межконфессиональной конфликтности должно быть отведено пропаганде ценности гражданской идентичности во всех образовательных организациях Российской Федерации:</w:t>
      </w:r>
      <w:r w:rsidR="00FD1D1B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>«Я — гражданин России!»</w:t>
      </w: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Развитие позитивной активности молодежи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Учащуюся молодежь и студенчество можно привлечь к оказанию помощи инвалидам, пенсионерам, воспитанникам детских домов, ветеранам Великой Отечественной, афганской и чеченской войн; поддержке членов семей сотрудников правоохранительных органов и спецслужб, погибших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результате террористических актов и в ходе контртеррористических операций.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Молодежи можно доверить детей террористов, оставшихся без опеки, детей раскаявшихся участников террористических организаций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находящихся в местах лишения свободы за совершенные преступления. Молодежь способна оказать помощь в продуктивной интеграции детей мигрантов, иностранных граждан и лиц без гражданства в российское общество.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Активисты молодежных организаций могут провести продуктивную индивидуальную работу с лидерами студенческих землячеств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из мусульманских 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тюркоязычных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регионов Российской Федерации, а также с иностранными студентами из мусульманских стран, которые получают образование в Российской Федерации.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Рациональная организация досуга молодежи в кризисных регионах Российской Федерации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Молодые люди могут быть задействованы в военно-спортивной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военно-патриотической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Увлечение спортом, стремление держать себя в отличной физической форме дает возможность участвовать в спортивных праздниках в честь памятных дат отечественной истории; на практике обучать сверстников правилам и техникам поведения молодежи в чрезвычайных ситуациях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при терактах; тому, как надо защищать себя от физического насилия и т.п.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Военно-патриотическая деятельность может быть связана с поиском останков погибших в годы Великой Отечественной войны советских бойцов, уходом за воинскими захоронениями, активным участием в праздничных мероприятиях в честь Дня Победы и шествии Бессмертного полка, других мероприятиях патриотической направленности.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можно привлечь к участию во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>, возложении венков, вечерах памяти и других мероприятиях, посвященных трагедиям Буденновска, «Норд-Оста», Беслана, Москвы, Волгограда, Синайской катастрофе в День солидарности с жертвами терактов. Как показывает опыт, именно эта деятельность вызывает максимальный общественный резонанс, обеспечивает массовую поддержку и сочувствие граждан Российской Федерации.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позитивном молодежном досуге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период каникул в учебных заведениях Российской Федерации молодежь целесообразно привлечь к культурно-познавательному туризму «Узнай родной край!» и обучению в летних школах и летних университетах.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свободное время молодежь может стать участником клуба юных правоведов, юных пожарных, юных полицейских; работать в дружинах поддержки порядка в период массовых мероприятий и народных праздников.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социологических опросах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Феномен экстремизма и терроризма требует серьезных научных исследований. Их эмпирическая база, как правило, представлена социометрией, в частности, опросами общественного мнения посредством анкетирования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нтервьюирования</w:t>
      </w:r>
      <w:proofErr w:type="spellEnd"/>
      <w:proofErr w:type="gramEnd"/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Помощь молодежи может быть неоценимой на этапе опроса и обработки анкет. Одновременно с социологическими опросами можно организовать сбор подписей граждан против экстремистской и террористической деятельности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Молодежные конкурсы по различным  направлениям антитеррористической деятельности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Данное направление в профилактике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российской молодежи интегрирует: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школьных сочинений и творческих работ, журналистских статей и репортажей по антитеррору;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викторины на знание особенностей проведения контртеррористических мероприятий в нашей стране и за рубежом в регионах с повышенным уровнем террористической угрозы, а также осведомленности в области международного и отечественного законодательства по противодействию терроризму;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конкурсы любительских роликов по антитеррору,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антиэкстремистских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антитеррористических постов в социальных сетях.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Просветительские мероприятия по противодействию идеологии экстремизма и терроризма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Эффективность и целесообразность данного направления обусловлена его глубинной воспитательной и образовательной компонентой. В этой деятельности могут и должны участвовать молодежные формальные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неформальные объединения, образовательные организации всех уровней, библиотеки, музеи, дворцы культуры и творчества, религиозные и светские институты. Молодежь может оказать помощь в организации диспутов, публичных лекций, классных часов, книжных и фотовыставок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по соответствующей тематике, музейных экспозиций и одновременно быть частью заинтересованной аудитории.</w:t>
      </w: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Поскольку главный ресурс радикальных настроений и движений — молодежь, необходима осмысленная молодежная государственная политика, которая бы предусматривала предоставление молодым людям социальных гарантий: доступа к образованию, здравоохранению, рынку труда, вертикальной социальной мобильности — всего того, что можно считать условиями, снижающими уровень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населения в любой стране.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При этом бесплатное высшее образование можно получить только на конкурсной основе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учреждениях образования, число которых с каждым годом уменьшается. Идет процесс сворачивания бесплатного светского образования — и это очень опасно, поскольку его недоступность, равно как и бесплатного здравоохранения, воспринимается молодежью как вопиющая несправедливость, особенно на фоне коррумпированности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демонстративного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сверхпотребления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российских элит.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Следует учесть, что радикальный ислам предлагает бесплатное высшее религиозное образование с высокими стипендиями и другими преференциями, поэтому нецелесообразно тотально переходить к платному светскому образованию, вынуждая молодежь из необеспеченных социальных групп проходить религиозную социализацию с весьма вероятным радикальным исходом.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условиях глобализации широкомасштабные профилактические мероприятия антитеррористической направленности актуальны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своевременны.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Весьма ценным является опыт противодействия идеологии терроризма, предлагаемый в субъектах Российской Федерации, который может быть изучен и транслирован в страны - партнеры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безусловно применен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кризисных регионах России.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сэкономить ресурсы и энергию общества в идеологическом противостоянии с террором, необходимо в первую очередь воздействовать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на молодежную среду.</w:t>
      </w:r>
    </w:p>
    <w:p w:rsidR="008251BD" w:rsidRPr="004C023D" w:rsidRDefault="00251935" w:rsidP="00075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Осознанное и целенаправленное привлечение молодого поколения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противодействию экстремизму и терроризму с одновременным отвлечением от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приводят к тому, что воля, ум, энергия молодежи становятся действенным инструментом строительства гармоничной общественной жизни, занимают ее досуг, придают смысл ее существованию и деятельности — т.е. нивелируют фундаментальные социологические и психологические причины и условия ее неизбежной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="005E2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Современная международная обстановка не дает каких-либо утешительных прогнозов на то, что в новом тысячелетии исчезнут проблемы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сфере безопасности. Насилие и угрозы его применения по-прежнему останутся актуальными.</w:t>
      </w:r>
    </w:p>
    <w:p w:rsidR="005E20EC" w:rsidRDefault="005E20EC" w:rsidP="00075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EC" w:rsidRDefault="005E20EC" w:rsidP="005E20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настоящее время терроризм в различных его формах стал, </w:t>
      </w:r>
      <w:r w:rsidRPr="004C023D">
        <w:rPr>
          <w:rFonts w:ascii="Times New Roman" w:hAnsi="Times New Roman" w:cs="Times New Roman"/>
          <w:sz w:val="28"/>
          <w:szCs w:val="28"/>
        </w:rPr>
        <w:br/>
        <w:t>по существу, обыденным явлением даже в странах, которые совсем недавно являлись образцом стабильности и гражданского согласия.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Федеральная служба безопасности Российской Федерации, тесно взаимодействуя с другими ведомствами, ведёт непрерывную борьбу </w:t>
      </w:r>
      <w:r w:rsidRPr="004C023D">
        <w:rPr>
          <w:rFonts w:ascii="Times New Roman" w:hAnsi="Times New Roman" w:cs="Times New Roman"/>
          <w:sz w:val="28"/>
          <w:szCs w:val="28"/>
        </w:rPr>
        <w:br/>
        <w:t xml:space="preserve">с террористами всех «мастей», оберегая спокойную жизнь населения. Каждый гражданин нашей Родины может быть уверен: ни один теракт </w:t>
      </w:r>
      <w:r w:rsidRPr="004C023D">
        <w:rPr>
          <w:rFonts w:ascii="Times New Roman" w:hAnsi="Times New Roman" w:cs="Times New Roman"/>
          <w:sz w:val="28"/>
          <w:szCs w:val="28"/>
        </w:rPr>
        <w:br/>
        <w:t>не останется без расследования и ни один террорист не уйдёт от возмездия.</w:t>
      </w:r>
    </w:p>
    <w:p w:rsidR="008251BD" w:rsidRDefault="008251BD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Pr="004C023D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sectPr w:rsidR="005E20EC" w:rsidRPr="004C023D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75FAA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E6134"/>
    <w:rsid w:val="001F1100"/>
    <w:rsid w:val="001F76D1"/>
    <w:rsid w:val="002021FB"/>
    <w:rsid w:val="0020299D"/>
    <w:rsid w:val="00202C2C"/>
    <w:rsid w:val="0021087C"/>
    <w:rsid w:val="002129DD"/>
    <w:rsid w:val="0021303B"/>
    <w:rsid w:val="00213E81"/>
    <w:rsid w:val="0022056C"/>
    <w:rsid w:val="00222540"/>
    <w:rsid w:val="00232B12"/>
    <w:rsid w:val="002376CE"/>
    <w:rsid w:val="0024448F"/>
    <w:rsid w:val="00244670"/>
    <w:rsid w:val="0024566D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4EEB"/>
    <w:rsid w:val="003546BD"/>
    <w:rsid w:val="0035577C"/>
    <w:rsid w:val="003625DD"/>
    <w:rsid w:val="00366C34"/>
    <w:rsid w:val="00381EC8"/>
    <w:rsid w:val="00384D89"/>
    <w:rsid w:val="00391B99"/>
    <w:rsid w:val="003922F0"/>
    <w:rsid w:val="00394AED"/>
    <w:rsid w:val="0039519D"/>
    <w:rsid w:val="00395D45"/>
    <w:rsid w:val="0039745C"/>
    <w:rsid w:val="0039760C"/>
    <w:rsid w:val="003A0C5A"/>
    <w:rsid w:val="003A57DB"/>
    <w:rsid w:val="003B6185"/>
    <w:rsid w:val="003C539F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C023D"/>
    <w:rsid w:val="004C1C10"/>
    <w:rsid w:val="004C3C7A"/>
    <w:rsid w:val="004C6646"/>
    <w:rsid w:val="004C714C"/>
    <w:rsid w:val="004D4492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4F8F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230B"/>
    <w:rsid w:val="005737A8"/>
    <w:rsid w:val="005864C5"/>
    <w:rsid w:val="005A0541"/>
    <w:rsid w:val="005A39D0"/>
    <w:rsid w:val="005A5275"/>
    <w:rsid w:val="005C7D05"/>
    <w:rsid w:val="005D7E79"/>
    <w:rsid w:val="005E03FA"/>
    <w:rsid w:val="005E20EC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5185"/>
    <w:rsid w:val="00695FB9"/>
    <w:rsid w:val="006A2D9D"/>
    <w:rsid w:val="006A4B5B"/>
    <w:rsid w:val="006A5D76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73D34"/>
    <w:rsid w:val="00774F59"/>
    <w:rsid w:val="00775A3B"/>
    <w:rsid w:val="0077658D"/>
    <w:rsid w:val="00783D6D"/>
    <w:rsid w:val="007933F3"/>
    <w:rsid w:val="007938CD"/>
    <w:rsid w:val="007A6215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1D87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4D1F"/>
    <w:rsid w:val="00AF63E0"/>
    <w:rsid w:val="00AF7BA1"/>
    <w:rsid w:val="00B04320"/>
    <w:rsid w:val="00B1255C"/>
    <w:rsid w:val="00B1367D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573C5"/>
    <w:rsid w:val="00B62CC3"/>
    <w:rsid w:val="00B67B52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C210D"/>
    <w:rsid w:val="00BC4616"/>
    <w:rsid w:val="00BC7921"/>
    <w:rsid w:val="00BF15F9"/>
    <w:rsid w:val="00BF35A3"/>
    <w:rsid w:val="00BF3F88"/>
    <w:rsid w:val="00C014A2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E417C"/>
    <w:rsid w:val="00CE6AA9"/>
    <w:rsid w:val="00CE7D0C"/>
    <w:rsid w:val="00CF4219"/>
    <w:rsid w:val="00D00801"/>
    <w:rsid w:val="00D00CD1"/>
    <w:rsid w:val="00D21BBB"/>
    <w:rsid w:val="00D2596E"/>
    <w:rsid w:val="00D2714D"/>
    <w:rsid w:val="00D27836"/>
    <w:rsid w:val="00D32136"/>
    <w:rsid w:val="00D36ED8"/>
    <w:rsid w:val="00D43864"/>
    <w:rsid w:val="00D50F57"/>
    <w:rsid w:val="00D51C64"/>
    <w:rsid w:val="00D5534C"/>
    <w:rsid w:val="00D55529"/>
    <w:rsid w:val="00D6711E"/>
    <w:rsid w:val="00D67875"/>
    <w:rsid w:val="00D7288D"/>
    <w:rsid w:val="00DA0950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1D1B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D21BBB"/>
    <w:rPr>
      <w:color w:val="0000FF"/>
      <w:u w:val="single"/>
    </w:rPr>
  </w:style>
  <w:style w:type="character" w:customStyle="1" w:styleId="FontStyle20">
    <w:name w:val="Font Style2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uiPriority w:val="22"/>
    <w:qFormat/>
    <w:locked/>
    <w:rsid w:val="00251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6888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06888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Антитеррор</_x041e__x043f__x0438__x0441__x0430__x043d__x0438__x0435_>
    <_x043f__x0430__x043f__x043a__x0438_ xmlns="381818ad-ff1f-4ee4-b8e9-8844c10f0224">2019 г</_x043f__x0430__x043f__x043a__x0438_>
    <_dlc_DocId xmlns="57504d04-691e-4fc4-8f09-4f19fdbe90f6">XXJ7TYMEEKJ2-1657-507</_dlc_DocId>
    <_dlc_DocIdUrl xmlns="57504d04-691e-4fc4-8f09-4f19fdbe90f6">
      <Url>https://vip.gov.mari.ru/jurino/_layouts/DocIdRedir.aspx?ID=XXJ7TYMEEKJ2-1657-507</Url>
      <Description>XXJ7TYMEEKJ2-1657-507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2655C-2C21-4915-85C0-6C99285DBC34}"/>
</file>

<file path=customXml/itemProps2.xml><?xml version="1.0" encoding="utf-8"?>
<ds:datastoreItem xmlns:ds="http://schemas.openxmlformats.org/officeDocument/2006/customXml" ds:itemID="{CDEEDB0B-804E-42F4-ABA1-B48293D095FF}"/>
</file>

<file path=customXml/itemProps3.xml><?xml version="1.0" encoding="utf-8"?>
<ds:datastoreItem xmlns:ds="http://schemas.openxmlformats.org/officeDocument/2006/customXml" ds:itemID="{A2393BE9-53A5-4A10-B623-284B460575BE}"/>
</file>

<file path=customXml/itemProps4.xml><?xml version="1.0" encoding="utf-8"?>
<ds:datastoreItem xmlns:ds="http://schemas.openxmlformats.org/officeDocument/2006/customXml" ds:itemID="{55D01D32-19A2-4201-8D95-6B3F78EAC5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для всех и для каждого</dc:title>
  <dc:subject/>
  <dc:creator>юлия</dc:creator>
  <cp:keywords/>
  <dc:description/>
  <cp:lastModifiedBy>иванычева</cp:lastModifiedBy>
  <cp:revision>42</cp:revision>
  <cp:lastPrinted>2013-09-17T07:42:00Z</cp:lastPrinted>
  <dcterms:created xsi:type="dcterms:W3CDTF">2013-07-29T10:33:00Z</dcterms:created>
  <dcterms:modified xsi:type="dcterms:W3CDTF">2019-04-29T10:11:00Z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2ab47518-df74-4dea-b231-4997ecf9bff6</vt:lpwstr>
  </property>
</Properties>
</file>