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F65" w:rsidRPr="00B94F65" w:rsidRDefault="00B94F65" w:rsidP="00B94F65">
      <w:pPr>
        <w:shd w:val="clear" w:color="auto" w:fill="FFFFFF"/>
        <w:spacing w:after="75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</w:pPr>
      <w:r w:rsidRPr="00B94F65"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  <w:t>Правила поведения при возникновении бытового пожара</w:t>
      </w:r>
    </w:p>
    <w:p w:rsidR="00B94F65" w:rsidRPr="00B94F65" w:rsidRDefault="00B94F65" w:rsidP="00B94F65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B94F6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нужно делать, чтобы избежать пожара в собственном доме, как правильно вести себя, чтобы потушить возгорание, если оно все же произошло, - на эти и другие вопросы должен знать ответ каждый.</w:t>
      </w:r>
    </w:p>
    <w:p w:rsidR="00B94F65" w:rsidRPr="00B94F65" w:rsidRDefault="00B94F65" w:rsidP="00B94F65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F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Чаще всего пожары в квартирах возникают по неосторожности</w:t>
      </w:r>
      <w:r w:rsidRPr="00B94F65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Перегрузка электрических розеток, не выключенные из сети или неисправные электроприборы, непотушенная вовремя сигарета или свеча – все это может спровоцировать возгорание. Не оставляйте без присмотра газовые и электрические плиты. Уходя из дома, проверьте, выключены ли утюг, телевизор, компьютер и другие электроприборы. Проверьте, закрыты ли окна и балконные рамы: на случай, чтобы в ваше отсутствие не залетела на балкон или в квартиру нечаянно брошенная соседом сверху сигарета.</w:t>
      </w:r>
    </w:p>
    <w:p w:rsidR="00B94F65" w:rsidRPr="00B94F65" w:rsidRDefault="00B94F65" w:rsidP="00B94F65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F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все же возгорание произошло</w:t>
      </w:r>
      <w:r w:rsidRPr="00B94F65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B94F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немедленно сообщите по городскому телефону по номеру 01 или по мобильному – 112.</w:t>
      </w:r>
      <w:r w:rsidRPr="00B9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Попытайтесь потушить пожар с помощью огнетушителя, воды, плотной ткани, подойдут и земля из цветных горшков, стиральный порошок, сода. Помните, что горящие электроприборы, прежде чем начать тушить водой, необходимо обесточить. Чтобы ликвидировать небольшое возгорание, можно воспользоваться первичными средствами пожаротушения: горящие </w:t>
      </w:r>
      <w:proofErr w:type="spellStart"/>
      <w:r w:rsidRPr="00B94F6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элкектроприборы</w:t>
      </w:r>
      <w:proofErr w:type="spellEnd"/>
      <w:r w:rsidRPr="00B9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потушить углекислотным огнетушителем, аэрозольный огнетушитель подойдет для тушения горящих предметов и горючих жидкостей в небольшой объеме.</w:t>
      </w:r>
    </w:p>
    <w:p w:rsidR="00B94F65" w:rsidRPr="00B94F65" w:rsidRDefault="00B94F65" w:rsidP="00B94F65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F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за 10 секунд пожар потушить не удалось</w:t>
      </w:r>
      <w:r w:rsidRPr="00B94F65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B94F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покиньте </w:t>
      </w:r>
      <w:proofErr w:type="spellStart"/>
      <w:r w:rsidRPr="00B94F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помещение.</w:t>
      </w:r>
      <w:r w:rsidRPr="00B94F6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Закройте</w:t>
      </w:r>
      <w:proofErr w:type="spellEnd"/>
      <w:r w:rsidRPr="00B9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дверь, но не запирайте ее. Спускайтесь только по лестнице, не пользуйтесь лифтом. Для того чтобы в случае пожара быстро покинуть дом, следует постоянно держать свободными пути эвакуации, не загромождать их крупногабаритными предметами, не перекрывать выходы на пожарные лестницы. Если в помещении сильно задымлено, прикройте рот и нос влажной тканью – шарфом, рукавом одежды, носовым платком. Пригнитесь к полу. Если вы отрезаны от выходов огнем или же выходы сильно задымлены, вернитесь в помещение. Плотно закройте двери и по возможности запаситесь водой. Мокрыми тряпками заткните дверные щели и вентиляционные отверстия. Пролейте пол и двери водой, чтобы уменьшить температуру. Откройте окна и привлекайте к себе внимание прохожих и пожарных, не паникуйте и ждите помощи.</w:t>
      </w:r>
    </w:p>
    <w:bookmarkEnd w:id="0"/>
    <w:p w:rsidR="00F669D8" w:rsidRDefault="00F669D8"/>
    <w:sectPr w:rsidR="00F66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0F6"/>
    <w:rsid w:val="008D00F6"/>
    <w:rsid w:val="00B94F65"/>
    <w:rsid w:val="00F6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02CDC9-894E-41A7-A5B3-1B4366E1B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9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Правила поведения при возникновении бытового пожара</_x041e__x043f__x0438__x0441__x0430__x043d__x0438__x0435_>
    <_x043f__x0430__x043f__x043a__x0438_ xmlns="381818ad-ff1f-4ee4-b8e9-8844c10f0224">2018 г</_x043f__x0430__x043f__x043a__x0438_>
    <_dlc_DocId xmlns="57504d04-691e-4fc4-8f09-4f19fdbe90f6">XXJ7TYMEEKJ2-1657-430</_dlc_DocId>
    <_dlc_DocIdUrl xmlns="57504d04-691e-4fc4-8f09-4f19fdbe90f6">
      <Url>https://vip.gov.mari.ru/jurino/_layouts/DocIdRedir.aspx?ID=XXJ7TYMEEKJ2-1657-430</Url>
      <Description>XXJ7TYMEEKJ2-1657-430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8166A7912341249BBCDFF343EC88D16" ma:contentTypeVersion="2" ma:contentTypeDescription="Создание документа." ma:contentTypeScope="" ma:versionID="735e973924f3dd1b514c504c3ac494d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81818ad-ff1f-4ee4-b8e9-8844c10f0224" targetNamespace="http://schemas.microsoft.com/office/2006/metadata/properties" ma:root="true" ma:fieldsID="86d7d9bd81fb0e2e00fc377b6e74c3e7" ns2:_="" ns3:_="" ns4:_="">
    <xsd:import namespace="57504d04-691e-4fc4-8f09-4f19fdbe90f6"/>
    <xsd:import namespace="6d7c22ec-c6a4-4777-88aa-bc3c76ac660e"/>
    <xsd:import namespace="381818ad-ff1f-4ee4-b8e9-8844c10f022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8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1818ad-ff1f-4ee4-b8e9-8844c10f0224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8_" ma:index="12" ma:displayName="папки" ma:default="2021 г" ma:format="RadioButtons" ma:internalName="_x043f__x0430__x043f__x043a__x0438_">
      <xsd:simpleType>
        <xsd:restriction base="dms:Choice"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10E772-532E-4A06-93A4-357C37B604B5}"/>
</file>

<file path=customXml/itemProps2.xml><?xml version="1.0" encoding="utf-8"?>
<ds:datastoreItem xmlns:ds="http://schemas.openxmlformats.org/officeDocument/2006/customXml" ds:itemID="{CF9D29C9-B53B-426A-A85C-7D3DB7455347}"/>
</file>

<file path=customXml/itemProps3.xml><?xml version="1.0" encoding="utf-8"?>
<ds:datastoreItem xmlns:ds="http://schemas.openxmlformats.org/officeDocument/2006/customXml" ds:itemID="{58BBD86B-E346-43A3-9B7E-FB7EED884343}"/>
</file>

<file path=customXml/itemProps4.xml><?xml version="1.0" encoding="utf-8"?>
<ds:datastoreItem xmlns:ds="http://schemas.openxmlformats.org/officeDocument/2006/customXml" ds:itemID="{530C519C-6577-4DAD-B8F1-DB3524FCCB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1910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ап</dc:creator>
  <cp:keywords/>
  <dc:description/>
  <cp:lastModifiedBy>ап</cp:lastModifiedBy>
  <cp:revision>3</cp:revision>
  <dcterms:created xsi:type="dcterms:W3CDTF">2018-11-13T12:05:00Z</dcterms:created>
  <dcterms:modified xsi:type="dcterms:W3CDTF">2018-11-13T12:06:00Z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0x01010028166A7912341249BBCDFF343EC88D16</vt:lpwstr>
  </property>
  <property fmtid="{D5CDD505-2E9C-101B-9397-08002B2CF9AE}" pid="3" name="_dlc_DocIdItemGuid">
    <vt:lpwstr>9d83f700-5a3a-4901-821f-98b185a359d5</vt:lpwstr>
  </property>
</Properties>
</file>