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9B" w:rsidRDefault="008E0229" w:rsidP="00861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Прокуратурой Юринского района выявлены нарушения при</w:t>
      </w:r>
      <w:r w:rsidRPr="008E0229">
        <w:rPr>
          <w:rFonts w:ascii="Times New Roman" w:eastAsia="Times New Roman" w:hAnsi="Times New Roman" w:cs="Times New Roman"/>
          <w:caps/>
          <w:color w:val="666666"/>
          <w:sz w:val="30"/>
          <w:szCs w:val="30"/>
        </w:rPr>
        <w:t xml:space="preserve"> </w:t>
      </w:r>
      <w:r w:rsidRPr="008E0229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E0229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 Российской Федерации о противодействии терроризму в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организаций.</w:t>
      </w:r>
    </w:p>
    <w:p w:rsidR="00861D73" w:rsidRDefault="00861D73" w:rsidP="00861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н</w:t>
      </w:r>
      <w:r w:rsidRPr="009D3E99">
        <w:rPr>
          <w:rFonts w:ascii="Times New Roman" w:eastAsia="Calibri" w:hAnsi="Times New Roman" w:cs="Times New Roman"/>
          <w:sz w:val="28"/>
          <w:szCs w:val="28"/>
        </w:rPr>
        <w:t>а каждое место массового пребывания людей составляется паспорт безопасности, который является информационно-справочным документом,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(пресечению) террористических актов в месте массового пребывания людей.</w:t>
      </w:r>
    </w:p>
    <w:p w:rsidR="00861D73" w:rsidRPr="00861D73" w:rsidRDefault="00861D73" w:rsidP="00861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нарушение указанных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>во всех образовательных организациях  Юринского района отсутствуют паспорта безопасности</w:t>
      </w:r>
      <w:r w:rsidR="00FB5A86">
        <w:rPr>
          <w:rFonts w:ascii="Times New Roman" w:eastAsia="Times New Roman" w:hAnsi="Times New Roman" w:cs="Times New Roman"/>
          <w:sz w:val="28"/>
          <w:szCs w:val="28"/>
        </w:rPr>
        <w:t xml:space="preserve">, в связи с чем в адрес директоров школ и заведующих детских садов внесены представления.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1D73" w:rsidRPr="00FB5A86" w:rsidRDefault="008E0229" w:rsidP="00861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E99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надлежащей защищенности объектов массового скопления детей в образовательном учреждении является одним из основных </w:t>
      </w:r>
      <w:r w:rsidRPr="00FB5A86">
        <w:rPr>
          <w:rFonts w:ascii="Times New Roman" w:eastAsia="Times New Roman" w:hAnsi="Times New Roman" w:cs="Times New Roman"/>
          <w:sz w:val="28"/>
          <w:szCs w:val="28"/>
        </w:rPr>
        <w:t>методов и спос</w:t>
      </w:r>
      <w:r w:rsidR="00861D73" w:rsidRPr="00FB5A86">
        <w:rPr>
          <w:rFonts w:ascii="Times New Roman" w:eastAsia="Times New Roman" w:hAnsi="Times New Roman" w:cs="Times New Roman"/>
          <w:sz w:val="28"/>
          <w:szCs w:val="28"/>
        </w:rPr>
        <w:t>обов противодействия терроризму.</w:t>
      </w:r>
      <w:r w:rsidR="00FB5A86" w:rsidRPr="00FB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5A86" w:rsidRPr="00FB5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Ситуация остается на контроле прокуратуры </w:t>
      </w:r>
      <w:r w:rsidR="00FB5A86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</w:t>
      </w:r>
      <w:r w:rsidR="00FB5A86" w:rsidRPr="00FB5A86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</w:p>
    <w:p w:rsidR="008E0229" w:rsidRPr="008E0229" w:rsidRDefault="008E0229" w:rsidP="008E0229">
      <w:pPr>
        <w:spacing w:before="120" w:after="120" w:line="352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0"/>
          <w:szCs w:val="20"/>
        </w:rPr>
      </w:pPr>
    </w:p>
    <w:p w:rsidR="00D20F20" w:rsidRPr="008E0229" w:rsidRDefault="00D20F20">
      <w:pPr>
        <w:rPr>
          <w:rFonts w:ascii="Times New Roman" w:hAnsi="Times New Roman" w:cs="Times New Roman"/>
        </w:rPr>
      </w:pPr>
    </w:p>
    <w:sectPr w:rsidR="00D20F20" w:rsidRPr="008E0229" w:rsidSect="00035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2F28"/>
    <w:multiLevelType w:val="multilevel"/>
    <w:tmpl w:val="883E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66678"/>
    <w:multiLevelType w:val="multilevel"/>
    <w:tmpl w:val="C4C2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E199B"/>
    <w:rsid w:val="00035D8B"/>
    <w:rsid w:val="00861D73"/>
    <w:rsid w:val="008E0229"/>
    <w:rsid w:val="008E199B"/>
    <w:rsid w:val="009C40F9"/>
    <w:rsid w:val="00D20F20"/>
    <w:rsid w:val="00FB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8B"/>
  </w:style>
  <w:style w:type="paragraph" w:styleId="2">
    <w:name w:val="heading 2"/>
    <w:basedOn w:val="a"/>
    <w:link w:val="20"/>
    <w:uiPriority w:val="9"/>
    <w:qFormat/>
    <w:rsid w:val="008E1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19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temdatecreated">
    <w:name w:val="itemdatecreated"/>
    <w:basedOn w:val="a0"/>
    <w:rsid w:val="008E199B"/>
  </w:style>
  <w:style w:type="character" w:customStyle="1" w:styleId="itemauthor">
    <w:name w:val="itemauthor"/>
    <w:basedOn w:val="a0"/>
    <w:rsid w:val="008E199B"/>
  </w:style>
  <w:style w:type="character" w:customStyle="1" w:styleId="apple-converted-space">
    <w:name w:val="apple-converted-space"/>
    <w:basedOn w:val="a0"/>
    <w:rsid w:val="008E199B"/>
  </w:style>
  <w:style w:type="character" w:styleId="a3">
    <w:name w:val="Hyperlink"/>
    <w:basedOn w:val="a0"/>
    <w:uiPriority w:val="99"/>
    <w:semiHidden/>
    <w:unhideWhenUsed/>
    <w:rsid w:val="008E199B"/>
    <w:rPr>
      <w:color w:val="0000FF"/>
      <w:u w:val="single"/>
    </w:rPr>
  </w:style>
  <w:style w:type="character" w:customStyle="1" w:styleId="itemtextresizertitle">
    <w:name w:val="itemtextresizertitle"/>
    <w:basedOn w:val="a0"/>
    <w:rsid w:val="008E199B"/>
  </w:style>
  <w:style w:type="character" w:customStyle="1" w:styleId="itemimage">
    <w:name w:val="itemimage"/>
    <w:basedOn w:val="a0"/>
    <w:rsid w:val="008E199B"/>
  </w:style>
  <w:style w:type="paragraph" w:styleId="a4">
    <w:name w:val="Normal (Web)"/>
    <w:basedOn w:val="a"/>
    <w:uiPriority w:val="99"/>
    <w:semiHidden/>
    <w:unhideWhenUsed/>
    <w:rsid w:val="008E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hits">
    <w:name w:val="itemhits"/>
    <w:basedOn w:val="a0"/>
    <w:rsid w:val="008E199B"/>
  </w:style>
  <w:style w:type="paragraph" w:styleId="a5">
    <w:name w:val="Balloon Text"/>
    <w:basedOn w:val="a"/>
    <w:link w:val="a6"/>
    <w:uiPriority w:val="99"/>
    <w:semiHidden/>
    <w:unhideWhenUsed/>
    <w:rsid w:val="008E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951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E5E5E5"/>
                <w:right w:val="none" w:sz="0" w:space="0" w:color="auto"/>
              </w:divBdr>
              <w:divsChild>
                <w:div w:id="5855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E5E5E5"/>
                <w:right w:val="none" w:sz="0" w:space="0" w:color="auto"/>
              </w:divBdr>
            </w:div>
            <w:div w:id="8762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E5E5E5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2017 г</_x041f__x0430__x043f__x043a__x0430_>
    <_x041e__x043f__x0438__x0441__x0430__x043d__x0438__x0435_ xmlns="6d7c22ec-c6a4-4777-88aa-bc3c76ac660e">Прокуратурой Юринского района выявлены нарушения при исполнении законодательства Российской Федерации о противодействии терроризму в деятельности образовательных организаций.</_x041e__x043f__x0438__x0441__x0430__x043d__x0438__x0435_>
    <_dlc_DocId xmlns="57504d04-691e-4fc4-8f09-4f19fdbe90f6">XXJ7TYMEEKJ2-1680-446</_dlc_DocId>
    <_dlc_DocIdUrl xmlns="57504d04-691e-4fc4-8f09-4f19fdbe90f6">
      <Url>https://vip.gov.mari.ru/jurino/_layouts/DocIdRedir.aspx?ID=XXJ7TYMEEKJ2-1680-446</Url>
      <Description>XXJ7TYMEEKJ2-1680-446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DCFDB1-AFA9-4D76-9579-7BA84821BBB7}"/>
</file>

<file path=customXml/itemProps2.xml><?xml version="1.0" encoding="utf-8"?>
<ds:datastoreItem xmlns:ds="http://schemas.openxmlformats.org/officeDocument/2006/customXml" ds:itemID="{A570EE95-C2A6-4C51-9BB7-2213FCC13274}"/>
</file>

<file path=customXml/itemProps3.xml><?xml version="1.0" encoding="utf-8"?>
<ds:datastoreItem xmlns:ds="http://schemas.openxmlformats.org/officeDocument/2006/customXml" ds:itemID="{DCC9BA94-2B00-407A-9702-0C2F4F3C9A8A}"/>
</file>

<file path=customXml/itemProps4.xml><?xml version="1.0" encoding="utf-8"?>
<ds:datastoreItem xmlns:ds="http://schemas.openxmlformats.org/officeDocument/2006/customXml" ds:itemID="{8D7F5955-8E68-4F9A-BE8D-8959B8992B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5</cp:revision>
  <cp:lastPrinted>2017-08-28T06:47:00Z</cp:lastPrinted>
  <dcterms:created xsi:type="dcterms:W3CDTF">2017-08-27T16:50:00Z</dcterms:created>
  <dcterms:modified xsi:type="dcterms:W3CDTF">2017-08-28T06:47:00Z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4513da74-7b17-4bca-8cac-ed35f8c81004</vt:lpwstr>
  </property>
</Properties>
</file>