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4" w:rsidRPr="00D86FE1" w:rsidRDefault="00575C64" w:rsidP="00575C64">
      <w:pPr>
        <w:spacing w:after="0" w:line="240" w:lineRule="exact"/>
        <w:ind w:left="5664" w:firstLine="708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>УТВЕРЖДАЮ</w:t>
      </w:r>
    </w:p>
    <w:p w:rsidR="00575C64" w:rsidRPr="00D86FE1" w:rsidRDefault="00575C64" w:rsidP="00575C64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</w:p>
    <w:p w:rsidR="00575C64" w:rsidRPr="00D86FE1" w:rsidRDefault="00575C64" w:rsidP="00575C64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 xml:space="preserve">Прокурор Юринского района Республики Марий Эл </w:t>
      </w:r>
    </w:p>
    <w:p w:rsidR="00575C64" w:rsidRPr="00D86FE1" w:rsidRDefault="00575C64" w:rsidP="00575C64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p w:rsidR="00575C64" w:rsidRPr="00D86FE1" w:rsidRDefault="00575C64" w:rsidP="00575C64">
      <w:pPr>
        <w:spacing w:after="0" w:line="240" w:lineRule="exact"/>
        <w:ind w:left="5652" w:firstLine="12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>младший советник юстиции</w:t>
      </w:r>
    </w:p>
    <w:p w:rsidR="00575C64" w:rsidRPr="00D86FE1" w:rsidRDefault="00575C64" w:rsidP="00575C64">
      <w:pPr>
        <w:spacing w:after="0" w:line="240" w:lineRule="exact"/>
        <w:ind w:left="5652" w:firstLine="12"/>
        <w:rPr>
          <w:rFonts w:ascii="Times New Roman" w:hAnsi="Times New Roman"/>
          <w:sz w:val="28"/>
          <w:szCs w:val="28"/>
        </w:rPr>
      </w:pPr>
    </w:p>
    <w:p w:rsidR="00575C64" w:rsidRPr="00D86FE1" w:rsidRDefault="00575C64" w:rsidP="00575C64">
      <w:pPr>
        <w:spacing w:after="0" w:line="240" w:lineRule="exact"/>
        <w:ind w:left="4944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ab/>
      </w:r>
      <w:r w:rsidRPr="00D86FE1">
        <w:rPr>
          <w:rFonts w:ascii="Times New Roman" w:hAnsi="Times New Roman"/>
          <w:sz w:val="28"/>
          <w:szCs w:val="28"/>
        </w:rPr>
        <w:tab/>
      </w:r>
      <w:r w:rsidRPr="00D86FE1">
        <w:rPr>
          <w:rFonts w:ascii="Times New Roman" w:hAnsi="Times New Roman"/>
          <w:sz w:val="28"/>
          <w:szCs w:val="28"/>
        </w:rPr>
        <w:tab/>
      </w:r>
      <w:r w:rsidRPr="00D86FE1">
        <w:rPr>
          <w:rFonts w:ascii="Times New Roman" w:hAnsi="Times New Roman"/>
          <w:sz w:val="28"/>
          <w:szCs w:val="28"/>
        </w:rPr>
        <w:tab/>
        <w:t xml:space="preserve">    И.В. Кузьминых</w:t>
      </w:r>
    </w:p>
    <w:p w:rsidR="00575C64" w:rsidRPr="00D86FE1" w:rsidRDefault="00575C64" w:rsidP="00575C64">
      <w:pPr>
        <w:spacing w:after="0" w:line="240" w:lineRule="exact"/>
        <w:ind w:left="4944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ab/>
      </w:r>
      <w:r w:rsidRPr="00D86FE1">
        <w:rPr>
          <w:rFonts w:ascii="Times New Roman" w:hAnsi="Times New Roman"/>
          <w:sz w:val="28"/>
          <w:szCs w:val="28"/>
        </w:rPr>
        <w:tab/>
      </w:r>
    </w:p>
    <w:p w:rsidR="00575C64" w:rsidRPr="00D86FE1" w:rsidRDefault="00575C64" w:rsidP="00575C64">
      <w:pPr>
        <w:spacing w:after="0" w:line="240" w:lineRule="exact"/>
        <w:ind w:left="4944"/>
        <w:rPr>
          <w:rFonts w:ascii="Times New Roman" w:hAnsi="Times New Roman"/>
          <w:sz w:val="28"/>
          <w:szCs w:val="28"/>
        </w:rPr>
      </w:pPr>
      <w:r w:rsidRPr="00D86FE1">
        <w:rPr>
          <w:rFonts w:ascii="Times New Roman" w:hAnsi="Times New Roman"/>
          <w:sz w:val="28"/>
          <w:szCs w:val="28"/>
        </w:rPr>
        <w:t xml:space="preserve">                   .0</w:t>
      </w:r>
      <w:r>
        <w:rPr>
          <w:rFonts w:ascii="Times New Roman" w:hAnsi="Times New Roman"/>
          <w:sz w:val="28"/>
          <w:szCs w:val="28"/>
        </w:rPr>
        <w:t>2</w:t>
      </w:r>
      <w:r w:rsidRPr="00D86FE1">
        <w:rPr>
          <w:rFonts w:ascii="Times New Roman" w:hAnsi="Times New Roman"/>
          <w:sz w:val="28"/>
          <w:szCs w:val="28"/>
        </w:rPr>
        <w:t xml:space="preserve">.2021 </w:t>
      </w: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C64" w:rsidRDefault="00575C64" w:rsidP="00575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ED4" w:rsidRPr="00575C64" w:rsidRDefault="00102ED4" w:rsidP="00575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C64">
        <w:rPr>
          <w:rFonts w:ascii="Times New Roman" w:hAnsi="Times New Roman"/>
          <w:b/>
          <w:sz w:val="28"/>
          <w:szCs w:val="28"/>
        </w:rPr>
        <w:t>Продолжительность рабочего времени несовершеннолетнего работника</w:t>
      </w:r>
    </w:p>
    <w:p w:rsidR="00575C64" w:rsidRDefault="00575C6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В соответствии со ст. ст. 92, 94 Трудового кодекса Российской Федерации (далее - ТК РФ) несовершеннолетние относятся к категории работников, которым гарантировано сокращенное рабочее время.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Особенности режима рабочего времени несовершеннолетнего работника зависят, в частности, от того, сколько ему лет, а также учится ли он.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Согласно ч.1 ст. 92 Трудового Кодекса РФ продолжительность рабочего времени несовершеннолетнего зависит от его возраста и составляет: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работников в возрасте до 16 лет - не более 24 часов в неделю;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работников в возрасте от 16 до 18 лет - не более 35 часов в неделю.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Для несовершеннолетних работников, получающих общее или среднее профессиональное образование и работающих в течение учебного года, продолжительность рабочего времени не может превышать: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лиц в возрасте до 16 лет - 12 часов в неделю;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лиц в возрасте от 16 до 18 лет - 17,5 часа в неделю.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Максимальная продолжительность ежедневной работы (смены) для несовершеннолетних составляет: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работников в возрасте от 14 до 15 лет - не более 4 часов;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работников в возрасте от 15 до 16 лет - не более 5 часов;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работников в возрасте от 16 до 18 лет - не более 7 часов.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Данные правила распространяются и на лиц, получающих общее или среднее профессиональное образование и работающих в период каникул.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Для несовершеннолетних работников, которые получают общее или среднее профессиональное образование и работают в течение учебного года, продолжительность ежедневной работы (смены) составляет: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лиц в возрасте от 14 до 16 лет - не более 2,5 часа;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- для лиц в возрасте от 16 до 18 лет - не более 4 часов.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 xml:space="preserve">Статьей 270 Трудового Кодекса РФ </w:t>
      </w:r>
      <w:proofErr w:type="spellStart"/>
      <w:r w:rsidRPr="00575C64">
        <w:rPr>
          <w:color w:val="333333"/>
          <w:sz w:val="28"/>
          <w:szCs w:val="28"/>
        </w:rPr>
        <w:t>установленны</w:t>
      </w:r>
      <w:proofErr w:type="spellEnd"/>
      <w:r w:rsidRPr="00575C64">
        <w:rPr>
          <w:color w:val="333333"/>
          <w:sz w:val="28"/>
          <w:szCs w:val="28"/>
        </w:rPr>
        <w:t xml:space="preserve"> нормы выработки для несовершеннолетних работников, согласно которым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lastRenderedPageBreak/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>Кроме того, в соответствии с требованиями ст. 267 ТК РФ несовершеннолетним работникам предоставляется ежегодный основной оплачиваемый отпуск продолжительностью 31 календарный день в удобное для них время.</w:t>
      </w:r>
    </w:p>
    <w:p w:rsidR="00102ED4" w:rsidRPr="00575C64" w:rsidRDefault="00102ED4" w:rsidP="00575C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75C64">
        <w:rPr>
          <w:color w:val="333333"/>
          <w:sz w:val="28"/>
          <w:szCs w:val="28"/>
        </w:rPr>
        <w:t xml:space="preserve">Для работников в возрасте до 18 лет предусмотрены дополнительные гарантии реализации права на отпуск. При подаче соответствующего заявления они могут получить отпуск до истечения шести месяцев непрерывной работы. Кроме того, в отношении этих работников Трудовым кодексом РФ установлены запреты на </w:t>
      </w:r>
      <w:proofErr w:type="spellStart"/>
      <w:r w:rsidRPr="00575C64">
        <w:rPr>
          <w:color w:val="333333"/>
          <w:sz w:val="28"/>
          <w:szCs w:val="28"/>
        </w:rPr>
        <w:t>непредоставление</w:t>
      </w:r>
      <w:proofErr w:type="spellEnd"/>
      <w:r w:rsidRPr="00575C64">
        <w:rPr>
          <w:color w:val="333333"/>
          <w:sz w:val="28"/>
          <w:szCs w:val="28"/>
        </w:rPr>
        <w:t xml:space="preserve"> ежегодного оплачиваемого отпуска, отзыв из отпуска, замену отпуска денежной компенсацией.</w:t>
      </w:r>
    </w:p>
    <w:p w:rsidR="00575C64" w:rsidRDefault="00575C64" w:rsidP="00575C6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64" w:rsidRPr="00D86FE1" w:rsidRDefault="00575C64" w:rsidP="00575C6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C64" w:rsidRPr="00D86FE1" w:rsidRDefault="00575C64" w:rsidP="00575C6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86FE1">
        <w:rPr>
          <w:rFonts w:ascii="Times New Roman" w:hAnsi="Times New Roman"/>
          <w:sz w:val="28"/>
        </w:rPr>
        <w:t>Помощник прокурора</w:t>
      </w:r>
    </w:p>
    <w:p w:rsidR="00575C64" w:rsidRPr="00D86FE1" w:rsidRDefault="00575C64" w:rsidP="00575C6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86FE1">
        <w:rPr>
          <w:rFonts w:ascii="Times New Roman" w:hAnsi="Times New Roman"/>
          <w:sz w:val="28"/>
        </w:rPr>
        <w:t>Юринского района                                                                           А.М. Николаев</w:t>
      </w:r>
    </w:p>
    <w:p w:rsidR="00A10FF7" w:rsidRPr="00575C64" w:rsidRDefault="00A10FF7" w:rsidP="0057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0FF7" w:rsidRPr="0057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6"/>
    <w:rsid w:val="000158D8"/>
    <w:rsid w:val="00102ED4"/>
    <w:rsid w:val="00575C64"/>
    <w:rsid w:val="00A10FF7"/>
    <w:rsid w:val="00BC6CD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3990"/>
  <w15:chartTrackingRefBased/>
  <w15:docId w15:val="{650C8C55-6E80-4982-8874-8F59C8A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Продолжительность рабочего времени несовершеннолетнего работника</_x041e__x043f__x0438__x0441__x0430__x043d__x0438__x0435_>
    <_dlc_DocId xmlns="57504d04-691e-4fc4-8f09-4f19fdbe90f6">XXJ7TYMEEKJ2-1680-779</_dlc_DocId>
    <_dlc_DocIdUrl xmlns="57504d04-691e-4fc4-8f09-4f19fdbe90f6">
      <Url>https://vip.gov.mari.ru/jurino/_layouts/DocIdRedir.aspx?ID=XXJ7TYMEEKJ2-1680-779</Url>
      <Description>XXJ7TYMEEKJ2-1680-779</Description>
    </_dlc_DocIdUrl>
  </documentManagement>
</p:properties>
</file>

<file path=customXml/itemProps1.xml><?xml version="1.0" encoding="utf-8"?>
<ds:datastoreItem xmlns:ds="http://schemas.openxmlformats.org/officeDocument/2006/customXml" ds:itemID="{30E5F4EE-11E0-4B2E-A262-6269E44E8ACE}"/>
</file>

<file path=customXml/itemProps2.xml><?xml version="1.0" encoding="utf-8"?>
<ds:datastoreItem xmlns:ds="http://schemas.openxmlformats.org/officeDocument/2006/customXml" ds:itemID="{8B60DDD5-5E43-4E8F-9844-4F1A83216675}"/>
</file>

<file path=customXml/itemProps3.xml><?xml version="1.0" encoding="utf-8"?>
<ds:datastoreItem xmlns:ds="http://schemas.openxmlformats.org/officeDocument/2006/customXml" ds:itemID="{7DE6A457-9327-41F1-82BB-8951052788EF}"/>
</file>

<file path=customXml/itemProps4.xml><?xml version="1.0" encoding="utf-8"?>
<ds:datastoreItem xmlns:ds="http://schemas.openxmlformats.org/officeDocument/2006/customXml" ds:itemID="{0A79800A-2C42-405C-A3F8-3CBEC7B4A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2021-03-04T18:30:00Z</dcterms:created>
  <dcterms:modified xsi:type="dcterms:W3CDTF">2021-03-04T19:03:00Z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ae880a4c-591b-4f8a-9b9c-0301c7e7541d</vt:lpwstr>
  </property>
</Properties>
</file>