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04BDC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bookmarkStart w:id="0" w:name="_GoBack"/>
      <w:bookmarkEnd w:id="0"/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5E1F7C" w:rsidP="00504B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конфликт интересов</w:t>
      </w:r>
      <w:r w:rsidR="00297EB2"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прокурор Юринского района И.В. Кузьминых: Добрый день!</w:t>
      </w:r>
    </w:p>
    <w:p w:rsidR="00B70CC2" w:rsidRDefault="005E1F7C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конфликта интересов содержится в Федеральном законе от 25.12.2008 № 273 «О противодействии коррупции».</w:t>
      </w:r>
    </w:p>
    <w:p w:rsidR="005E1F7C" w:rsidRDefault="005E1F7C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ч.1 ст. 10 указанного федерального закона п</w:t>
      </w:r>
      <w:r w:rsidRPr="005E1F7C">
        <w:rPr>
          <w:rFonts w:ascii="Times New Roman" w:hAnsi="Times New Roman" w:cs="Times New Roman"/>
          <w:sz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E1F7C" w:rsidRDefault="005E1F7C" w:rsidP="005E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этом, </w:t>
      </w:r>
      <w:r w:rsidRPr="005E1F7C">
        <w:rPr>
          <w:rFonts w:ascii="Times New Roman" w:hAnsi="Times New Roman" w:cs="Times New Roman"/>
          <w:sz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>
        <w:rPr>
          <w:rFonts w:ascii="Times New Roman" w:hAnsi="Times New Roman" w:cs="Times New Roman"/>
          <w:sz w:val="28"/>
        </w:rPr>
        <w:t>либо выгод (преимуществ) лицом</w:t>
      </w:r>
      <w:r w:rsidRPr="005E1F7C">
        <w:rPr>
          <w:rFonts w:ascii="Times New Roman" w:hAnsi="Times New Roman" w:cs="Times New Roman"/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hAnsi="Times New Roman" w:cs="Times New Roman"/>
          <w:sz w:val="28"/>
        </w:rPr>
        <w:t>или иными близкими отношениями.</w:t>
      </w:r>
    </w:p>
    <w:p w:rsidR="005E1F7C" w:rsidRDefault="005E1F7C" w:rsidP="005E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на которых возложена обязанность принимать меры по предотвращению и урегулированию конфликта интересов, установлены федеральным законодательством, среди которых находятся государственные и муниципальные служащие.</w:t>
      </w:r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297EB2"/>
    <w:rsid w:val="00384A4A"/>
    <w:rsid w:val="003E0B7B"/>
    <w:rsid w:val="004B683D"/>
    <w:rsid w:val="00504BDC"/>
    <w:rsid w:val="00561CAF"/>
    <w:rsid w:val="005E1F7C"/>
    <w:rsid w:val="009164BE"/>
    <w:rsid w:val="00B70CC2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324F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Что такое конфликт интересов? </_x041e__x043f__x0438__x0441__x0430__x043d__x0438__x0435_>
    <_dlc_DocId xmlns="57504d04-691e-4fc4-8f09-4f19fdbe90f6">XXJ7TYMEEKJ2-1680-719</_dlc_DocId>
    <_dlc_DocIdUrl xmlns="57504d04-691e-4fc4-8f09-4f19fdbe90f6">
      <Url>https://vip.gov.mari.ru/jurino/_layouts/DocIdRedir.aspx?ID=XXJ7TYMEEKJ2-1680-719</Url>
      <Description>XXJ7TYMEEKJ2-1680-719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21BA9-20AB-4ECD-864D-53E920C9C6C3}"/>
</file>

<file path=customXml/itemProps2.xml><?xml version="1.0" encoding="utf-8"?>
<ds:datastoreItem xmlns:ds="http://schemas.openxmlformats.org/officeDocument/2006/customXml" ds:itemID="{EB39AF30-5A33-46BF-8F4F-A41C464A267D}"/>
</file>

<file path=customXml/itemProps3.xml><?xml version="1.0" encoding="utf-8"?>
<ds:datastoreItem xmlns:ds="http://schemas.openxmlformats.org/officeDocument/2006/customXml" ds:itemID="{D3862616-D97C-4EF2-8F78-06F9DB74B0D2}"/>
</file>

<file path=customXml/itemProps4.xml><?xml version="1.0" encoding="utf-8"?>
<ds:datastoreItem xmlns:ds="http://schemas.openxmlformats.org/officeDocument/2006/customXml" ds:itemID="{AA469262-A31C-4462-BC58-B10D2252F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 Windows</cp:lastModifiedBy>
  <cp:revision>3</cp:revision>
  <dcterms:created xsi:type="dcterms:W3CDTF">2020-04-04T12:15:00Z</dcterms:created>
  <dcterms:modified xsi:type="dcterms:W3CDTF">2020-06-20T16:49:00Z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34f158e3-b5b8-4320-8648-148d0b6d6029</vt:lpwstr>
  </property>
</Properties>
</file>