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DB9" w:rsidRDefault="0020239E" w:rsidP="00BD4DB9">
      <w:pPr>
        <w:ind w:firstLine="708"/>
        <w:jc w:val="center"/>
        <w:rPr>
          <w:rFonts w:ascii="Times New Roman" w:eastAsia="Times New Roman" w:hAnsi="Times New Roman" w:cs="Times New Roman"/>
          <w:iCs/>
          <w:sz w:val="28"/>
          <w:szCs w:val="21"/>
          <w:lang w:eastAsia="ru-RU"/>
        </w:rPr>
      </w:pPr>
      <w:r w:rsidRPr="0020239E">
        <w:rPr>
          <w:rFonts w:ascii="Times New Roman" w:hAnsi="Times New Roman" w:cs="Times New Roman"/>
          <w:b/>
          <w:sz w:val="28"/>
        </w:rPr>
        <w:t>После декретного отпуска на работу выходить надо в день рождения ребенка (3 года) или на следующий день</w:t>
      </w:r>
      <w:bookmarkStart w:id="0" w:name="_GoBack"/>
      <w:bookmarkEnd w:id="0"/>
      <w:r w:rsidR="00485EC0">
        <w:rPr>
          <w:rFonts w:ascii="Times New Roman" w:hAnsi="Times New Roman" w:cs="Times New Roman"/>
          <w:b/>
          <w:sz w:val="28"/>
        </w:rPr>
        <w:t>?</w:t>
      </w:r>
    </w:p>
    <w:p w:rsidR="0020239E" w:rsidRPr="0020239E" w:rsidRDefault="0020239E" w:rsidP="0020239E">
      <w:pPr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1"/>
          <w:lang w:eastAsia="ru-RU"/>
        </w:rPr>
      </w:pPr>
      <w:r w:rsidRPr="0020239E">
        <w:rPr>
          <w:rFonts w:ascii="Times New Roman" w:eastAsia="Times New Roman" w:hAnsi="Times New Roman" w:cs="Times New Roman"/>
          <w:iCs/>
          <w:sz w:val="28"/>
          <w:szCs w:val="21"/>
          <w:lang w:eastAsia="ru-RU"/>
        </w:rPr>
        <w:t>Согласно ч. 1 ст. 256 ТК РФ по заявлению женщины ей предоставляется отпуск по уходу за ребенком до д</w:t>
      </w:r>
      <w:r>
        <w:rPr>
          <w:rFonts w:ascii="Times New Roman" w:eastAsia="Times New Roman" w:hAnsi="Times New Roman" w:cs="Times New Roman"/>
          <w:iCs/>
          <w:sz w:val="28"/>
          <w:szCs w:val="21"/>
          <w:lang w:eastAsia="ru-RU"/>
        </w:rPr>
        <w:t>остижения им возраста трех лет.</w:t>
      </w:r>
    </w:p>
    <w:p w:rsidR="0020239E" w:rsidRPr="0020239E" w:rsidRDefault="0020239E" w:rsidP="0020239E">
      <w:pPr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1"/>
          <w:lang w:eastAsia="ru-RU"/>
        </w:rPr>
      </w:pPr>
      <w:r w:rsidRPr="0020239E">
        <w:rPr>
          <w:rFonts w:ascii="Times New Roman" w:eastAsia="Times New Roman" w:hAnsi="Times New Roman" w:cs="Times New Roman"/>
          <w:iCs/>
          <w:sz w:val="28"/>
          <w:szCs w:val="21"/>
          <w:lang w:eastAsia="ru-RU"/>
        </w:rPr>
        <w:t>В соответствии с ч. 3 ст. 14 ТК РФ сроки, исчисляемые годами, месяцами, неделями, истекают в соответствующее число последнего года, месяца или недели срока. В срок, исчисляемый в календарных неделях или дн</w:t>
      </w:r>
      <w:r>
        <w:rPr>
          <w:rFonts w:ascii="Times New Roman" w:eastAsia="Times New Roman" w:hAnsi="Times New Roman" w:cs="Times New Roman"/>
          <w:iCs/>
          <w:sz w:val="28"/>
          <w:szCs w:val="21"/>
          <w:lang w:eastAsia="ru-RU"/>
        </w:rPr>
        <w:t>ях, включаются и нерабочие дни.</w:t>
      </w:r>
    </w:p>
    <w:p w:rsidR="0020239E" w:rsidRPr="0020239E" w:rsidRDefault="0020239E" w:rsidP="0020239E">
      <w:pPr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1"/>
          <w:lang w:eastAsia="ru-RU"/>
        </w:rPr>
      </w:pPr>
      <w:r w:rsidRPr="0020239E">
        <w:rPr>
          <w:rFonts w:ascii="Times New Roman" w:eastAsia="Times New Roman" w:hAnsi="Times New Roman" w:cs="Times New Roman"/>
          <w:iCs/>
          <w:sz w:val="28"/>
          <w:szCs w:val="21"/>
          <w:lang w:eastAsia="ru-RU"/>
        </w:rPr>
        <w:t>Согласно ч. 1 ст. 100 ТК РФ режим рабочего времени должен предусматривать продолжительность рабочей недели (пятидневная с двумя выходными днями, шестидневная с одним выходным днем, рабочая неделя с предоставлением выходных дней по скользящему графику, неполная рабочая неделя), работу с ненормированным рабочим днем для отдельных категорий работников, продолжительность ежедневной работы (смены), в том числе неполного рабочего дня (смены), время начала и окончания работы, время перерывов в работе, число смен в сутки, чередование рабочих и нерабочих дней, которые устанавливаются правилами внутреннего трудового распорядка в соответствии с трудовым законодательством и иными нормативными правовыми актами, содержащими нормы трудового права, коллективным договором, соглашениями, а для работников, режим рабочего времени которых отличается от общих правил, установленных у данного рабо</w:t>
      </w:r>
      <w:r>
        <w:rPr>
          <w:rFonts w:ascii="Times New Roman" w:eastAsia="Times New Roman" w:hAnsi="Times New Roman" w:cs="Times New Roman"/>
          <w:iCs/>
          <w:sz w:val="28"/>
          <w:szCs w:val="21"/>
          <w:lang w:eastAsia="ru-RU"/>
        </w:rPr>
        <w:t>тодателя, - трудовым договором.</w:t>
      </w:r>
    </w:p>
    <w:p w:rsidR="00DB26DE" w:rsidRDefault="0020239E" w:rsidP="0020239E">
      <w:pPr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1"/>
          <w:lang w:eastAsia="ru-RU"/>
        </w:rPr>
      </w:pPr>
      <w:r w:rsidRPr="0020239E">
        <w:rPr>
          <w:rFonts w:ascii="Times New Roman" w:eastAsia="Times New Roman" w:hAnsi="Times New Roman" w:cs="Times New Roman"/>
          <w:iCs/>
          <w:sz w:val="28"/>
          <w:szCs w:val="21"/>
          <w:lang w:eastAsia="ru-RU"/>
        </w:rPr>
        <w:t>Так, например, ес</w:t>
      </w:r>
      <w:r>
        <w:rPr>
          <w:rFonts w:ascii="Times New Roman" w:eastAsia="Times New Roman" w:hAnsi="Times New Roman" w:cs="Times New Roman"/>
          <w:iCs/>
          <w:sz w:val="28"/>
          <w:szCs w:val="21"/>
          <w:lang w:eastAsia="ru-RU"/>
        </w:rPr>
        <w:t>ли 3 года ребенку исполняется 03 марта</w:t>
      </w:r>
      <w:r w:rsidRPr="0020239E">
        <w:rPr>
          <w:rFonts w:ascii="Times New Roman" w:eastAsia="Times New Roman" w:hAnsi="Times New Roman" w:cs="Times New Roman"/>
          <w:iCs/>
          <w:sz w:val="28"/>
          <w:szCs w:val="21"/>
          <w:lang w:eastAsia="ru-RU"/>
        </w:rPr>
        <w:t xml:space="preserve">, то выйти на работу работнику необходимо будет в ближайший после </w:t>
      </w:r>
      <w:r>
        <w:rPr>
          <w:rFonts w:ascii="Times New Roman" w:eastAsia="Times New Roman" w:hAnsi="Times New Roman" w:cs="Times New Roman"/>
          <w:iCs/>
          <w:sz w:val="28"/>
          <w:szCs w:val="21"/>
          <w:lang w:eastAsia="ru-RU"/>
        </w:rPr>
        <w:t>03 марта</w:t>
      </w:r>
      <w:r w:rsidRPr="0020239E">
        <w:rPr>
          <w:rFonts w:ascii="Times New Roman" w:eastAsia="Times New Roman" w:hAnsi="Times New Roman" w:cs="Times New Roman"/>
          <w:iCs/>
          <w:sz w:val="28"/>
          <w:szCs w:val="21"/>
          <w:lang w:eastAsia="ru-RU"/>
        </w:rPr>
        <w:t xml:space="preserve"> </w:t>
      </w:r>
      <w:r w:rsidRPr="0020239E">
        <w:rPr>
          <w:rFonts w:ascii="Times New Roman" w:eastAsia="Times New Roman" w:hAnsi="Times New Roman" w:cs="Times New Roman"/>
          <w:iCs/>
          <w:sz w:val="28"/>
          <w:szCs w:val="21"/>
          <w:lang w:eastAsia="ru-RU"/>
        </w:rPr>
        <w:t>день, являющийся для него рабочим в соо</w:t>
      </w:r>
      <w:r>
        <w:rPr>
          <w:rFonts w:ascii="Times New Roman" w:eastAsia="Times New Roman" w:hAnsi="Times New Roman" w:cs="Times New Roman"/>
          <w:iCs/>
          <w:sz w:val="28"/>
          <w:szCs w:val="21"/>
          <w:lang w:eastAsia="ru-RU"/>
        </w:rPr>
        <w:t>тветствии с его графиком работы</w:t>
      </w:r>
      <w:r w:rsidR="00485EC0" w:rsidRPr="00485EC0">
        <w:rPr>
          <w:rFonts w:ascii="Times New Roman" w:eastAsia="Times New Roman" w:hAnsi="Times New Roman" w:cs="Times New Roman"/>
          <w:iCs/>
          <w:sz w:val="28"/>
          <w:szCs w:val="21"/>
          <w:lang w:eastAsia="ru-RU"/>
        </w:rPr>
        <w:t>.</w:t>
      </w:r>
    </w:p>
    <w:p w:rsidR="00BD4DB9" w:rsidRDefault="00BD4DB9" w:rsidP="00BD4DB9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1332EA" w:rsidRPr="00C6201A" w:rsidRDefault="001332EA" w:rsidP="001332E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Помощник прокурора                                                                       Д.Р. Акболатов</w:t>
      </w:r>
    </w:p>
    <w:sectPr w:rsidR="001332EA" w:rsidRPr="00C62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B6F"/>
    <w:rsid w:val="000158D8"/>
    <w:rsid w:val="00117840"/>
    <w:rsid w:val="001332EA"/>
    <w:rsid w:val="001C57C8"/>
    <w:rsid w:val="0020239E"/>
    <w:rsid w:val="00485EC0"/>
    <w:rsid w:val="00602C1F"/>
    <w:rsid w:val="006602E3"/>
    <w:rsid w:val="00695B6F"/>
    <w:rsid w:val="008067CC"/>
    <w:rsid w:val="00A10FF7"/>
    <w:rsid w:val="00BD4DB9"/>
    <w:rsid w:val="00BE4366"/>
    <w:rsid w:val="00C6201A"/>
    <w:rsid w:val="00D465F3"/>
    <w:rsid w:val="00DB26DE"/>
    <w:rsid w:val="00EB548F"/>
    <w:rsid w:val="00EC5016"/>
    <w:rsid w:val="00FB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22470"/>
  <w15:chartTrackingRefBased/>
  <w15:docId w15:val="{821B6375-AA7A-464B-917E-C012DFB55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2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4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f12f58d-b040-4f75-9d9c-b59d3c511f4a">2020 г</_x041f__x0430__x043f__x043a__x0430_>
    <_x041e__x043f__x0438__x0441__x0430__x043d__x0438__x0435_ xmlns="6d7c22ec-c6a4-4777-88aa-bc3c76ac660e" xsi:nil="true"/>
    <_dlc_DocId xmlns="57504d04-691e-4fc4-8f09-4f19fdbe90f6">XXJ7TYMEEKJ2-1680-688</_dlc_DocId>
    <_dlc_DocIdUrl xmlns="57504d04-691e-4fc4-8f09-4f19fdbe90f6">
      <Url>https://vip.gov.mari.ru/jurino/_layouts/DocIdRedir.aspx?ID=XXJ7TYMEEKJ2-1680-688</Url>
      <Description>XXJ7TYMEEKJ2-1680-688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4E4DC6-BF99-4489-93EF-ECC4AAF258A8}"/>
</file>

<file path=customXml/itemProps2.xml><?xml version="1.0" encoding="utf-8"?>
<ds:datastoreItem xmlns:ds="http://schemas.openxmlformats.org/officeDocument/2006/customXml" ds:itemID="{E2E63CD4-9A2C-4962-9DC7-D1294616C636}"/>
</file>

<file path=customXml/itemProps3.xml><?xml version="1.0" encoding="utf-8"?>
<ds:datastoreItem xmlns:ds="http://schemas.openxmlformats.org/officeDocument/2006/customXml" ds:itemID="{271D14A2-DBCC-425C-ADC6-0322FA0F9C83}"/>
</file>

<file path=customXml/itemProps4.xml><?xml version="1.0" encoding="utf-8"?>
<ds:datastoreItem xmlns:ds="http://schemas.openxmlformats.org/officeDocument/2006/customXml" ds:itemID="{EC1D5E7B-F169-45A2-B82C-91EEB7746C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После декретного отпуска на работу выходить надо в день рождения ребенка (3 года) или на следующий день?</dc:title>
  <dc:subject/>
  <dc:creator>Пользователь Windows</dc:creator>
  <cp:keywords/>
  <dc:description/>
  <cp:lastModifiedBy>Пользователь Windows</cp:lastModifiedBy>
  <cp:revision>2</cp:revision>
  <dcterms:created xsi:type="dcterms:W3CDTF">2020-03-01T12:42:00Z</dcterms:created>
  <dcterms:modified xsi:type="dcterms:W3CDTF">2020-03-01T12:42:00Z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d1caa654-77a2-4879-8d38-d8900644c6f1</vt:lpwstr>
  </property>
</Properties>
</file>