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64" w:rsidRPr="003156AC" w:rsidRDefault="003156AC" w:rsidP="0031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56AC">
        <w:rPr>
          <w:rFonts w:ascii="Times New Roman" w:hAnsi="Times New Roman" w:cs="Times New Roman"/>
          <w:bCs/>
          <w:sz w:val="28"/>
          <w:szCs w:val="28"/>
        </w:rPr>
        <w:t>С 1 ЯНВАРЯ 2014 УЖЕСТОЧАЕТСЯ ПОРЯДОК ПРИСУЖДЕНИЯ УЧЕНЫХ СТЕПЕНЕЙ В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156AC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</w:p>
    <w:p w:rsidR="003156AC" w:rsidRPr="003156AC" w:rsidRDefault="0031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664" w:rsidRPr="003156AC" w:rsidRDefault="0031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AC"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принято Постановление N 842 от 24.09.2013 "О порядке присуждения ученых степеней"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387664" w:rsidRPr="003156AC">
        <w:rPr>
          <w:rFonts w:ascii="Times New Roman" w:hAnsi="Times New Roman" w:cs="Times New Roman"/>
          <w:sz w:val="28"/>
          <w:szCs w:val="28"/>
        </w:rPr>
        <w:t>регламентирован обновленный порядок присуждения ученой степени кандидата и доктора наук, критерии, которым должны отвечать диссертации на соискание ученых степеней, порядок представления, защиты диссертаций, порядок лишения, восстановления ученых степеней, рассмотрения апелляций, а также порядок рассмотрения ВАК при Минобрнауки России диссертаций на соискание ученых степеней и аттестационных дел.</w:t>
      </w:r>
    </w:p>
    <w:p w:rsidR="00387664" w:rsidRPr="003156AC" w:rsidRDefault="0038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AC">
        <w:rPr>
          <w:rFonts w:ascii="Times New Roman" w:hAnsi="Times New Roman" w:cs="Times New Roman"/>
          <w:sz w:val="28"/>
          <w:szCs w:val="28"/>
        </w:rPr>
        <w:t>Согласно нововведениям, каждый соискатель на ученую степень должен будет опубликовать полный те</w:t>
      </w:r>
      <w:proofErr w:type="gramStart"/>
      <w:r w:rsidRPr="003156AC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3156AC">
        <w:rPr>
          <w:rFonts w:ascii="Times New Roman" w:hAnsi="Times New Roman" w:cs="Times New Roman"/>
          <w:sz w:val="28"/>
          <w:szCs w:val="28"/>
        </w:rPr>
        <w:t>оей диссертации в Интернете до ее защиты (за 3 месяца - для докторской и за 1 месяц - для кандидатской диссертации).</w:t>
      </w:r>
    </w:p>
    <w:p w:rsidR="00387664" w:rsidRPr="003156AC" w:rsidRDefault="0038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AC">
        <w:rPr>
          <w:rFonts w:ascii="Times New Roman" w:hAnsi="Times New Roman" w:cs="Times New Roman"/>
          <w:sz w:val="28"/>
          <w:szCs w:val="28"/>
        </w:rPr>
        <w:t>Предусмотрена также ответственность диссертационных советов за необоснованное присвоение научных степеней кандидата и доктора наук.</w:t>
      </w:r>
    </w:p>
    <w:p w:rsidR="00387664" w:rsidRPr="003156AC" w:rsidRDefault="0038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AC">
        <w:rPr>
          <w:rFonts w:ascii="Times New Roman" w:hAnsi="Times New Roman" w:cs="Times New Roman"/>
          <w:sz w:val="28"/>
          <w:szCs w:val="28"/>
        </w:rPr>
        <w:t>Срока подачи апелляций на присвоение ученых степеней увеличен с 3 до 10 лет с момента защиты.</w:t>
      </w:r>
    </w:p>
    <w:p w:rsidR="00387664" w:rsidRDefault="0038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AC">
        <w:rPr>
          <w:rFonts w:ascii="Times New Roman" w:hAnsi="Times New Roman" w:cs="Times New Roman"/>
          <w:sz w:val="28"/>
          <w:szCs w:val="28"/>
        </w:rPr>
        <w:t>Минобрнауки России и ВАК будут публиковать данные о диссертациях, которые были отклонены, и обнародовать данные о научном руководителе, оппонентах и ведущих организациях в отношении таких диссертаций. Предусматривается, что такая информация будет находиться на сайте Минобрнауки России и ВАК бессрочно.</w:t>
      </w:r>
    </w:p>
    <w:p w:rsidR="003156AC" w:rsidRDefault="003156AC" w:rsidP="003156A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AC" w:rsidRDefault="003156AC" w:rsidP="003156A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6AC" w:rsidRPr="003156AC" w:rsidRDefault="003156AC" w:rsidP="003156A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3156AC" w:rsidRPr="003156AC" w:rsidSect="000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64"/>
    <w:rsid w:val="00065737"/>
    <w:rsid w:val="00136A3B"/>
    <w:rsid w:val="001D4F05"/>
    <w:rsid w:val="003156AC"/>
    <w:rsid w:val="00387664"/>
    <w:rsid w:val="00666FAF"/>
    <w:rsid w:val="00886133"/>
    <w:rsid w:val="00C00ED1"/>
    <w:rsid w:val="00C704E1"/>
    <w:rsid w:val="00EE21EA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ЯНВАРЯ 2014 УЖЕСТОЧАЕТСЯ ПОРЯДОК ПРИСУЖДЕНИЯ УЧЕНЫХ СТЕПЕНЕЙ В РОССИЙСКОЙ ФЕДЕРАЦИИ</_x041e__x043f__x0438__x0441__x0430__x043d__x0438__x0435_>
    <_dlc_DocId xmlns="57504d04-691e-4fc4-8f09-4f19fdbe90f6">XXJ7TYMEEKJ2-1680-185</_dlc_DocId>
    <_dlc_DocIdUrl xmlns="57504d04-691e-4fc4-8f09-4f19fdbe90f6">
      <Url>http://spsearch.gov.mari.ru:32643/jurino/_layouts/DocIdRedir.aspx?ID=XXJ7TYMEEKJ2-1680-185</Url>
      <Description>XXJ7TYMEEKJ2-1680-185</Description>
    </_dlc_DocIdUrl>
    <_x041f__x0430__x043f__x043a__x0430_ xmlns="7f12f58d-b040-4f75-9d9c-b59d3c511f4a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6BC47-A56C-461F-9F24-49D60B7C417B}"/>
</file>

<file path=customXml/itemProps2.xml><?xml version="1.0" encoding="utf-8"?>
<ds:datastoreItem xmlns:ds="http://schemas.openxmlformats.org/officeDocument/2006/customXml" ds:itemID="{74477801-5557-4334-B4F5-5ADB1F24A9C0}"/>
</file>

<file path=customXml/itemProps3.xml><?xml version="1.0" encoding="utf-8"?>
<ds:datastoreItem xmlns:ds="http://schemas.openxmlformats.org/officeDocument/2006/customXml" ds:itemID="{C7B91774-9699-48AE-B66F-98EBC240AE4C}"/>
</file>

<file path=customXml/itemProps4.xml><?xml version="1.0" encoding="utf-8"?>
<ds:datastoreItem xmlns:ds="http://schemas.openxmlformats.org/officeDocument/2006/customXml" ds:itemID="{220030AB-A72D-408A-8D9E-630C9682D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cp:lastPrinted>2013-10-08T11:30:00Z</cp:lastPrinted>
  <dcterms:created xsi:type="dcterms:W3CDTF">2013-10-08T11:30:00Z</dcterms:created>
  <dcterms:modified xsi:type="dcterms:W3CDTF">2013-10-08T11:30:00Z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1aa17be7-d29f-4bb7-aa7b-1a02edb09d2b</vt:lpwstr>
  </property>
</Properties>
</file>