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45" w:rsidRPr="0007749B" w:rsidRDefault="0007749B" w:rsidP="00077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749B">
        <w:rPr>
          <w:rFonts w:ascii="Times New Roman" w:hAnsi="Times New Roman" w:cs="Times New Roman"/>
          <w:bCs/>
          <w:sz w:val="28"/>
          <w:szCs w:val="28"/>
        </w:rPr>
        <w:t>УТОЧНЕНЫ ПРОЦЕДУРЫ ОСУЩЕСТВЛЕНИЯ ОБЯЗАТЕЛЬНОГО МЕДИЦИНСКОГО СТРАХОВАНИЯ ГРАЖДАН, А ТАКЖЕ ПРАВА И ОБЯЗАННОСТИ СТРАХОВЫХ МЕДИЦИНСКИХ ОРГАНИЗАЦИЙ</w:t>
      </w:r>
    </w:p>
    <w:p w:rsidR="0007749B" w:rsidRPr="0007749B" w:rsidRDefault="00077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49B" w:rsidRPr="0007749B" w:rsidRDefault="0007749B" w:rsidP="000774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7749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07749B">
        <w:rPr>
          <w:rFonts w:ascii="Times New Roman" w:hAnsi="Times New Roman" w:cs="Times New Roman"/>
          <w:sz w:val="28"/>
          <w:szCs w:val="28"/>
        </w:rPr>
        <w:t>ом Минздрава России от 21.06.2013 N 396н внесены изменения в Правила обязател</w:t>
      </w:r>
      <w:r>
        <w:rPr>
          <w:rFonts w:ascii="Times New Roman" w:hAnsi="Times New Roman" w:cs="Times New Roman"/>
          <w:sz w:val="28"/>
          <w:szCs w:val="28"/>
        </w:rPr>
        <w:t>ьного медицинского страхования.</w:t>
      </w:r>
    </w:p>
    <w:p w:rsidR="00CD5A45" w:rsidRPr="0007749B" w:rsidRDefault="00077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 определено, что д</w:t>
      </w:r>
      <w:r w:rsidR="00CD5A45" w:rsidRPr="0007749B">
        <w:rPr>
          <w:rFonts w:ascii="Times New Roman" w:hAnsi="Times New Roman" w:cs="Times New Roman"/>
          <w:sz w:val="28"/>
          <w:szCs w:val="28"/>
        </w:rPr>
        <w:t>ля выбора или замены страховой медицинской организации застрахованное лицо будет вправе обратиться с соответствующим заявлением не только в выбранную им страховую медицинскую организацию, как это установлено в настоящее время, но и в иные организации, уполномоченные для этого субъектом РФ. В то же время единый портал государственных услуг исключен из числа информационных ресурсов, посредством которых может подаваться упомянутое заявление и через которые федеральный и территориальные фонды обязательного медицинского страхования информируют застрахованных лиц об изготовленных полисах обязательного медицинского страхования.</w:t>
      </w:r>
    </w:p>
    <w:p w:rsidR="00CD5A45" w:rsidRPr="0007749B" w:rsidRDefault="00CD5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49B">
        <w:rPr>
          <w:rFonts w:ascii="Times New Roman" w:hAnsi="Times New Roman" w:cs="Times New Roman"/>
          <w:sz w:val="28"/>
          <w:szCs w:val="28"/>
        </w:rPr>
        <w:t>Переоформление полиса в случае изменения места жительства застрахованного больше требоваться не будет.</w:t>
      </w:r>
    </w:p>
    <w:p w:rsidR="0007749B" w:rsidRDefault="0007749B" w:rsidP="0007749B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49B" w:rsidRDefault="0007749B" w:rsidP="0007749B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49B" w:rsidRDefault="0007749B" w:rsidP="000774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А.П.Филиппов</w:t>
      </w:r>
    </w:p>
    <w:p w:rsidR="00C00ED1" w:rsidRPr="0007749B" w:rsidRDefault="00C00ED1">
      <w:pPr>
        <w:rPr>
          <w:rFonts w:ascii="Times New Roman" w:hAnsi="Times New Roman" w:cs="Times New Roman"/>
          <w:sz w:val="28"/>
          <w:szCs w:val="28"/>
        </w:rPr>
      </w:pPr>
    </w:p>
    <w:sectPr w:rsidR="00C00ED1" w:rsidRPr="0007749B" w:rsidSect="0007749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A45"/>
    <w:rsid w:val="00065737"/>
    <w:rsid w:val="0007749B"/>
    <w:rsid w:val="00136A3B"/>
    <w:rsid w:val="003366B2"/>
    <w:rsid w:val="00675B6D"/>
    <w:rsid w:val="00886133"/>
    <w:rsid w:val="00C00ED1"/>
    <w:rsid w:val="00C704E1"/>
    <w:rsid w:val="00CD5A45"/>
    <w:rsid w:val="00EE21EA"/>
    <w:rsid w:val="00EF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3492B1BF3FA01D63553BEC0C8D7D31331655E4455B86A3A42E4CB3CFB5d4G9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Уточнены процедуры осуществления обязательного медицинского страхования граждан, а также права и обязанности страховых медицинских организаций</_x041e__x043f__x0438__x0441__x0430__x043d__x0438__x0435_>
    <_dlc_DocId xmlns="57504d04-691e-4fc4-8f09-4f19fdbe90f6">XXJ7TYMEEKJ2-1680-183</_dlc_DocId>
    <_dlc_DocIdUrl xmlns="57504d04-691e-4fc4-8f09-4f19fdbe90f6">
      <Url>http://spsearch.gov.mari.ru:32643/jurino/_layouts/DocIdRedir.aspx?ID=XXJ7TYMEEKJ2-1680-183</Url>
      <Description>XXJ7TYMEEKJ2-1680-183</Description>
    </_dlc_DocIdUrl>
    <_x041f__x0430__x043f__x043a__x0430_ xmlns="7f12f58d-b040-4f75-9d9c-b59d3c511f4a">2013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02ECB3-0015-4C58-BACA-2A3959EF91C1}"/>
</file>

<file path=customXml/itemProps2.xml><?xml version="1.0" encoding="utf-8"?>
<ds:datastoreItem xmlns:ds="http://schemas.openxmlformats.org/officeDocument/2006/customXml" ds:itemID="{C53BDB56-005E-47EF-A6C9-ACC8D8E392F7}"/>
</file>

<file path=customXml/itemProps3.xml><?xml version="1.0" encoding="utf-8"?>
<ds:datastoreItem xmlns:ds="http://schemas.openxmlformats.org/officeDocument/2006/customXml" ds:itemID="{50E4892C-16A5-4225-9F77-B106BA4A1C8C}"/>
</file>

<file path=customXml/itemProps4.xml><?xml version="1.0" encoding="utf-8"?>
<ds:datastoreItem xmlns:ds="http://schemas.openxmlformats.org/officeDocument/2006/customXml" ds:itemID="{A3A67B25-77B3-4A8C-A12B-DBD1E5681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2013-10-08T11:33:00Z</cp:lastPrinted>
  <dcterms:created xsi:type="dcterms:W3CDTF">2013-10-08T11:34:00Z</dcterms:created>
  <dcterms:modified xsi:type="dcterms:W3CDTF">2013-10-08T11:34:00Z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a51abedd-1e65-4b4f-b457-bf1b1fdfefd0</vt:lpwstr>
  </property>
</Properties>
</file>