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E2" w:rsidRPr="00F055E2" w:rsidRDefault="00F055E2" w:rsidP="00F055E2">
      <w:pPr>
        <w:shd w:val="clear" w:color="auto" w:fill="FFFFFF"/>
        <w:spacing w:after="144" w:line="369" w:lineRule="atLeast"/>
        <w:ind w:firstLine="0"/>
        <w:rPr>
          <w:rFonts w:eastAsia="Times New Roman"/>
          <w:b/>
          <w:color w:val="auto"/>
          <w:lang w:eastAsia="ru-RU"/>
        </w:rPr>
      </w:pPr>
      <w:r w:rsidRPr="00F055E2">
        <w:rPr>
          <w:rFonts w:eastAsia="Times New Roman"/>
          <w:b/>
          <w:color w:val="auto"/>
          <w:lang w:eastAsia="ru-RU"/>
        </w:rPr>
        <w:t>Изменения в Федеральном законе "Об обязательном страховании гражданской ответственности владельцев транспортных средств"</w:t>
      </w:r>
    </w:p>
    <w:p w:rsidR="00F055E2" w:rsidRPr="00F055E2" w:rsidRDefault="00F055E2" w:rsidP="00F055E2">
      <w:pPr>
        <w:shd w:val="clear" w:color="auto" w:fill="FFFFFF"/>
        <w:spacing w:after="144" w:line="369" w:lineRule="atLeast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</w:t>
      </w:r>
      <w:r w:rsidRPr="00F055E2">
        <w:rPr>
          <w:rFonts w:eastAsia="Times New Roman"/>
          <w:color w:val="auto"/>
          <w:lang w:eastAsia="ru-RU"/>
        </w:rPr>
        <w:t xml:space="preserve"> 1 января 2017 года страховщиков обязали обеспечить возможность заключения договоров ОСАГО в электронном виде. До этого времени страховые компании лишь вправе были продавать электронные полисы, но не обязаны</w:t>
      </w:r>
      <w:proofErr w:type="gramStart"/>
      <w:r w:rsidRPr="00F055E2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>У</w:t>
      </w:r>
      <w:proofErr w:type="gramEnd"/>
      <w:r>
        <w:rPr>
          <w:rFonts w:eastAsia="Times New Roman"/>
          <w:color w:val="auto"/>
          <w:lang w:eastAsia="ru-RU"/>
        </w:rPr>
        <w:t xml:space="preserve">казанные изменения внесены </w:t>
      </w:r>
      <w:r w:rsidRPr="00F055E2">
        <w:rPr>
          <w:rFonts w:eastAsia="Times New Roman"/>
          <w:color w:val="auto"/>
          <w:lang w:eastAsia="ru-RU"/>
        </w:rPr>
        <w:t xml:space="preserve">Федеральным законом от 23 июня 2016 года № 214-ФЗ "О внесении изменений в Федеральный закон "Об обязательном страховании гражданской ответственности владельцев транспортных средств" </w:t>
      </w:r>
    </w:p>
    <w:p w:rsidR="00F055E2" w:rsidRPr="00F055E2" w:rsidRDefault="00F055E2" w:rsidP="00F055E2">
      <w:pPr>
        <w:shd w:val="clear" w:color="auto" w:fill="FFFFFF"/>
        <w:spacing w:after="144" w:line="369" w:lineRule="atLeast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Теперь в</w:t>
      </w:r>
      <w:r w:rsidRPr="00F055E2">
        <w:rPr>
          <w:rFonts w:eastAsia="Times New Roman"/>
          <w:color w:val="auto"/>
          <w:lang w:eastAsia="ru-RU"/>
        </w:rPr>
        <w:t>место бумажного полиса ОСАГО водители смогут предъявлять сотруднику полиции распечатанную информацию о заключении договора ОСАГО в электронном виде.</w:t>
      </w:r>
    </w:p>
    <w:p w:rsidR="00EC542B" w:rsidRPr="00EC542B" w:rsidRDefault="00F055E2" w:rsidP="00F055E2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hyperlink r:id="rId4" w:tgtFrame="_blank" w:tooltip="ВКонтакте" w:history="1">
        <w:r w:rsidRPr="00F055E2">
          <w:rPr>
            <w:rFonts w:eastAsia="Times New Roman"/>
            <w:color w:val="auto"/>
            <w:u w:val="single"/>
            <w:lang w:eastAsia="ru-RU"/>
          </w:rPr>
          <w:br/>
        </w:r>
      </w:hyperlink>
      <w:r w:rsidR="00EC542B" w:rsidRPr="00EC542B">
        <w:rPr>
          <w:rFonts w:eastAsiaTheme="minorEastAsia"/>
          <w:color w:val="auto"/>
          <w:lang w:eastAsia="ru-RU"/>
        </w:rPr>
        <w:t xml:space="preserve">Помощник прокурора 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 w:rsidRPr="00EC542B">
        <w:rPr>
          <w:rFonts w:eastAsiaTheme="minorEastAsia"/>
          <w:color w:val="auto"/>
          <w:lang w:eastAsia="ru-RU"/>
        </w:rPr>
        <w:t>Юринского район</w:t>
      </w:r>
      <w:r>
        <w:rPr>
          <w:rFonts w:eastAsiaTheme="minorEastAsia"/>
          <w:color w:val="auto"/>
          <w:lang w:eastAsia="ru-RU"/>
        </w:rPr>
        <w:t>а</w:t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  <w:t xml:space="preserve">      С</w:t>
      </w:r>
      <w:r w:rsidRPr="00EC542B">
        <w:rPr>
          <w:rFonts w:eastAsiaTheme="minorEastAsia"/>
          <w:color w:val="auto"/>
          <w:lang w:eastAsia="ru-RU"/>
        </w:rPr>
        <w:t>.В. Пушкарев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 w:rsidRPr="00EC542B">
        <w:rPr>
          <w:rFonts w:eastAsiaTheme="minorEastAsia"/>
          <w:color w:val="auto"/>
          <w:lang w:eastAsia="ru-RU"/>
        </w:rPr>
        <w:t>Согласовано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 w:rsidRPr="00EC542B">
        <w:rPr>
          <w:rFonts w:eastAsiaTheme="minorEastAsia"/>
          <w:color w:val="auto"/>
          <w:lang w:eastAsia="ru-RU"/>
        </w:rPr>
        <w:t xml:space="preserve">Прокурор Юринского района                                                      </w:t>
      </w:r>
      <w:r>
        <w:rPr>
          <w:rFonts w:eastAsiaTheme="minorEastAsia"/>
          <w:color w:val="auto"/>
          <w:lang w:eastAsia="ru-RU"/>
        </w:rPr>
        <w:t xml:space="preserve"> </w:t>
      </w:r>
      <w:r w:rsidRPr="00EC542B">
        <w:rPr>
          <w:rFonts w:eastAsiaTheme="minorEastAsia"/>
          <w:color w:val="auto"/>
          <w:lang w:eastAsia="ru-RU"/>
        </w:rPr>
        <w:t xml:space="preserve"> А.П. Филиппов 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16.01</w:t>
      </w:r>
      <w:r w:rsidRPr="00EC542B">
        <w:rPr>
          <w:rFonts w:eastAsiaTheme="minorEastAsia"/>
          <w:color w:val="auto"/>
          <w:lang w:eastAsia="ru-RU"/>
        </w:rPr>
        <w:t>.201</w:t>
      </w:r>
      <w:r>
        <w:rPr>
          <w:rFonts w:eastAsiaTheme="minorEastAsia"/>
          <w:color w:val="auto"/>
          <w:lang w:eastAsia="ru-RU"/>
        </w:rPr>
        <w:t>7</w:t>
      </w:r>
      <w:r w:rsidRPr="00EC542B">
        <w:rPr>
          <w:rFonts w:eastAsiaTheme="minorEastAsia"/>
          <w:color w:val="auto"/>
          <w:lang w:eastAsia="ru-RU"/>
        </w:rPr>
        <w:t xml:space="preserve"> г.</w:t>
      </w:r>
    </w:p>
    <w:p w:rsidR="00EC542B" w:rsidRPr="00EC542B" w:rsidRDefault="00EC542B" w:rsidP="00EC542B">
      <w:pPr>
        <w:pStyle w:val="a3"/>
        <w:spacing w:before="120" w:beforeAutospacing="0" w:after="120" w:afterAutospacing="0" w:line="323" w:lineRule="atLeast"/>
        <w:ind w:firstLine="709"/>
        <w:jc w:val="both"/>
        <w:rPr>
          <w:sz w:val="28"/>
          <w:szCs w:val="28"/>
        </w:rPr>
      </w:pPr>
    </w:p>
    <w:sectPr w:rsidR="00EC542B" w:rsidRPr="00EC542B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9538B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2D4D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1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A44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0D4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38B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186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87D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87F38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27F40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933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68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1E2B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069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04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7CF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149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28A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3016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4B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B3D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78C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4D3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42B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5E2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082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8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share">
    <w:name w:val="b-share"/>
    <w:basedOn w:val="a0"/>
    <w:rsid w:val="00F0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share.yandex.net/go.xml?service=vkontakte&amp;url=http%3A%2F%2Fprocnov.ru%2Fexplain%2F1187-vstupili-v-silu-izmeneniya-vnesennye-v-federalnyy-zakon-ob-obyazatelnom-strahovanii-grazhdanskoy-otvetstvennosti-vladelcev-transportnyh-sredstv.html&amp;title=%D0%9F%D1%80%D0%BE%D0%BA%D1%83%D1%80%D0%B0%D1%82%D1%83%D1%80%D0%B0%20%D0%9D%D0%BE%D0%B2%D0%B3%D0%BE%D1%80%D0%BE%D0%B4%D1%81%D0%BA%D0%BE%D0%B9%20%D0%BE%D0%B1%D0%BB%D0%B0%D1%81%D1%82%D0%B8%20-%20%D0%92%D1%81%D1%82%D1%83%D0%BF%D0%B8%D0%BB%D0%B8%20%D0%B2%20%D1%81%D0%B8%D0%BB%D1%83%20%D0%B8%D0%B7%D0%BC%D0%B5%D0%BD%D0%B5%D0%BD%D0%B8%D1%8F%2C%20%D0%B2%D0%BD%D0%B5%D1%81%D0%B5%D0%BD%D0%BD%D1%8B%D0%B5%20%D0%B2%20%D0%A4%D0%B5%D0%B4%D0%B5%D1%80%D0%B0%D0%BB%D1%8C%D0%BD%D1%8B%D0%B9%20%D0%B7%D0%B0%D0%BA%D0%BE%D0%BD%20%22%D0%9E%D0%B1%20%D0%BE%D0%B1%D1%8F%D0%B7%D0%B0%D1%82%D0%B5%D0%BB%D1%8C%D0%BD%D0%BE%D0%BC%20%D1%81%D1%82%D1%80%D0%B0%D1%85%D0%BE%D0%B2%D0%B0%D0%BD%D0%B8%D0%B8%20%D0%B3%D1%80%D0%B0%D0%B6%D0%B4%D0%B0%D0%BD%D1%81%D0%BA%D0%BE%D0%B9%20%D0%BE%D1%82%D0%B2%D0%B5%D1%82%D1%81%D1%82%D0%B2%D0%B5%D0%BD%D0%BD%D0%BE%D1%81%D1%82%D0%B8%20%D0%B2%D0%BB%D0%B0%D0%B4%D0%B5%D0%BB%D1%8C%D1%86%D0%B5%D0%B2%20%D1%82%D1%80%D0%B0%D0%BD%D1%81%D0%BF%D0%BE%D1%80%D1%82%D0%BD%D1%8B%D1%85%20%D1%81%D1%80%D0%B5%D0%B4%D1%81%D1%82%D0%B2%2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Изменения в Федеральном законе "Об обязательном страховании гражданской ответственности владельцев транспортных средств"</_x041e__x043f__x0438__x0441__x0430__x043d__x0438__x0435_>
    <_dlc_DocId xmlns="57504d04-691e-4fc4-8f09-4f19fdbe90f6">XXJ7TYMEEKJ2-1680-428</_dlc_DocId>
    <_dlc_DocIdUrl xmlns="57504d04-691e-4fc4-8f09-4f19fdbe90f6">
      <Url>https://vip.gov.mari.ru/jurino/_layouts/DocIdRedir.aspx?ID=XXJ7TYMEEKJ2-1680-428</Url>
      <Description>XXJ7TYMEEKJ2-1680-428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1911-09BA-47A9-BCA6-5D8C3C460355}"/>
</file>

<file path=customXml/itemProps2.xml><?xml version="1.0" encoding="utf-8"?>
<ds:datastoreItem xmlns:ds="http://schemas.openxmlformats.org/officeDocument/2006/customXml" ds:itemID="{7423E9D9-9824-403C-9B2B-F00A8BEF5AB9}"/>
</file>

<file path=customXml/itemProps3.xml><?xml version="1.0" encoding="utf-8"?>
<ds:datastoreItem xmlns:ds="http://schemas.openxmlformats.org/officeDocument/2006/customXml" ds:itemID="{29142B08-2751-4D05-8145-ED7A7DCC3239}"/>
</file>

<file path=customXml/itemProps4.xml><?xml version="1.0" encoding="utf-8"?>
<ds:datastoreItem xmlns:ds="http://schemas.openxmlformats.org/officeDocument/2006/customXml" ds:itemID="{A711D979-95F3-4120-B4A7-73989F90D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2017-01-16T12:41:00Z</dcterms:created>
  <dcterms:modified xsi:type="dcterms:W3CDTF">2017-01-16T12:41:00Z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bd331881-d16e-4653-ac9e-67f565737b5f</vt:lpwstr>
  </property>
</Properties>
</file>