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05" w:rsidRDefault="00226C05" w:rsidP="00226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6C05">
        <w:rPr>
          <w:rFonts w:ascii="Times New Roman" w:hAnsi="Times New Roman" w:cs="Times New Roman"/>
          <w:bCs/>
          <w:sz w:val="28"/>
          <w:szCs w:val="28"/>
        </w:rPr>
        <w:t>С 1 ЯНВАРЯ 2017 ГОДА РАСШИРЕН ПЕРЕЧЕНЬ</w:t>
      </w:r>
    </w:p>
    <w:p w:rsidR="00D92D53" w:rsidRPr="00226C05" w:rsidRDefault="00226C05" w:rsidP="00226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6C05">
        <w:rPr>
          <w:rFonts w:ascii="Times New Roman" w:hAnsi="Times New Roman" w:cs="Times New Roman"/>
          <w:bCs/>
          <w:sz w:val="28"/>
          <w:szCs w:val="28"/>
        </w:rPr>
        <w:t>ГОСУДАРСТВЕННЫХ УСЛУГ, ПРЕДОСТАВЛЯЕМЫХ В МФЦ</w:t>
      </w:r>
    </w:p>
    <w:p w:rsidR="00226C05" w:rsidRPr="00226C05" w:rsidRDefault="00226C05" w:rsidP="00D92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D53" w:rsidRPr="00226C05" w:rsidRDefault="00226C05" w:rsidP="00226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26C0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26C05">
        <w:rPr>
          <w:rFonts w:ascii="Times New Roman" w:hAnsi="Times New Roman" w:cs="Times New Roman"/>
          <w:sz w:val="28"/>
          <w:szCs w:val="28"/>
        </w:rPr>
        <w:t xml:space="preserve">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26C05">
        <w:rPr>
          <w:rFonts w:ascii="Times New Roman" w:hAnsi="Times New Roman" w:cs="Times New Roman"/>
          <w:sz w:val="28"/>
          <w:szCs w:val="28"/>
        </w:rPr>
        <w:t>в</w:t>
      </w:r>
      <w:r w:rsidR="00D92D53" w:rsidRPr="00226C05"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226C05">
        <w:rPr>
          <w:rFonts w:ascii="Times New Roman" w:hAnsi="Times New Roman" w:cs="Times New Roman"/>
          <w:sz w:val="28"/>
          <w:szCs w:val="28"/>
        </w:rPr>
        <w:t>ень</w:t>
      </w:r>
      <w:r w:rsidR="00D92D53" w:rsidRPr="00226C05">
        <w:rPr>
          <w:rFonts w:ascii="Times New Roman" w:hAnsi="Times New Roman" w:cs="Times New Roman"/>
          <w:sz w:val="28"/>
          <w:szCs w:val="28"/>
        </w:rPr>
        <w:t xml:space="preserve"> государственных услуг, предоставление которых организуется по принципу "одного окна" в МФЦ федеральными органами исполнительной власти и органами государственных внебюджетных фондов, к государственным услугам, предоставляемым ФСС РФ,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92D53" w:rsidRPr="00226C05">
        <w:rPr>
          <w:rFonts w:ascii="Times New Roman" w:hAnsi="Times New Roman" w:cs="Times New Roman"/>
          <w:sz w:val="28"/>
          <w:szCs w:val="28"/>
        </w:rPr>
        <w:t>отнесено, в том числе:</w:t>
      </w:r>
    </w:p>
    <w:p w:rsidR="00D92D53" w:rsidRPr="00226C05" w:rsidRDefault="00D92D53" w:rsidP="00D92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C05">
        <w:rPr>
          <w:rFonts w:ascii="Times New Roman" w:hAnsi="Times New Roman" w:cs="Times New Roman"/>
          <w:sz w:val="28"/>
          <w:szCs w:val="28"/>
        </w:rPr>
        <w:t>обеспечение инвалидов техническими средствами реабилитации или услугами и отдельных категорий граждан из числа ветеранов протезами (кроме зубных протезов), протезно-ортопедическими изделиями;</w:t>
      </w:r>
    </w:p>
    <w:p w:rsidR="00D92D53" w:rsidRPr="00226C05" w:rsidRDefault="00D92D53" w:rsidP="00D92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C05">
        <w:rPr>
          <w:rFonts w:ascii="Times New Roman" w:hAnsi="Times New Roman" w:cs="Times New Roman"/>
          <w:sz w:val="28"/>
          <w:szCs w:val="28"/>
        </w:rPr>
        <w:t>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или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или услуг и отдельным категориям граждан из числа ветеранов протезов (кроме зубных протезов), протезно-ортопедических изделий.</w:t>
      </w:r>
    </w:p>
    <w:p w:rsidR="00D92D53" w:rsidRPr="00226C05" w:rsidRDefault="00D92D53" w:rsidP="00D92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C05">
        <w:rPr>
          <w:rFonts w:ascii="Times New Roman" w:hAnsi="Times New Roman" w:cs="Times New Roman"/>
          <w:sz w:val="28"/>
          <w:szCs w:val="28"/>
        </w:rPr>
        <w:t>Кроме того, в перечне государственных услуг, предоставление которых организуется по принципу "одного окна" в МФЦ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услуги, к услугам, предоставляемым ФНС России, отнесено бесплатное информирование (в том числе в письменной форме) плательщиков страховых взносов о страховых взносах, порядке их исчисления и уплаты, правах и обязанностях плательщиков (в части приема запроса и выдачи справки об исполнении плательщиком страховых взносов обязанности по их уплате).</w:t>
      </w:r>
    </w:p>
    <w:p w:rsidR="00226C05" w:rsidRPr="00226C05" w:rsidRDefault="00226C05" w:rsidP="00226C05">
      <w:pPr>
        <w:rPr>
          <w:rFonts w:ascii="Times New Roman" w:hAnsi="Times New Roman" w:cs="Times New Roman"/>
          <w:sz w:val="28"/>
          <w:szCs w:val="28"/>
        </w:rPr>
      </w:pPr>
    </w:p>
    <w:p w:rsidR="00226C05" w:rsidRPr="00566A8D" w:rsidRDefault="00226C05" w:rsidP="00226C05">
      <w:pPr>
        <w:rPr>
          <w:rFonts w:ascii="Times New Roman" w:hAnsi="Times New Roman" w:cs="Times New Roman"/>
          <w:sz w:val="28"/>
          <w:szCs w:val="28"/>
        </w:rPr>
      </w:pPr>
      <w:r w:rsidRPr="00226C05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226C05">
        <w:rPr>
          <w:rFonts w:ascii="Times New Roman" w:hAnsi="Times New Roman" w:cs="Times New Roman"/>
          <w:sz w:val="28"/>
          <w:szCs w:val="28"/>
        </w:rPr>
        <w:tab/>
      </w:r>
      <w:r w:rsidRPr="00226C05">
        <w:rPr>
          <w:rFonts w:ascii="Times New Roman" w:hAnsi="Times New Roman" w:cs="Times New Roman"/>
          <w:sz w:val="28"/>
          <w:szCs w:val="28"/>
        </w:rPr>
        <w:tab/>
      </w:r>
      <w:r w:rsidRPr="00226C05">
        <w:rPr>
          <w:rFonts w:ascii="Times New Roman" w:hAnsi="Times New Roman" w:cs="Times New Roman"/>
          <w:sz w:val="28"/>
          <w:szCs w:val="28"/>
        </w:rPr>
        <w:tab/>
      </w:r>
      <w:r w:rsidRPr="00226C05">
        <w:rPr>
          <w:rFonts w:ascii="Times New Roman" w:hAnsi="Times New Roman" w:cs="Times New Roman"/>
          <w:sz w:val="28"/>
          <w:szCs w:val="28"/>
        </w:rPr>
        <w:tab/>
      </w:r>
      <w:r w:rsidRPr="00226C05">
        <w:rPr>
          <w:rFonts w:ascii="Times New Roman" w:hAnsi="Times New Roman" w:cs="Times New Roman"/>
          <w:sz w:val="28"/>
          <w:szCs w:val="28"/>
        </w:rPr>
        <w:tab/>
        <w:t xml:space="preserve">           А</w:t>
      </w:r>
      <w:r>
        <w:rPr>
          <w:rFonts w:ascii="Times New Roman" w:hAnsi="Times New Roman" w:cs="Times New Roman"/>
          <w:sz w:val="28"/>
          <w:szCs w:val="28"/>
        </w:rPr>
        <w:t>.П.Филиппов</w:t>
      </w:r>
    </w:p>
    <w:p w:rsidR="00226C05" w:rsidRPr="00C670BF" w:rsidRDefault="00226C05" w:rsidP="00226C05">
      <w:pPr>
        <w:rPr>
          <w:rFonts w:ascii="Times New Roman" w:hAnsi="Times New Roman" w:cs="Times New Roman"/>
          <w:sz w:val="28"/>
          <w:szCs w:val="28"/>
        </w:rPr>
      </w:pPr>
    </w:p>
    <w:p w:rsidR="00C00ED1" w:rsidRPr="00D92D53" w:rsidRDefault="00C00ED1" w:rsidP="00D92D53"/>
    <w:sectPr w:rsidR="00C00ED1" w:rsidRPr="00D92D53" w:rsidSect="00226C05">
      <w:pgSz w:w="11905" w:h="16838"/>
      <w:pgMar w:top="1440" w:right="565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A6"/>
    <w:rsid w:val="00026A38"/>
    <w:rsid w:val="00037DD1"/>
    <w:rsid w:val="00052004"/>
    <w:rsid w:val="00063AE9"/>
    <w:rsid w:val="000B655E"/>
    <w:rsid w:val="001012D2"/>
    <w:rsid w:val="001148C6"/>
    <w:rsid w:val="00136A3B"/>
    <w:rsid w:val="001646DF"/>
    <w:rsid w:val="00166D4C"/>
    <w:rsid w:val="0018473B"/>
    <w:rsid w:val="00187EED"/>
    <w:rsid w:val="00192456"/>
    <w:rsid w:val="001B1EE4"/>
    <w:rsid w:val="001B7574"/>
    <w:rsid w:val="001E07DE"/>
    <w:rsid w:val="001F7D7D"/>
    <w:rsid w:val="00207EF9"/>
    <w:rsid w:val="002123A2"/>
    <w:rsid w:val="00214166"/>
    <w:rsid w:val="00226C05"/>
    <w:rsid w:val="00232EF1"/>
    <w:rsid w:val="0029416B"/>
    <w:rsid w:val="00294281"/>
    <w:rsid w:val="002B7EBC"/>
    <w:rsid w:val="002F7805"/>
    <w:rsid w:val="00306B2A"/>
    <w:rsid w:val="003168FE"/>
    <w:rsid w:val="0033355B"/>
    <w:rsid w:val="00336B05"/>
    <w:rsid w:val="003433C7"/>
    <w:rsid w:val="00372F89"/>
    <w:rsid w:val="00386FB9"/>
    <w:rsid w:val="003936D5"/>
    <w:rsid w:val="003A2064"/>
    <w:rsid w:val="003B14FF"/>
    <w:rsid w:val="003B3512"/>
    <w:rsid w:val="003C2401"/>
    <w:rsid w:val="003E1DC2"/>
    <w:rsid w:val="003E2913"/>
    <w:rsid w:val="003F3567"/>
    <w:rsid w:val="004207DF"/>
    <w:rsid w:val="004240C3"/>
    <w:rsid w:val="004241F8"/>
    <w:rsid w:val="00435CB4"/>
    <w:rsid w:val="0044374E"/>
    <w:rsid w:val="00452DC5"/>
    <w:rsid w:val="00474A97"/>
    <w:rsid w:val="00474CC7"/>
    <w:rsid w:val="00476D33"/>
    <w:rsid w:val="004A001D"/>
    <w:rsid w:val="004A4CD4"/>
    <w:rsid w:val="004A58AD"/>
    <w:rsid w:val="004B5636"/>
    <w:rsid w:val="004B6F74"/>
    <w:rsid w:val="004D6187"/>
    <w:rsid w:val="004E3862"/>
    <w:rsid w:val="004F324D"/>
    <w:rsid w:val="004F3255"/>
    <w:rsid w:val="00510CB6"/>
    <w:rsid w:val="00511451"/>
    <w:rsid w:val="00511EBE"/>
    <w:rsid w:val="00527529"/>
    <w:rsid w:val="00531538"/>
    <w:rsid w:val="00541B0F"/>
    <w:rsid w:val="00544B0F"/>
    <w:rsid w:val="0055044C"/>
    <w:rsid w:val="00566B43"/>
    <w:rsid w:val="00567632"/>
    <w:rsid w:val="00576DA8"/>
    <w:rsid w:val="00583EE2"/>
    <w:rsid w:val="00587120"/>
    <w:rsid w:val="005A1A2E"/>
    <w:rsid w:val="005A68C7"/>
    <w:rsid w:val="005B7AED"/>
    <w:rsid w:val="005C02DC"/>
    <w:rsid w:val="005D4BC9"/>
    <w:rsid w:val="005F43E0"/>
    <w:rsid w:val="00602A63"/>
    <w:rsid w:val="00610FC4"/>
    <w:rsid w:val="00640916"/>
    <w:rsid w:val="00671E0D"/>
    <w:rsid w:val="00683637"/>
    <w:rsid w:val="006B0BF3"/>
    <w:rsid w:val="006B5691"/>
    <w:rsid w:val="006F58E8"/>
    <w:rsid w:val="00721882"/>
    <w:rsid w:val="007221C4"/>
    <w:rsid w:val="00740920"/>
    <w:rsid w:val="00746614"/>
    <w:rsid w:val="00757117"/>
    <w:rsid w:val="0078479E"/>
    <w:rsid w:val="0079334E"/>
    <w:rsid w:val="008160A4"/>
    <w:rsid w:val="00816BF2"/>
    <w:rsid w:val="008330FF"/>
    <w:rsid w:val="0088376C"/>
    <w:rsid w:val="00886133"/>
    <w:rsid w:val="00896A50"/>
    <w:rsid w:val="008C6616"/>
    <w:rsid w:val="008C6CDB"/>
    <w:rsid w:val="008D0D97"/>
    <w:rsid w:val="008F1F9C"/>
    <w:rsid w:val="008F7139"/>
    <w:rsid w:val="00907F6B"/>
    <w:rsid w:val="00926668"/>
    <w:rsid w:val="009524AE"/>
    <w:rsid w:val="00956C4B"/>
    <w:rsid w:val="00973736"/>
    <w:rsid w:val="009966B4"/>
    <w:rsid w:val="00996E9F"/>
    <w:rsid w:val="009E2C1D"/>
    <w:rsid w:val="009E756E"/>
    <w:rsid w:val="00A23F90"/>
    <w:rsid w:val="00A5518A"/>
    <w:rsid w:val="00A60298"/>
    <w:rsid w:val="00A60D5C"/>
    <w:rsid w:val="00A62B18"/>
    <w:rsid w:val="00A66ADE"/>
    <w:rsid w:val="00A67381"/>
    <w:rsid w:val="00A7069A"/>
    <w:rsid w:val="00AA5837"/>
    <w:rsid w:val="00AF07B3"/>
    <w:rsid w:val="00AF57C5"/>
    <w:rsid w:val="00B0022C"/>
    <w:rsid w:val="00B05DB9"/>
    <w:rsid w:val="00B248E0"/>
    <w:rsid w:val="00B51DF7"/>
    <w:rsid w:val="00B60E2C"/>
    <w:rsid w:val="00BA7274"/>
    <w:rsid w:val="00BA77D9"/>
    <w:rsid w:val="00BB3B19"/>
    <w:rsid w:val="00BC4007"/>
    <w:rsid w:val="00BC6024"/>
    <w:rsid w:val="00BC6328"/>
    <w:rsid w:val="00BD3637"/>
    <w:rsid w:val="00C00ED1"/>
    <w:rsid w:val="00C14505"/>
    <w:rsid w:val="00C15360"/>
    <w:rsid w:val="00C17790"/>
    <w:rsid w:val="00C23A61"/>
    <w:rsid w:val="00C2574E"/>
    <w:rsid w:val="00C62530"/>
    <w:rsid w:val="00C704E1"/>
    <w:rsid w:val="00C9156A"/>
    <w:rsid w:val="00CB7BBC"/>
    <w:rsid w:val="00D06975"/>
    <w:rsid w:val="00D06F92"/>
    <w:rsid w:val="00D83651"/>
    <w:rsid w:val="00D876AF"/>
    <w:rsid w:val="00D92D53"/>
    <w:rsid w:val="00D9521B"/>
    <w:rsid w:val="00DD46EF"/>
    <w:rsid w:val="00E16533"/>
    <w:rsid w:val="00E26D15"/>
    <w:rsid w:val="00E57670"/>
    <w:rsid w:val="00E75A06"/>
    <w:rsid w:val="00E76B73"/>
    <w:rsid w:val="00EA166C"/>
    <w:rsid w:val="00EA3236"/>
    <w:rsid w:val="00EA435B"/>
    <w:rsid w:val="00EB25E5"/>
    <w:rsid w:val="00ED5112"/>
    <w:rsid w:val="00EE21EA"/>
    <w:rsid w:val="00EF1267"/>
    <w:rsid w:val="00F039CA"/>
    <w:rsid w:val="00F2014E"/>
    <w:rsid w:val="00F31862"/>
    <w:rsid w:val="00F535D7"/>
    <w:rsid w:val="00F561CC"/>
    <w:rsid w:val="00F70092"/>
    <w:rsid w:val="00F975E3"/>
    <w:rsid w:val="00F97DC5"/>
    <w:rsid w:val="00FA78F6"/>
    <w:rsid w:val="00FA7EB0"/>
    <w:rsid w:val="00FD10A6"/>
    <w:rsid w:val="00FD3CCD"/>
    <w:rsid w:val="00FD40E7"/>
    <w:rsid w:val="00FE482B"/>
    <w:rsid w:val="00FF3F1A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7C7B1D111C72FFA6111CE5A1B74F831764565C9A04863C48E6C2E8E3F0r7w7J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С 1 ЯНВАРЯ 2017 ГОДА РАСШИРЕН ПЕРЕЧЕНЬ
ГОСУДАРСТВЕННЫХ УСЛУГ, ПРЕДОСТАВЛЯЕМЫХ В МФЦ
</_x041e__x043f__x0438__x0441__x0430__x043d__x0438__x0435_>
    <_dlc_DocId xmlns="57504d04-691e-4fc4-8f09-4f19fdbe90f6">XXJ7TYMEEKJ2-1680-421</_dlc_DocId>
    <_dlc_DocIdUrl xmlns="57504d04-691e-4fc4-8f09-4f19fdbe90f6">
      <Url>https://vip.gov.mari.ru/jurino/_layouts/DocIdRedir.aspx?ID=XXJ7TYMEEKJ2-1680-421</Url>
      <Description>XXJ7TYMEEKJ2-1680-421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8382C-22E2-46EB-AD72-BAD30B3FC4A7}"/>
</file>

<file path=customXml/itemProps2.xml><?xml version="1.0" encoding="utf-8"?>
<ds:datastoreItem xmlns:ds="http://schemas.openxmlformats.org/officeDocument/2006/customXml" ds:itemID="{5F4978A2-8758-4E5B-9440-8C155FEBFECF}"/>
</file>

<file path=customXml/itemProps3.xml><?xml version="1.0" encoding="utf-8"?>
<ds:datastoreItem xmlns:ds="http://schemas.openxmlformats.org/officeDocument/2006/customXml" ds:itemID="{63B92A1D-ED7C-48F8-83B3-64662A980F56}"/>
</file>

<file path=customXml/itemProps4.xml><?xml version="1.0" encoding="utf-8"?>
<ds:datastoreItem xmlns:ds="http://schemas.openxmlformats.org/officeDocument/2006/customXml" ds:itemID="{F632DA31-A549-4502-834C-6D0B4CF90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3</cp:revision>
  <dcterms:created xsi:type="dcterms:W3CDTF">2017-01-17T09:49:00Z</dcterms:created>
  <dcterms:modified xsi:type="dcterms:W3CDTF">2017-01-23T13:04:00Z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114232c4-ab80-4073-82e3-c4041f2765e1</vt:lpwstr>
  </property>
</Properties>
</file>