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5" w:rsidRPr="00B53D93" w:rsidRDefault="00D83705" w:rsidP="00394D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E37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Уголовный кодекс РФ по вопросам прода</w:t>
      </w:r>
      <w:r w:rsidRPr="00B53D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жи алкоголя несовершеннолетним.</w:t>
      </w:r>
    </w:p>
    <w:p w:rsidR="00D83705" w:rsidRPr="003E374F" w:rsidRDefault="00D83705" w:rsidP="00394D0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3705" w:rsidRPr="003E374F" w:rsidRDefault="00D83705" w:rsidP="00394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№ 253-ФЗ от 21.07.2011 « О внесении изменений в отдельные законодательные акты Российской Федерации  в части усиления мер по предотвращению продажи несовершеннолетним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алкогольной продукции», вступив</w:t>
      </w:r>
      <w:r w:rsidRPr="003E3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 в силу 06.08.2011, Уголовный кодекс РФ дополнен  статьей 151-1, предусматривающей ответственность за розничную продажу несовершеннолетним алкогольной продукции, если это деяние совершено неоднократно.</w:t>
      </w:r>
    </w:p>
    <w:p w:rsidR="00D83705" w:rsidRPr="003E374F" w:rsidRDefault="00D83705" w:rsidP="00394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Неоднократной розничной продажей признается розничная продажа несовершеннолетнему алкогольной продукции, если лицо ранее  привлекалось к административной ответственности за аналогичное деяние  в течение  ста восьмидесяти дней.</w:t>
      </w:r>
    </w:p>
    <w:p w:rsidR="00D83705" w:rsidRPr="003E374F" w:rsidRDefault="00D83705" w:rsidP="00394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Наказание за это деяние предусматривает штраф в размере  до  восьмидесяти тысяч рублей  или в размере заработной платы или иного дохода  осужденного за период до шести месяцев либо  исправительные работы на срок до одного года  с лишением права занимать определенные должности  или заниматься определенной деятельностью  на срок до трех лет или без такового.</w:t>
      </w:r>
    </w:p>
    <w:p w:rsidR="00D83705" w:rsidRPr="003E374F" w:rsidRDefault="00D83705" w:rsidP="00394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Предварительное расследование по данной категории дел в соответствии с дополнениями в ст. 150 УПК РФ будет производиться органами дознания.</w:t>
      </w:r>
    </w:p>
    <w:p w:rsidR="00D83705" w:rsidRDefault="00D83705" w:rsidP="00394D06">
      <w:pPr>
        <w:spacing w:after="0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DFDFD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DFDFD"/>
        </w:rPr>
        <w:t>П</w:t>
      </w:r>
      <w:r w:rsidRPr="00B53D9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DFDFD"/>
        </w:rPr>
        <w:t>родавцам алкогольной продукции предоставлено право, в случае возникновения сомнений в совершеннолетии покупателя, потребовать у него документ, удостоверяющий личность. Перечень документов, удостоверяющих личность, которые продавец вправе потребовать, определён приказом Минпромторга РФ от 15.04.2011, и включает в себя: паспорт гражданина РФ; общегражданский заграничный паспорт; временное удостоверение личности гражданина РФ; паспорт моряка; дипломатический паспорт; служебный паспорт; удостоверение личности военнослужащего или военный билет гражданина РФ; паспорт иностранного гражданина; вид на жительство в РФ; разрешение на временное проживание в РФ; удостоверение беженца; свидетельство о предоставлении временного убежища на территории РФ.</w:t>
      </w:r>
    </w:p>
    <w:p w:rsidR="00D83705" w:rsidRDefault="00D83705" w:rsidP="00747A0F"/>
    <w:p w:rsidR="00D83705" w:rsidRDefault="00D83705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D83705" w:rsidRDefault="00D83705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83705" w:rsidRDefault="00D83705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D83705" w:rsidRPr="00C37199" w:rsidRDefault="00D83705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83705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292468"/>
    <w:rsid w:val="00394D06"/>
    <w:rsid w:val="003A5354"/>
    <w:rsid w:val="003E374F"/>
    <w:rsid w:val="004D2DC5"/>
    <w:rsid w:val="005A3BA4"/>
    <w:rsid w:val="00603D55"/>
    <w:rsid w:val="006446BD"/>
    <w:rsid w:val="006F0C98"/>
    <w:rsid w:val="007024E6"/>
    <w:rsid w:val="00706F25"/>
    <w:rsid w:val="00747A0F"/>
    <w:rsid w:val="007A3FDC"/>
    <w:rsid w:val="008F0D73"/>
    <w:rsid w:val="00931667"/>
    <w:rsid w:val="00AA389D"/>
    <w:rsid w:val="00AD1ED8"/>
    <w:rsid w:val="00B254F5"/>
    <w:rsid w:val="00B53D93"/>
    <w:rsid w:val="00C37199"/>
    <w:rsid w:val="00C51378"/>
    <w:rsid w:val="00C573AB"/>
    <w:rsid w:val="00CA0EA9"/>
    <w:rsid w:val="00D23AB6"/>
    <w:rsid w:val="00D83705"/>
    <w:rsid w:val="00E846AD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XXJ7TYMEEKJ2-1680-51</_dlc_DocId>
    <_dlc_DocIdUrl xmlns="57504d04-691e-4fc4-8f09-4f19fdbe90f6">
      <Url>http://spsearch.gov.mari.ru:32643/jurino/_layouts/DocIdRedir.aspx?ID=XXJ7TYMEEKJ2-1680-51</Url>
      <Description>XXJ7TYMEEKJ2-1680-51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C37AE-D196-4727-B7E1-F0D0DCCAB487}"/>
</file>

<file path=customXml/itemProps2.xml><?xml version="1.0" encoding="utf-8"?>
<ds:datastoreItem xmlns:ds="http://schemas.openxmlformats.org/officeDocument/2006/customXml" ds:itemID="{FA011466-EFC8-43BE-83DD-F20A9E34E9FA}"/>
</file>

<file path=customXml/itemProps3.xml><?xml version="1.0" encoding="utf-8"?>
<ds:datastoreItem xmlns:ds="http://schemas.openxmlformats.org/officeDocument/2006/customXml" ds:itemID="{D63DE06F-9D3A-48E6-9C2B-42BDF1960D18}"/>
</file>

<file path=customXml/itemProps4.xml><?xml version="1.0" encoding="utf-8"?>
<ds:datastoreItem xmlns:ds="http://schemas.openxmlformats.org/officeDocument/2006/customXml" ds:itemID="{0F30A6EE-6F25-4FB8-8916-03259C2CFD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Уголовный кодекс РФ по вопросам продажи алкоголя несовершеннолетним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2011-09-20T12:17:00Z</dcterms:created>
  <dcterms:modified xsi:type="dcterms:W3CDTF">2011-09-20T12:17:00Z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7ae00462-5a67-490a-ae18-4af442271628</vt:lpwstr>
  </property>
</Properties>
</file>