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7" w:rsidRDefault="002E5607" w:rsidP="00AF2863">
      <w:pPr>
        <w:ind w:firstLine="720"/>
      </w:pPr>
    </w:p>
    <w:p w:rsidR="002E5607" w:rsidRDefault="002E5607" w:rsidP="00AF2863">
      <w:pPr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pt;margin-top:-24.8pt;width:56.7pt;height:68.05pt;z-index:-251658240;mso-wrap-edited:f" wrapcoords="-204 0 -204 21462 21600 21462 21600 0 -204 0" fillcolor="window">
            <v:imagedata r:id="rId5" o:title=""/>
            <o:lock v:ext="edit" aspectratio="f"/>
            <w10:wrap type="through"/>
            <w10:anchorlock/>
          </v:shape>
          <o:OLEObject Type="Embed" ProgID="PBrush" ShapeID="_x0000_s1026" DrawAspect="Content" ObjectID="_1666003268" r:id="rId6"/>
        </w:pict>
      </w:r>
    </w:p>
    <w:p w:rsidR="002E5607" w:rsidRDefault="002E5607" w:rsidP="00AF2863">
      <w:pPr>
        <w:ind w:firstLine="720"/>
      </w:pPr>
    </w:p>
    <w:p w:rsidR="002E5607" w:rsidRDefault="002E5607" w:rsidP="00AF2863">
      <w:pPr>
        <w:ind w:firstLine="720"/>
      </w:pPr>
    </w:p>
    <w:p w:rsidR="002E5607" w:rsidRPr="00AF2863" w:rsidRDefault="002E5607" w:rsidP="00AF2863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AF2863">
        <w:rPr>
          <w:rFonts w:ascii="Times New Roman" w:hAnsi="Times New Roman" w:cs="Times New Roman"/>
          <w:sz w:val="36"/>
          <w:szCs w:val="36"/>
        </w:rPr>
        <w:t>Р Е Ш Е Н И Е</w:t>
      </w:r>
    </w:p>
    <w:p w:rsidR="002E5607" w:rsidRPr="00AF2863" w:rsidRDefault="002E5607" w:rsidP="00AF2863">
      <w:pPr>
        <w:pStyle w:val="Heading2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AF2863">
        <w:rPr>
          <w:rFonts w:ascii="Times New Roman" w:hAnsi="Times New Roman" w:cs="Times New Roman"/>
          <w:i w:val="0"/>
          <w:iCs w:val="0"/>
          <w:sz w:val="36"/>
          <w:szCs w:val="36"/>
        </w:rPr>
        <w:t>Собрания депутатов</w:t>
      </w:r>
    </w:p>
    <w:p w:rsidR="002E5607" w:rsidRPr="00AF2863" w:rsidRDefault="002E5607" w:rsidP="00AF2863">
      <w:pPr>
        <w:pStyle w:val="Heading2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AF2863">
        <w:rPr>
          <w:rFonts w:ascii="Times New Roman" w:hAnsi="Times New Roman" w:cs="Times New Roman"/>
          <w:i w:val="0"/>
          <w:iCs w:val="0"/>
          <w:sz w:val="36"/>
          <w:szCs w:val="36"/>
        </w:rPr>
        <w:t>Юринского муниципального района</w:t>
      </w:r>
    </w:p>
    <w:p w:rsidR="002E5607" w:rsidRPr="00AF2863" w:rsidRDefault="002E5607" w:rsidP="00AF2863">
      <w:pPr>
        <w:pStyle w:val="Heading2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AF2863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Республики Марий Эл</w:t>
      </w:r>
    </w:p>
    <w:p w:rsidR="002E5607" w:rsidRPr="00AF2863" w:rsidRDefault="002E5607" w:rsidP="00AF2863">
      <w:pPr>
        <w:pStyle w:val="Heading2"/>
        <w:pBdr>
          <w:bottom w:val="single" w:sz="12" w:space="1" w:color="auto"/>
        </w:pBdr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AF2863">
        <w:rPr>
          <w:rFonts w:ascii="Times New Roman" w:hAnsi="Times New Roman" w:cs="Times New Roman"/>
          <w:i w:val="0"/>
          <w:iCs w:val="0"/>
          <w:sz w:val="36"/>
          <w:szCs w:val="36"/>
        </w:rPr>
        <w:t>седьмого созыва</w:t>
      </w:r>
    </w:p>
    <w:p w:rsidR="002E5607" w:rsidRPr="00AF2863" w:rsidRDefault="002E5607" w:rsidP="00AF2863">
      <w:pPr>
        <w:pStyle w:val="Heading2"/>
        <w:pBdr>
          <w:bottom w:val="single" w:sz="12" w:space="1" w:color="auto"/>
        </w:pBdr>
        <w:ind w:firstLine="720"/>
        <w:rPr>
          <w:rFonts w:cs="Times New Roman"/>
          <w:sz w:val="18"/>
          <w:szCs w:val="18"/>
        </w:rPr>
      </w:pPr>
    </w:p>
    <w:p w:rsidR="002E5607" w:rsidRDefault="002E5607" w:rsidP="00AF2863">
      <w:pPr>
        <w:ind w:firstLine="720"/>
      </w:pPr>
    </w:p>
    <w:p w:rsidR="002E5607" w:rsidRPr="00B225C2" w:rsidRDefault="002E5607" w:rsidP="00AF2863">
      <w:pPr>
        <w:ind w:firstLine="720"/>
      </w:pPr>
      <w:r w:rsidRPr="00B225C2">
        <w:t>№</w:t>
      </w:r>
      <w:r>
        <w:t>134</w:t>
      </w:r>
      <w:r w:rsidRPr="00B225C2">
        <w:t xml:space="preserve">                                                                   от </w:t>
      </w:r>
      <w:r>
        <w:t xml:space="preserve">5 ноября </w:t>
      </w:r>
      <w:r w:rsidRPr="00B225C2">
        <w:t>2020 года</w:t>
      </w:r>
    </w:p>
    <w:p w:rsidR="002E5607" w:rsidRDefault="002E5607" w:rsidP="00AF2863">
      <w:pPr>
        <w:ind w:firstLine="720"/>
        <w:rPr>
          <w:sz w:val="24"/>
          <w:szCs w:val="24"/>
        </w:rPr>
      </w:pP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Юринского муниципального района от 18 марта 2020 года № 65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>в Юринском муниципальном районе»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Pr="00AF2863" w:rsidRDefault="002E5607" w:rsidP="00AF2863">
      <w:pPr>
        <w:pStyle w:val="a"/>
      </w:pPr>
      <w:r w:rsidRPr="00F24F9E">
        <w:t>В соответствии с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t xml:space="preserve">Уставом </w:t>
      </w:r>
      <w:r>
        <w:t>Юринского</w:t>
      </w:r>
      <w:r w:rsidRPr="00F24F9E">
        <w:t xml:space="preserve"> муниципального района Республики Марий Эл </w:t>
      </w:r>
      <w:r>
        <w:t xml:space="preserve"> </w:t>
      </w:r>
      <w:r w:rsidRPr="00AF2863">
        <w:t xml:space="preserve">Собрание депутатов Юринского  муниципального района Республики </w:t>
      </w:r>
      <w:r>
        <w:t xml:space="preserve">           </w:t>
      </w:r>
      <w:r w:rsidRPr="00AF2863">
        <w:t xml:space="preserve">Марий Эл </w:t>
      </w:r>
      <w:r>
        <w:t xml:space="preserve"> </w:t>
      </w:r>
      <w:r w:rsidRPr="00AF2863">
        <w:rPr>
          <w:b/>
          <w:bCs/>
        </w:rPr>
        <w:t>р е ш а е т:</w:t>
      </w:r>
    </w:p>
    <w:p w:rsidR="002E5607" w:rsidRDefault="002E5607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 w:rsidRPr="00F24F9E">
        <w:rPr>
          <w:lang w:eastAsia="en-US"/>
        </w:rPr>
        <w:t xml:space="preserve">1. Внести в Положение о бюджетном процессе в </w:t>
      </w:r>
      <w:r>
        <w:rPr>
          <w:lang w:eastAsia="en-US"/>
        </w:rPr>
        <w:t xml:space="preserve">Юринском </w:t>
      </w:r>
      <w:r w:rsidRPr="00F24F9E">
        <w:rPr>
          <w:lang w:eastAsia="en-US"/>
        </w:rPr>
        <w:t xml:space="preserve">муниципальном районе, утвержденное решением Собрания депутатов </w:t>
      </w:r>
      <w:r>
        <w:t xml:space="preserve">Юринского </w:t>
      </w:r>
      <w:r w:rsidRPr="00F24F9E">
        <w:t>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>
        <w:t>18 марта</w:t>
      </w:r>
      <w:r w:rsidRPr="00F24F9E">
        <w:t xml:space="preserve"> 20</w:t>
      </w:r>
      <w:r>
        <w:t>20</w:t>
      </w:r>
      <w:r w:rsidRPr="00F24F9E">
        <w:t xml:space="preserve"> года № </w:t>
      </w:r>
      <w:r>
        <w:t>65</w:t>
      </w:r>
      <w:r w:rsidRPr="00F24F9E">
        <w:rPr>
          <w:lang w:eastAsia="en-US"/>
        </w:rPr>
        <w:t xml:space="preserve"> (далее - Положение) следующие изменения:</w:t>
      </w:r>
      <w:r w:rsidRPr="00F24F9E">
        <w:t xml:space="preserve"> </w:t>
      </w:r>
    </w:p>
    <w:p w:rsidR="002E5607" w:rsidRPr="00AF7D25" w:rsidRDefault="002E5607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bCs/>
        </w:rPr>
      </w:pPr>
      <w:r w:rsidRPr="00AF7D25">
        <w:rPr>
          <w:b/>
          <w:bCs/>
        </w:rPr>
        <w:t xml:space="preserve">1.1. </w:t>
      </w:r>
      <w:r>
        <w:rPr>
          <w:b/>
          <w:bCs/>
        </w:rPr>
        <w:t>Пункт 31</w:t>
      </w:r>
      <w:r w:rsidRPr="00AF7D25">
        <w:rPr>
          <w:b/>
          <w:bCs/>
        </w:rPr>
        <w:t xml:space="preserve">  дополнить </w:t>
      </w:r>
      <w:r>
        <w:rPr>
          <w:b/>
          <w:bCs/>
        </w:rPr>
        <w:t>под</w:t>
      </w:r>
      <w:r w:rsidRPr="00AF7D25">
        <w:rPr>
          <w:b/>
          <w:bCs/>
        </w:rPr>
        <w:t>пунктом 4 следующего содержания:</w:t>
      </w:r>
    </w:p>
    <w:p w:rsidR="002E5607" w:rsidRDefault="002E5607" w:rsidP="007A120A">
      <w:pPr>
        <w:widowControl w:val="0"/>
        <w:autoSpaceDE w:val="0"/>
        <w:autoSpaceDN w:val="0"/>
        <w:adjustRightInd w:val="0"/>
        <w:spacing w:after="240"/>
        <w:ind w:firstLine="709"/>
        <w:jc w:val="both"/>
      </w:pPr>
      <w:r>
        <w:t>«4. Дефицит бюджета Юринского</w:t>
      </w:r>
      <w:r w:rsidRPr="00F24F9E">
        <w:t xml:space="preserve"> муниципального района</w:t>
      </w:r>
      <w:r>
        <w:t xml:space="preserve"> </w:t>
      </w:r>
      <w:r>
        <w:br/>
        <w:t xml:space="preserve">и источники его финансирования, муниципальный долг Юринского </w:t>
      </w:r>
      <w:r w:rsidRPr="00F24F9E">
        <w:t>муниципального района</w:t>
      </w:r>
      <w:r>
        <w:t>, эмиссия и обращение муниципальных ценны бумаг Юринского</w:t>
      </w:r>
      <w:r w:rsidRPr="00F24F9E">
        <w:t xml:space="preserve"> муниципального района</w:t>
      </w:r>
      <w:r>
        <w:t xml:space="preserve"> определяется в соответствии </w:t>
      </w:r>
      <w:r>
        <w:br/>
        <w:t>с положениями глав 13,14 и 14.1 Бюджетного кодекса.».</w:t>
      </w:r>
    </w:p>
    <w:p w:rsidR="002E5607" w:rsidRPr="00F24F9E" w:rsidRDefault="002E5607" w:rsidP="00F24F9E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</w:rPr>
      </w:pPr>
      <w:r>
        <w:rPr>
          <w:b/>
          <w:bCs/>
        </w:rPr>
        <w:t>1.2. под</w:t>
      </w:r>
      <w:r w:rsidRPr="00F24F9E">
        <w:rPr>
          <w:b/>
          <w:bCs/>
        </w:rPr>
        <w:t xml:space="preserve">пункт </w:t>
      </w:r>
      <w:r>
        <w:rPr>
          <w:b/>
          <w:bCs/>
        </w:rPr>
        <w:t>2</w:t>
      </w:r>
      <w:r w:rsidRPr="00F24F9E">
        <w:rPr>
          <w:b/>
          <w:bCs/>
        </w:rPr>
        <w:t xml:space="preserve"> </w:t>
      </w:r>
      <w:r>
        <w:rPr>
          <w:b/>
          <w:bCs/>
        </w:rPr>
        <w:t>пункта</w:t>
      </w:r>
      <w:r w:rsidRPr="00F24F9E">
        <w:rPr>
          <w:b/>
          <w:bCs/>
        </w:rPr>
        <w:t xml:space="preserve"> </w:t>
      </w:r>
      <w:r>
        <w:rPr>
          <w:b/>
          <w:bCs/>
        </w:rPr>
        <w:t>49</w:t>
      </w:r>
      <w:r w:rsidRPr="00F24F9E">
        <w:rPr>
          <w:b/>
          <w:bCs/>
        </w:rPr>
        <w:t xml:space="preserve"> Положения изложить в следующей редакции:</w:t>
      </w:r>
    </w:p>
    <w:p w:rsidR="002E5607" w:rsidRPr="00F24F9E" w:rsidRDefault="002E5607" w:rsidP="00112EC9">
      <w:pPr>
        <w:autoSpaceDE w:val="0"/>
        <w:autoSpaceDN w:val="0"/>
        <w:adjustRightInd w:val="0"/>
        <w:ind w:firstLine="709"/>
        <w:jc w:val="both"/>
      </w:pPr>
      <w:r w:rsidRPr="00F24F9E">
        <w:t xml:space="preserve">«3. Казначейское обслуживание исполнения бюджета </w:t>
      </w:r>
      <w:r>
        <w:t>Юринского</w:t>
      </w:r>
      <w:r w:rsidRPr="00F24F9E">
        <w:t xml:space="preserve"> муниципального района осуществляется органами Федерального казначейства.</w:t>
      </w:r>
    </w:p>
    <w:p w:rsidR="002E5607" w:rsidRPr="00F24F9E" w:rsidRDefault="002E5607" w:rsidP="00F24F9E">
      <w:pPr>
        <w:autoSpaceDE w:val="0"/>
        <w:autoSpaceDN w:val="0"/>
        <w:adjustRightInd w:val="0"/>
        <w:spacing w:after="240"/>
        <w:ind w:firstLine="709"/>
        <w:jc w:val="both"/>
      </w:pPr>
      <w:r w:rsidRPr="00F24F9E">
        <w:t xml:space="preserve">Для казначейского обслуживания исполнения бюджета </w:t>
      </w:r>
      <w:r>
        <w:t>Юринского</w:t>
      </w:r>
      <w:r w:rsidRPr="00F24F9E">
        <w:t xml:space="preserve"> муниципального района в органах Федерального казначейства с учетом положений </w:t>
      </w:r>
      <w:hyperlink r:id="rId7" w:history="1">
        <w:r w:rsidRPr="00F24F9E">
          <w:t>статьи 38.2</w:t>
        </w:r>
      </w:hyperlink>
      <w:r w:rsidRPr="00F24F9E">
        <w:t xml:space="preserve"> Бюджетного кодекса Российской Федерации открывается единый счет бюджета </w:t>
      </w:r>
      <w:r>
        <w:t>Юринского</w:t>
      </w:r>
      <w:r w:rsidRPr="00F24F9E">
        <w:t xml:space="preserve"> муниципального района, через который осуществляются все операции </w:t>
      </w:r>
      <w:r>
        <w:br/>
      </w:r>
      <w:r w:rsidRPr="00F24F9E">
        <w:t xml:space="preserve">по исполнению бюджета </w:t>
      </w:r>
      <w:r>
        <w:t xml:space="preserve">Юринского </w:t>
      </w:r>
      <w:r w:rsidRPr="00F24F9E">
        <w:t xml:space="preserve"> муниципального района.».</w:t>
      </w:r>
    </w:p>
    <w:p w:rsidR="002E5607" w:rsidRPr="00F24F9E" w:rsidRDefault="002E5607" w:rsidP="00F24F9E">
      <w:pPr>
        <w:pStyle w:val="a"/>
        <w:spacing w:before="240" w:after="240"/>
      </w:pPr>
      <w:r w:rsidRPr="00F24F9E">
        <w:t xml:space="preserve">2. Приостановить до 1 января 2021 года действие </w:t>
      </w:r>
      <w:r>
        <w:t>под</w:t>
      </w:r>
      <w:r w:rsidRPr="00F24F9E">
        <w:t xml:space="preserve">пункта 1 </w:t>
      </w:r>
      <w:r>
        <w:t>пункта 31</w:t>
      </w:r>
      <w:r w:rsidRPr="00F24F9E">
        <w:t xml:space="preserve"> Положения (в части составления проекта бюджета </w:t>
      </w:r>
      <w:r>
        <w:t xml:space="preserve">Юринского </w:t>
      </w:r>
      <w:r w:rsidRPr="00F24F9E">
        <w:t xml:space="preserve">муниципального района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 Российской Федерации), </w:t>
      </w:r>
      <w:r w:rsidRPr="00D505F3">
        <w:t>подпункт 1 пункта 44</w:t>
      </w:r>
      <w:r>
        <w:t xml:space="preserve"> </w:t>
      </w:r>
      <w:r w:rsidRPr="00D505F3">
        <w:t>Положения</w:t>
      </w:r>
      <w:r w:rsidRPr="00F24F9E">
        <w:t>.</w:t>
      </w:r>
    </w:p>
    <w:p w:rsidR="002E5607" w:rsidRPr="00F24F9E" w:rsidRDefault="002E5607" w:rsidP="00F24F9E">
      <w:pPr>
        <w:pStyle w:val="a"/>
        <w:spacing w:before="240" w:after="240"/>
      </w:pPr>
      <w:r w:rsidRPr="00F24F9E">
        <w:t>3. Приостановить до 1 января 202</w:t>
      </w:r>
      <w:r>
        <w:t>1</w:t>
      </w:r>
      <w:r w:rsidRPr="00F24F9E">
        <w:t xml:space="preserve"> года действие </w:t>
      </w:r>
      <w:r>
        <w:t>под</w:t>
      </w:r>
      <w:r w:rsidRPr="00F24F9E">
        <w:t xml:space="preserve">пункта 1 </w:t>
      </w:r>
      <w:r>
        <w:t>пункта</w:t>
      </w:r>
      <w:r w:rsidRPr="00F24F9E">
        <w:t xml:space="preserve"> </w:t>
      </w:r>
      <w:r>
        <w:t>31</w:t>
      </w:r>
      <w:r w:rsidRPr="00F24F9E">
        <w:t xml:space="preserve"> Положения (в части составления проекта бюджета </w:t>
      </w:r>
      <w:r>
        <w:t>Юринского</w:t>
      </w:r>
      <w:r w:rsidRPr="00F24F9E">
        <w:t xml:space="preserve"> муниципального района 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2E5607" w:rsidRPr="00F24F9E" w:rsidRDefault="002E5607" w:rsidP="00EA3DC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r0"/>
      <w:bookmarkEnd w:id="0"/>
      <w:r w:rsidRPr="00F24F9E">
        <w:rPr>
          <w:lang w:eastAsia="en-US"/>
        </w:rPr>
        <w:t xml:space="preserve">4. Установить, что в ходе исполнения бюджета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>
        <w:t xml:space="preserve">Юринского 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>
        <w:t xml:space="preserve">Юринского 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в сводную бюджетную роспись бюджета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без внесения изменений в решение Собрания депутатов </w:t>
      </w:r>
      <w:r>
        <w:t xml:space="preserve">Юринского 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о бюджете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могут быть внесены изменения: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1) в случае перераспределения бюджетных ассигнований </w:t>
      </w:r>
      <w:r>
        <w:rPr>
          <w:lang w:eastAsia="en-US"/>
        </w:rPr>
        <w:br/>
      </w:r>
      <w:r w:rsidRPr="00F24F9E">
        <w:rPr>
          <w:lang w:eastAsia="en-US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>;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>;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F24F9E">
          <w:rPr>
            <w:lang w:eastAsia="en-US"/>
          </w:rPr>
          <w:t>пунктом 4</w:t>
        </w:r>
      </w:hyperlink>
      <w:r w:rsidRPr="00F24F9E">
        <w:rPr>
          <w:lang w:eastAsia="en-US"/>
        </w:rPr>
        <w:t xml:space="preserve"> настоящего решения, может осуществляться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превышением общего объема расходов, утвержденных решением Собрания депутатов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о бюджете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>.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6. Установить, что по итогам исполнения бюджета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в 2020 году, установленные решением Собрания депутатов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о бюджете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размер дефицита бюджета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и верхний предел муниципального долга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сумму снижения налоговых и неналоговых доходов бюджета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по сравнению</w:t>
      </w:r>
      <w:r>
        <w:rPr>
          <w:lang w:eastAsia="en-US"/>
        </w:rPr>
        <w:t xml:space="preserve"> </w:t>
      </w:r>
      <w:r w:rsidRPr="00F24F9E">
        <w:rPr>
          <w:lang w:eastAsia="en-US"/>
        </w:rPr>
        <w:t>с 2019 годом, а также в связи с изменением условий реструктуризации бюджетных кредитов.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7. Установить, что в 2020 году дефицит бюджета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может превысить ограничения, установленные </w:t>
      </w:r>
      <w:hyperlink r:id="rId8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>м</w:t>
        </w:r>
      </w:hyperlink>
      <w:r>
        <w:t xml:space="preserve"> </w:t>
      </w:r>
      <w:hyperlink r:id="rId9" w:history="1">
        <w:r w:rsidRPr="00F24F9E">
          <w:rPr>
            <w:lang w:eastAsia="en-US"/>
          </w:rPr>
          <w:t>3 статьи 92.1</w:t>
        </w:r>
      </w:hyperlink>
      <w:r w:rsidRPr="00F24F9E">
        <w:rPr>
          <w:lang w:eastAsia="en-US"/>
        </w:rPr>
        <w:t xml:space="preserve"> Бюджетного кодекса Российской Федерации, </w:t>
      </w:r>
      <w:r>
        <w:rPr>
          <w:lang w:eastAsia="en-US"/>
        </w:rPr>
        <w:br/>
      </w:r>
      <w:r w:rsidRPr="00F24F9E">
        <w:rPr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>, с профилактикой и устранением последствий распространения коронавирусной инфекции.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>8. Установить, что в 2020 году объем муниципального долга</w:t>
      </w:r>
      <w:r w:rsidRPr="00F24F9E">
        <w:t xml:space="preserve"> </w:t>
      </w:r>
      <w:r>
        <w:t xml:space="preserve">Юринского </w:t>
      </w:r>
      <w:r w:rsidRPr="00F24F9E">
        <w:t>муниципального района</w:t>
      </w:r>
      <w:r w:rsidRPr="00F24F9E">
        <w:rPr>
          <w:lang w:eastAsia="en-US"/>
        </w:rPr>
        <w:t xml:space="preserve"> может превысить ограничения, установленные </w:t>
      </w:r>
      <w:hyperlink r:id="rId10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 xml:space="preserve">м </w:t>
        </w:r>
      </w:hyperlink>
      <w:hyperlink r:id="rId11" w:history="1">
        <w:r w:rsidRPr="00F24F9E">
          <w:rPr>
            <w:lang w:eastAsia="en-US"/>
          </w:rPr>
          <w:t>5 статьи 107</w:t>
        </w:r>
      </w:hyperlink>
      <w:r w:rsidRPr="00F24F9E">
        <w:rPr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, </w:t>
      </w:r>
      <w:r>
        <w:rPr>
          <w:lang w:eastAsia="en-US"/>
        </w:rPr>
        <w:br/>
      </w:r>
      <w:r w:rsidRPr="00F24F9E">
        <w:rPr>
          <w:lang w:eastAsia="en-US"/>
        </w:rPr>
        <w:t>с профилактикой и устранением последствий распространения коронавирусной инфекции.</w:t>
      </w:r>
    </w:p>
    <w:p w:rsidR="002E5607" w:rsidRPr="00F24F9E" w:rsidRDefault="002E5607" w:rsidP="00EA3DC8">
      <w:pPr>
        <w:autoSpaceDE w:val="0"/>
        <w:autoSpaceDN w:val="0"/>
        <w:adjustRightInd w:val="0"/>
        <w:spacing w:before="280"/>
        <w:ind w:firstLine="709"/>
        <w:jc w:val="both"/>
        <w:rPr>
          <w:lang w:eastAsia="en-US"/>
        </w:rPr>
      </w:pPr>
      <w:r w:rsidRPr="00F24F9E">
        <w:rPr>
          <w:lang w:eastAsia="en-US"/>
        </w:rPr>
        <w:t xml:space="preserve">9. Установить, что в 2020 году дополнительно к случаям, установленным бюджетным законодательством Российской Федерации, </w:t>
      </w:r>
      <w:r>
        <w:rPr>
          <w:lang w:eastAsia="en-US"/>
        </w:rPr>
        <w:br/>
      </w:r>
      <w:r w:rsidRPr="00F24F9E">
        <w:rPr>
          <w:lang w:eastAsia="en-US"/>
        </w:rPr>
        <w:t xml:space="preserve">из бюджета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по решению администрации</w:t>
      </w:r>
      <w:r w:rsidRPr="00F24F9E">
        <w:t xml:space="preserve"> </w:t>
      </w:r>
      <w:r>
        <w:t>Юринского</w:t>
      </w:r>
      <w:r w:rsidRPr="00F24F9E">
        <w:t xml:space="preserve"> муниципального района</w:t>
      </w:r>
      <w:r w:rsidRPr="00F24F9E">
        <w:rPr>
          <w:lang w:eastAsia="en-US"/>
        </w:rPr>
        <w:t xml:space="preserve"> юридическому лицу, в том числе бюджетному и (или) автономному учреждению, учредителем которого не является </w:t>
      </w:r>
      <w:r>
        <w:t xml:space="preserve">Юринский </w:t>
      </w:r>
      <w:r w:rsidRPr="00F24F9E">
        <w:t>муниципальный район</w:t>
      </w:r>
      <w:r w:rsidRPr="00F24F9E">
        <w:rPr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2E5607" w:rsidRPr="00F24F9E" w:rsidRDefault="002E5607" w:rsidP="00112EC9">
      <w:pPr>
        <w:autoSpaceDE w:val="0"/>
        <w:autoSpaceDN w:val="0"/>
        <w:adjustRightInd w:val="0"/>
        <w:ind w:firstLine="709"/>
        <w:jc w:val="both"/>
        <w:outlineLvl w:val="0"/>
      </w:pPr>
    </w:p>
    <w:p w:rsidR="002E5607" w:rsidRPr="00F24F9E" w:rsidRDefault="002E5607" w:rsidP="00112EC9">
      <w:pPr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Pr="00F24F9E">
        <w:t xml:space="preserve">. Настоящее решение вступает в силу после его обнародования, </w:t>
      </w:r>
      <w:r w:rsidRPr="00F24F9E">
        <w:br/>
        <w:t xml:space="preserve">за исключением положений, для которых настоящим решением </w:t>
      </w:r>
      <w:r>
        <w:br/>
      </w:r>
      <w:r w:rsidRPr="00F24F9E"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>
        <w:br/>
      </w:r>
      <w:r w:rsidRPr="00F24F9E">
        <w:t>в силу.</w:t>
      </w:r>
    </w:p>
    <w:p w:rsidR="002E5607" w:rsidRPr="00F24F9E" w:rsidRDefault="002E5607" w:rsidP="00FC26F5">
      <w:pPr>
        <w:autoSpaceDE w:val="0"/>
        <w:autoSpaceDN w:val="0"/>
        <w:adjustRightInd w:val="0"/>
        <w:spacing w:after="240"/>
        <w:ind w:firstLine="709"/>
        <w:jc w:val="both"/>
      </w:pPr>
      <w:hyperlink r:id="rId12" w:history="1">
        <w:r w:rsidRPr="00F24F9E">
          <w:t>Пункт 1</w:t>
        </w:r>
        <w:r>
          <w:t>.2</w:t>
        </w:r>
        <w:r w:rsidRPr="00F24F9E">
          <w:t xml:space="preserve"> </w:t>
        </w:r>
      </w:hyperlink>
      <w:r w:rsidRPr="00F24F9E">
        <w:t xml:space="preserve">настоящего Решения вступает в силу с </w:t>
      </w:r>
      <w:r>
        <w:t>1 ноября</w:t>
      </w:r>
      <w:r w:rsidRPr="00F24F9E">
        <w:t xml:space="preserve"> 202</w:t>
      </w:r>
      <w:r>
        <w:t>0</w:t>
      </w:r>
      <w:r w:rsidRPr="00F24F9E">
        <w:t xml:space="preserve"> года.</w:t>
      </w:r>
    </w:p>
    <w:p w:rsidR="002E5607" w:rsidRPr="00F24F9E" w:rsidRDefault="002E5607" w:rsidP="00FC26F5">
      <w:pPr>
        <w:autoSpaceDE w:val="0"/>
        <w:autoSpaceDN w:val="0"/>
        <w:adjustRightInd w:val="0"/>
        <w:spacing w:after="240"/>
        <w:ind w:firstLine="709"/>
        <w:jc w:val="both"/>
      </w:pPr>
      <w:r>
        <w:t>11</w:t>
      </w:r>
      <w:r w:rsidRPr="00F24F9E">
        <w:t xml:space="preserve">. Настоящее решение обнародовать на информационном стенде Собрания депутатов </w:t>
      </w:r>
      <w:r>
        <w:t>Юринского</w:t>
      </w:r>
      <w:r w:rsidRPr="00F24F9E">
        <w:t xml:space="preserve"> муниципального района </w:t>
      </w:r>
      <w:r w:rsidRPr="00F24F9E">
        <w:br/>
        <w:t xml:space="preserve">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r w:rsidRPr="00AF2863">
        <w:t>http://mari-el.gov.ru/jurino/Pages/deputy.aspx</w:t>
      </w:r>
      <w:r w:rsidRPr="00F24F9E">
        <w:t xml:space="preserve">). </w:t>
      </w:r>
    </w:p>
    <w:p w:rsidR="002E5607" w:rsidRPr="00D52BD9" w:rsidRDefault="002E5607" w:rsidP="003472A4">
      <w:pPr>
        <w:ind w:firstLine="709"/>
        <w:jc w:val="both"/>
      </w:pPr>
      <w:r>
        <w:t>12</w:t>
      </w:r>
      <w:r w:rsidRPr="00F24F9E">
        <w:t xml:space="preserve">. </w:t>
      </w:r>
      <w:r w:rsidRPr="00D52BD9">
        <w:t xml:space="preserve">Контроль за исполнением настоящего решения возложить </w:t>
      </w:r>
      <w:r w:rsidRPr="00D52BD9">
        <w:br/>
        <w:t xml:space="preserve">на постоянную комиссию по </w:t>
      </w:r>
      <w:r>
        <w:t>экономической политике, бюджету и платежам.</w:t>
      </w:r>
    </w:p>
    <w:p w:rsidR="002E5607" w:rsidRPr="00F24F9E" w:rsidRDefault="002E5607" w:rsidP="003472A4">
      <w:pPr>
        <w:suppressAutoHyphens/>
        <w:ind w:firstLine="709"/>
        <w:jc w:val="both"/>
      </w:pPr>
    </w:p>
    <w:p w:rsidR="002E5607" w:rsidRPr="00F24F9E" w:rsidRDefault="002E5607" w:rsidP="000E7DCD"/>
    <w:p w:rsidR="002E5607" w:rsidRPr="00F24F9E" w:rsidRDefault="002E5607" w:rsidP="000E7DCD"/>
    <w:p w:rsidR="002E5607" w:rsidRDefault="002E5607" w:rsidP="00AF2863">
      <w:pPr>
        <w:pStyle w:val="BodyTextIndent"/>
        <w:spacing w:after="0"/>
        <w:ind w:left="284"/>
        <w:rPr>
          <w:b/>
          <w:bCs/>
        </w:rPr>
      </w:pPr>
      <w:r>
        <w:rPr>
          <w:b/>
          <w:bCs/>
        </w:rPr>
        <w:t>Глава Юринского муниципального района,</w:t>
      </w:r>
    </w:p>
    <w:p w:rsidR="002E5607" w:rsidRDefault="002E5607" w:rsidP="00AF2863">
      <w:pPr>
        <w:pStyle w:val="BodyTextIndent"/>
        <w:spacing w:after="0"/>
        <w:ind w:left="284"/>
        <w:rPr>
          <w:b/>
          <w:bCs/>
        </w:rPr>
      </w:pPr>
      <w:r>
        <w:rPr>
          <w:b/>
          <w:bCs/>
        </w:rPr>
        <w:t>Председатель Собрания депутатов</w:t>
      </w:r>
    </w:p>
    <w:p w:rsidR="002E5607" w:rsidRDefault="002E5607" w:rsidP="00AF2863">
      <w:pPr>
        <w:pStyle w:val="BodyTextIndent"/>
        <w:spacing w:after="0"/>
        <w:ind w:left="284" w:right="-29"/>
        <w:rPr>
          <w:b/>
          <w:bCs/>
        </w:rPr>
      </w:pPr>
      <w:r>
        <w:rPr>
          <w:b/>
          <w:bCs/>
        </w:rPr>
        <w:t>Юринского муниципального района                              И.В.Куклева</w:t>
      </w:r>
    </w:p>
    <w:p w:rsidR="002E5607" w:rsidRPr="00F24F9E" w:rsidRDefault="002E5607" w:rsidP="000E7DCD"/>
    <w:p w:rsidR="002E5607" w:rsidRPr="00F24F9E" w:rsidRDefault="002E5607" w:rsidP="000E7DCD">
      <w:pPr>
        <w:pStyle w:val="BodyText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BodyText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BodyText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8E"/>
    <w:rsid w:val="00013F5B"/>
    <w:rsid w:val="000E7DCD"/>
    <w:rsid w:val="00112EC9"/>
    <w:rsid w:val="00117DCE"/>
    <w:rsid w:val="00143CC8"/>
    <w:rsid w:val="001503A7"/>
    <w:rsid w:val="00220B4B"/>
    <w:rsid w:val="002E5607"/>
    <w:rsid w:val="003472A4"/>
    <w:rsid w:val="003A2C83"/>
    <w:rsid w:val="003B6B55"/>
    <w:rsid w:val="00515DAF"/>
    <w:rsid w:val="00551282"/>
    <w:rsid w:val="0055214F"/>
    <w:rsid w:val="005829D3"/>
    <w:rsid w:val="00582D71"/>
    <w:rsid w:val="005A7442"/>
    <w:rsid w:val="00656586"/>
    <w:rsid w:val="006C1CC7"/>
    <w:rsid w:val="007A120A"/>
    <w:rsid w:val="007F21C6"/>
    <w:rsid w:val="008372A6"/>
    <w:rsid w:val="00905FD4"/>
    <w:rsid w:val="00A30398"/>
    <w:rsid w:val="00A71792"/>
    <w:rsid w:val="00A9318E"/>
    <w:rsid w:val="00AE6AA7"/>
    <w:rsid w:val="00AF2863"/>
    <w:rsid w:val="00AF7D25"/>
    <w:rsid w:val="00B225C2"/>
    <w:rsid w:val="00BB350F"/>
    <w:rsid w:val="00CB07DB"/>
    <w:rsid w:val="00CB52C1"/>
    <w:rsid w:val="00CF58D9"/>
    <w:rsid w:val="00D13BE2"/>
    <w:rsid w:val="00D459C9"/>
    <w:rsid w:val="00D505F3"/>
    <w:rsid w:val="00D52BD9"/>
    <w:rsid w:val="00D77307"/>
    <w:rsid w:val="00DA71BF"/>
    <w:rsid w:val="00DE4CC3"/>
    <w:rsid w:val="00EA3DC8"/>
    <w:rsid w:val="00EC0CFE"/>
    <w:rsid w:val="00EC6AE2"/>
    <w:rsid w:val="00F24F9E"/>
    <w:rsid w:val="00F34873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Абзац станд."/>
    <w:basedOn w:val="Normal"/>
    <w:link w:val="a0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0">
    <w:name w:val="Абзац станд. Знак"/>
    <w:link w:val="a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12EC9"/>
  </w:style>
  <w:style w:type="character" w:customStyle="1" w:styleId="BodyTextChar">
    <w:name w:val="Body Text Char"/>
    <w:basedOn w:val="DefaultParagraphFont"/>
    <w:link w:val="BodyText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12EC9"/>
    <w:rPr>
      <w:color w:val="0000FF"/>
      <w:u w:val="single"/>
    </w:rPr>
  </w:style>
  <w:style w:type="paragraph" w:customStyle="1" w:styleId="a1">
    <w:name w:val="Знак Знак Знак Знак"/>
    <w:basedOn w:val="Normal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AF286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F2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2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6bde97b3de328964bc27858aebbcdc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fbc711e7eea5321847da5ae3b6fbf848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21 г" ma:format="RadioButtons" ma:internalName="_x041f__x0430__x043f__x043a__x0430__x0020_1">
      <xsd:simpleType>
        <xsd:restriction base="dms:Choice"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Props1.xml><?xml version="1.0" encoding="utf-8"?>
<ds:datastoreItem xmlns:ds="http://schemas.openxmlformats.org/officeDocument/2006/customXml" ds:itemID="{6AECBBBD-BCEB-4FBC-9D85-F2A6913F2BCE}"/>
</file>

<file path=customXml/itemProps2.xml><?xml version="1.0" encoding="utf-8"?>
<ds:datastoreItem xmlns:ds="http://schemas.openxmlformats.org/officeDocument/2006/customXml" ds:itemID="{981F8894-3D70-4CCF-9F54-B66D4A6D8C25}"/>
</file>

<file path=customXml/itemProps3.xml><?xml version="1.0" encoding="utf-8"?>
<ds:datastoreItem xmlns:ds="http://schemas.openxmlformats.org/officeDocument/2006/customXml" ds:itemID="{3C6761C8-047E-461D-913F-F3BB4223FF87}"/>
</file>

<file path=customXml/itemProps4.xml><?xml version="1.0" encoding="utf-8"?>
<ds:datastoreItem xmlns:ds="http://schemas.openxmlformats.org/officeDocument/2006/customXml" ds:itemID="{522DC16D-7911-4C24-91A2-585447FCA90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1332</Words>
  <Characters>7594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subject/>
  <dc:creator>User</dc:creator>
  <cp:keywords/>
  <dc:description/>
  <cp:lastModifiedBy>Пользователь</cp:lastModifiedBy>
  <cp:revision>28</cp:revision>
  <cp:lastPrinted>2020-11-04T10:54:00Z</cp:lastPrinted>
  <dcterms:created xsi:type="dcterms:W3CDTF">2020-10-07T15:53:00Z</dcterms:created>
  <dcterms:modified xsi:type="dcterms:W3CDTF">2020-11-04T10:55:00Z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