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  <w:r w:rsidRPr="00EF4F0E">
        <w:rPr>
          <w:b w:val="0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1905</wp:posOffset>
                </wp:positionV>
                <wp:extent cx="2828925" cy="1404620"/>
                <wp:effectExtent l="0" t="0" r="28575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0E" w:rsidRDefault="00EF4F0E" w:rsidP="00EF4F0E">
                            <w:pPr>
                              <w:spacing w:line="240" w:lineRule="auto"/>
                              <w:ind w:left="0" w:firstLine="0"/>
                              <w:jc w:val="center"/>
                            </w:pPr>
                            <w:r>
                              <w:t xml:space="preserve">УТВЕРЖДЕНО </w:t>
                            </w:r>
                          </w:p>
                          <w:p w:rsidR="00144714" w:rsidRDefault="00EF4F0E" w:rsidP="00EF4F0E">
                            <w:pPr>
                              <w:spacing w:line="240" w:lineRule="auto"/>
                              <w:ind w:left="0" w:firstLine="0"/>
                              <w:jc w:val="center"/>
                            </w:pPr>
                            <w:r>
                              <w:t xml:space="preserve">решением Коллегии </w:t>
                            </w:r>
                            <w:r w:rsidRPr="00CB7BE6">
                              <w:t>Государственной сч</w:t>
                            </w:r>
                            <w:r w:rsidR="009A391B">
                              <w:t>е</w:t>
                            </w:r>
                            <w:r w:rsidRPr="00CB7BE6">
                              <w:t>тной палат</w:t>
                            </w:r>
                            <w:r>
                              <w:t>ы</w:t>
                            </w:r>
                            <w:r w:rsidRPr="00CB7BE6">
                              <w:t xml:space="preserve"> Республики Марий Эл</w:t>
                            </w:r>
                            <w:r>
                              <w:t xml:space="preserve"> </w:t>
                            </w:r>
                          </w:p>
                          <w:p w:rsidR="00144714" w:rsidRDefault="00EF4F0E" w:rsidP="00EF4F0E">
                            <w:pPr>
                              <w:spacing w:line="240" w:lineRule="auto"/>
                              <w:ind w:left="0" w:firstLine="0"/>
                              <w:jc w:val="center"/>
                            </w:pPr>
                            <w:r>
                              <w:t xml:space="preserve">от </w:t>
                            </w:r>
                            <w:r w:rsidR="00144714">
                              <w:t>28</w:t>
                            </w:r>
                            <w:r>
                              <w:t xml:space="preserve"> февраля 2020 года </w:t>
                            </w:r>
                          </w:p>
                          <w:p w:rsidR="00EF4F0E" w:rsidRDefault="00EF4F0E" w:rsidP="00EF4F0E">
                            <w:pPr>
                              <w:spacing w:line="240" w:lineRule="auto"/>
                              <w:ind w:left="0" w:firstLine="0"/>
                              <w:jc w:val="center"/>
                            </w:pPr>
                            <w:r>
                              <w:t xml:space="preserve">(протокол № </w:t>
                            </w:r>
                            <w:r w:rsidR="00144714">
                              <w:t>3</w:t>
                            </w:r>
                            <w:r>
                              <w:t>)</w:t>
                            </w:r>
                          </w:p>
                          <w:p w:rsidR="00EF4F0E" w:rsidRDefault="00EF4F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5.1pt;margin-top:.15pt;width:22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" strokecolor="white [3212]">
                <v:textbox style="mso-fit-shape-to-text:t">
                  <w:txbxContent>
                    <w:p w:rsidR="00EF4F0E" w:rsidRDefault="00EF4F0E" w:rsidP="00EF4F0E">
                      <w:pPr>
                        <w:spacing w:line="240" w:lineRule="auto"/>
                        <w:ind w:left="0" w:firstLine="0"/>
                        <w:jc w:val="center"/>
                      </w:pPr>
                      <w:r>
                        <w:t xml:space="preserve">УТВЕРЖДЕНО </w:t>
                      </w:r>
                    </w:p>
                    <w:p w:rsidR="00144714" w:rsidRDefault="00EF4F0E" w:rsidP="00EF4F0E">
                      <w:pPr>
                        <w:spacing w:line="240" w:lineRule="auto"/>
                        <w:ind w:left="0" w:firstLine="0"/>
                        <w:jc w:val="center"/>
                      </w:pPr>
                      <w:r>
                        <w:t xml:space="preserve">решением Коллегии </w:t>
                      </w:r>
                      <w:r w:rsidRPr="00CB7BE6">
                        <w:t>Государственной сч</w:t>
                      </w:r>
                      <w:r w:rsidR="009A391B">
                        <w:t>е</w:t>
                      </w:r>
                      <w:r w:rsidRPr="00CB7BE6">
                        <w:t>тной палат</w:t>
                      </w:r>
                      <w:r>
                        <w:t>ы</w:t>
                      </w:r>
                      <w:r w:rsidRPr="00CB7BE6">
                        <w:t xml:space="preserve"> Республики Марий Эл</w:t>
                      </w:r>
                      <w:r>
                        <w:t xml:space="preserve"> </w:t>
                      </w:r>
                    </w:p>
                    <w:p w:rsidR="00144714" w:rsidRDefault="00EF4F0E" w:rsidP="00EF4F0E">
                      <w:pPr>
                        <w:spacing w:line="240" w:lineRule="auto"/>
                        <w:ind w:left="0" w:firstLine="0"/>
                        <w:jc w:val="center"/>
                      </w:pPr>
                      <w:r>
                        <w:t xml:space="preserve">от </w:t>
                      </w:r>
                      <w:r w:rsidR="00144714">
                        <w:t>28</w:t>
                      </w:r>
                      <w:r>
                        <w:t xml:space="preserve"> февраля 2020 года </w:t>
                      </w:r>
                    </w:p>
                    <w:p w:rsidR="00EF4F0E" w:rsidRDefault="00EF4F0E" w:rsidP="00EF4F0E">
                      <w:pPr>
                        <w:spacing w:line="240" w:lineRule="auto"/>
                        <w:ind w:left="0" w:firstLine="0"/>
                        <w:jc w:val="center"/>
                      </w:pPr>
                      <w:r>
                        <w:t xml:space="preserve">(протокол № </w:t>
                      </w:r>
                      <w:r w:rsidR="00144714">
                        <w:t>3</w:t>
                      </w:r>
                      <w:r>
                        <w:t>)</w:t>
                      </w:r>
                    </w:p>
                    <w:p w:rsidR="00EF4F0E" w:rsidRDefault="00EF4F0E"/>
                  </w:txbxContent>
                </v:textbox>
                <w10:wrap type="square"/>
              </v:shape>
            </w:pict>
          </mc:Fallback>
        </mc:AlternateContent>
      </w: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  <w:bookmarkStart w:id="0" w:name="_GoBack"/>
      <w:bookmarkEnd w:id="0"/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CB7BE6" w:rsidRDefault="009A391B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  <w:r>
        <w:rPr>
          <w:b w:val="0"/>
          <w:szCs w:val="28"/>
        </w:rPr>
        <w:t>Соглашение</w:t>
      </w:r>
    </w:p>
    <w:p w:rsidR="00CB7BE6" w:rsidRDefault="00CB7BE6" w:rsidP="009A4734">
      <w:pPr>
        <w:pStyle w:val="1"/>
        <w:spacing w:after="0" w:line="240" w:lineRule="auto"/>
        <w:ind w:right="0"/>
        <w:rPr>
          <w:b w:val="0"/>
          <w:szCs w:val="28"/>
        </w:rPr>
      </w:pPr>
      <w:r w:rsidRPr="00CB7BE6">
        <w:rPr>
          <w:b w:val="0"/>
          <w:szCs w:val="28"/>
        </w:rPr>
        <w:t>о передаче</w:t>
      </w:r>
      <w:r>
        <w:rPr>
          <w:b w:val="0"/>
          <w:szCs w:val="28"/>
        </w:rPr>
        <w:t xml:space="preserve"> </w:t>
      </w:r>
      <w:r w:rsidRPr="00CB7BE6">
        <w:rPr>
          <w:b w:val="0"/>
          <w:szCs w:val="28"/>
        </w:rPr>
        <w:t xml:space="preserve">полномочий по осуществлению внешнего муниципального </w:t>
      </w:r>
    </w:p>
    <w:p w:rsidR="00D740B7" w:rsidRPr="00CB7BE6" w:rsidRDefault="00CB7BE6" w:rsidP="009A4734">
      <w:pPr>
        <w:pStyle w:val="1"/>
        <w:spacing w:after="0" w:line="240" w:lineRule="auto"/>
        <w:ind w:right="0"/>
        <w:rPr>
          <w:b w:val="0"/>
        </w:rPr>
      </w:pPr>
      <w:r w:rsidRPr="00CB7BE6">
        <w:rPr>
          <w:b w:val="0"/>
          <w:szCs w:val="28"/>
        </w:rPr>
        <w:t>финансового контроля</w:t>
      </w:r>
    </w:p>
    <w:p w:rsidR="00D740B7" w:rsidRDefault="00D740B7" w:rsidP="009A4734">
      <w:pPr>
        <w:spacing w:after="0" w:line="240" w:lineRule="auto"/>
        <w:ind w:left="0" w:firstLine="0"/>
        <w:jc w:val="center"/>
      </w:pPr>
    </w:p>
    <w:p w:rsidR="00D740B7" w:rsidRDefault="00D740B7" w:rsidP="009A4734">
      <w:pPr>
        <w:spacing w:after="0" w:line="240" w:lineRule="auto"/>
        <w:ind w:left="0" w:firstLine="0"/>
        <w:jc w:val="left"/>
      </w:pPr>
    </w:p>
    <w:p w:rsidR="00D740B7" w:rsidRDefault="00EF4F0E" w:rsidP="009A391B">
      <w:pPr>
        <w:spacing w:after="0" w:line="240" w:lineRule="auto"/>
        <w:ind w:left="0" w:firstLine="709"/>
      </w:pPr>
      <w:r>
        <w:t>Государственная сч</w:t>
      </w:r>
      <w:r w:rsidR="009A391B">
        <w:t>е</w:t>
      </w:r>
      <w:r>
        <w:t xml:space="preserve">тная палата Республики Марий Эл </w:t>
      </w:r>
      <w:r>
        <w:br/>
        <w:t xml:space="preserve">в лице Председателя </w:t>
      </w:r>
      <w:proofErr w:type="spellStart"/>
      <w:r>
        <w:t>Каргальского</w:t>
      </w:r>
      <w:proofErr w:type="spellEnd"/>
      <w:r>
        <w:t xml:space="preserve"> Сергея Ф</w:t>
      </w:r>
      <w:r w:rsidR="009A391B">
        <w:t>ё</w:t>
      </w:r>
      <w:r>
        <w:t>доровича, действующего на основании Закона Республики Марий Эл от 03.01.1997 № 13-З</w:t>
      </w:r>
      <w:r>
        <w:rPr>
          <w:rFonts w:eastAsiaTheme="minorEastAsia"/>
          <w:color w:val="auto"/>
          <w:szCs w:val="28"/>
        </w:rPr>
        <w:t xml:space="preserve"> </w:t>
      </w:r>
      <w:r>
        <w:rPr>
          <w:rFonts w:eastAsiaTheme="minorEastAsia"/>
          <w:color w:val="auto"/>
          <w:szCs w:val="28"/>
        </w:rPr>
        <w:br/>
        <w:t>«О Государственной сч</w:t>
      </w:r>
      <w:r w:rsidR="009A391B">
        <w:rPr>
          <w:rFonts w:eastAsiaTheme="minorEastAsia"/>
          <w:color w:val="auto"/>
          <w:szCs w:val="28"/>
        </w:rPr>
        <w:t>е</w:t>
      </w:r>
      <w:r>
        <w:rPr>
          <w:rFonts w:eastAsiaTheme="minorEastAsia"/>
          <w:color w:val="auto"/>
          <w:szCs w:val="28"/>
        </w:rPr>
        <w:t>тной палате Республики Марий Эл»</w:t>
      </w:r>
      <w:r w:rsidRPr="003A3E63">
        <w:rPr>
          <w:rFonts w:eastAsiaTheme="minorEastAsia"/>
          <w:color w:val="000000" w:themeColor="text1"/>
          <w:szCs w:val="28"/>
        </w:rPr>
        <w:t>,</w:t>
      </w:r>
      <w:r>
        <w:t xml:space="preserve"> с одной стороны</w:t>
      </w:r>
      <w:r w:rsidR="009A391B">
        <w:t>,</w:t>
      </w:r>
      <w:r>
        <w:t xml:space="preserve"> и</w:t>
      </w:r>
      <w:r w:rsidR="002D2BFF">
        <w:t>_____________________________________________________________</w:t>
      </w:r>
      <w:r>
        <w:t>___</w:t>
      </w:r>
      <w:r w:rsidR="002D2BFF">
        <w:t xml:space="preserve"> </w:t>
      </w:r>
    </w:p>
    <w:p w:rsidR="009A4734" w:rsidRPr="004759FA" w:rsidRDefault="002D2BFF" w:rsidP="009A4734">
      <w:pPr>
        <w:spacing w:after="0" w:line="240" w:lineRule="auto"/>
        <w:ind w:left="0" w:firstLine="0"/>
        <w:jc w:val="center"/>
        <w:rPr>
          <w:i/>
          <w:sz w:val="24"/>
        </w:rPr>
      </w:pPr>
      <w:r w:rsidRPr="004759FA">
        <w:rPr>
          <w:i/>
          <w:sz w:val="24"/>
        </w:rPr>
        <w:t>(наименование представительного органа муниципального образования</w:t>
      </w:r>
    </w:p>
    <w:p w:rsidR="00D740B7" w:rsidRPr="004759FA" w:rsidRDefault="00132927" w:rsidP="009A4734">
      <w:pPr>
        <w:spacing w:after="0" w:line="240" w:lineRule="auto"/>
        <w:ind w:left="0" w:firstLine="0"/>
        <w:jc w:val="center"/>
        <w:rPr>
          <w:i/>
        </w:rPr>
      </w:pPr>
      <w:r w:rsidRPr="004759FA">
        <w:rPr>
          <w:i/>
          <w:sz w:val="24"/>
        </w:rPr>
        <w:t>Республики</w:t>
      </w:r>
      <w:r w:rsidR="009A4734" w:rsidRPr="004759FA">
        <w:rPr>
          <w:i/>
          <w:sz w:val="24"/>
        </w:rPr>
        <w:t xml:space="preserve"> </w:t>
      </w:r>
      <w:r w:rsidRPr="004759FA">
        <w:rPr>
          <w:i/>
          <w:sz w:val="24"/>
        </w:rPr>
        <w:t>Марий Эл</w:t>
      </w:r>
      <w:r w:rsidR="002D2BFF" w:rsidRPr="004759FA">
        <w:rPr>
          <w:i/>
          <w:sz w:val="24"/>
        </w:rPr>
        <w:t>)</w:t>
      </w:r>
    </w:p>
    <w:p w:rsidR="00D740B7" w:rsidRDefault="002D2BFF" w:rsidP="009A4734">
      <w:pPr>
        <w:spacing w:line="240" w:lineRule="auto"/>
        <w:ind w:left="-2" w:firstLine="0"/>
      </w:pPr>
      <w:r>
        <w:t>(далее</w:t>
      </w:r>
      <w:r w:rsidR="009C1456">
        <w:t> </w:t>
      </w:r>
      <w:r>
        <w:t>–</w:t>
      </w:r>
      <w:r w:rsidR="009C1456">
        <w:t> </w:t>
      </w:r>
      <w:r>
        <w:t xml:space="preserve">представительный орган муниципального образования) в лице председателя представительного органа муниципального образования </w:t>
      </w:r>
    </w:p>
    <w:p w:rsidR="00D740B7" w:rsidRDefault="002D2BFF" w:rsidP="009A4734">
      <w:pPr>
        <w:spacing w:line="240" w:lineRule="auto"/>
        <w:ind w:left="-2" w:firstLine="0"/>
      </w:pPr>
      <w:r>
        <w:t xml:space="preserve">_________________________________________________________________ , </w:t>
      </w:r>
    </w:p>
    <w:p w:rsidR="00D740B7" w:rsidRPr="004759FA" w:rsidRDefault="002D2BFF" w:rsidP="00EF4F0E">
      <w:pPr>
        <w:spacing w:after="0" w:line="240" w:lineRule="exact"/>
        <w:ind w:left="11" w:hanging="11"/>
        <w:jc w:val="center"/>
        <w:rPr>
          <w:i/>
        </w:rPr>
      </w:pPr>
      <w:r w:rsidRPr="004759FA">
        <w:rPr>
          <w:i/>
          <w:sz w:val="24"/>
        </w:rPr>
        <w:t xml:space="preserve">(фамилия, имя, отчество) </w:t>
      </w:r>
    </w:p>
    <w:p w:rsidR="00ED148D" w:rsidRDefault="00EF4F0E" w:rsidP="00F23B3C">
      <w:pPr>
        <w:spacing w:line="240" w:lineRule="auto"/>
        <w:ind w:left="-2" w:right="86" w:firstLine="0"/>
      </w:pPr>
      <w:r>
        <w:t>действующего на основании ________________</w:t>
      </w:r>
      <w:r w:rsidR="002D2BFF">
        <w:t xml:space="preserve">, с другой стороны, именуемые в дальнейшем «Стороны», руководствуясь положениями Бюджетного кодекса Российской Федерации, Федерального закона </w:t>
      </w:r>
      <w:r w:rsidR="00347739">
        <w:br/>
      </w:r>
      <w:r w:rsidR="002D2BFF">
        <w:t>от 07.02.2011 №</w:t>
      </w:r>
      <w:r w:rsidR="00FE1862">
        <w:t> </w:t>
      </w:r>
      <w:r w:rsidR="002D2BFF">
        <w:t>6-ФЗ «Об общих принципах организации и деятельности контрольно-сч</w:t>
      </w:r>
      <w:r w:rsidR="009A391B">
        <w:t>е</w:t>
      </w:r>
      <w:r w:rsidR="002D2BFF">
        <w:t xml:space="preserve">тных органов субъектов Российской Федерации </w:t>
      </w:r>
      <w:r w:rsidR="00347739">
        <w:br/>
      </w:r>
      <w:r w:rsidR="002D2BFF">
        <w:t xml:space="preserve">и муниципальных образований», Закона </w:t>
      </w:r>
      <w:r w:rsidR="009453F8">
        <w:t xml:space="preserve">Республики Марий Эл </w:t>
      </w:r>
      <w:r w:rsidR="002D2BFF">
        <w:t xml:space="preserve">от </w:t>
      </w:r>
      <w:r w:rsidR="009453F8">
        <w:t>03</w:t>
      </w:r>
      <w:r w:rsidR="002D2BFF">
        <w:t>.0</w:t>
      </w:r>
      <w:r w:rsidR="009453F8">
        <w:t>1</w:t>
      </w:r>
      <w:r w:rsidR="002D2BFF">
        <w:t>.</w:t>
      </w:r>
      <w:r w:rsidR="009453F8">
        <w:t xml:space="preserve">1997 </w:t>
      </w:r>
      <w:r w:rsidR="002D2BFF">
        <w:t>№</w:t>
      </w:r>
      <w:r w:rsidR="003A3E63">
        <w:t> 13-З</w:t>
      </w:r>
      <w:r w:rsidR="009453F8">
        <w:rPr>
          <w:rFonts w:eastAsiaTheme="minorEastAsia"/>
          <w:color w:val="auto"/>
          <w:szCs w:val="28"/>
        </w:rPr>
        <w:t xml:space="preserve"> «О Государственной сч</w:t>
      </w:r>
      <w:r w:rsidR="009A391B">
        <w:rPr>
          <w:rFonts w:eastAsiaTheme="minorEastAsia"/>
          <w:color w:val="auto"/>
          <w:szCs w:val="28"/>
        </w:rPr>
        <w:t>е</w:t>
      </w:r>
      <w:r w:rsidR="009453F8">
        <w:rPr>
          <w:rFonts w:eastAsiaTheme="minorEastAsia"/>
          <w:color w:val="auto"/>
          <w:szCs w:val="28"/>
        </w:rPr>
        <w:t>тной палате Республики Марий Эл»</w:t>
      </w:r>
      <w:r w:rsidR="0023363A" w:rsidRPr="003A3E63">
        <w:rPr>
          <w:rFonts w:eastAsiaTheme="minorEastAsia"/>
          <w:color w:val="000000" w:themeColor="text1"/>
          <w:szCs w:val="28"/>
        </w:rPr>
        <w:t>,</w:t>
      </w:r>
      <w:r w:rsidR="009453F8">
        <w:rPr>
          <w:rFonts w:eastAsiaTheme="minorEastAsia"/>
          <w:color w:val="auto"/>
          <w:szCs w:val="28"/>
        </w:rPr>
        <w:t xml:space="preserve"> </w:t>
      </w:r>
      <w:r w:rsidR="0035701A">
        <w:t>на основании</w:t>
      </w:r>
      <w:r w:rsidR="002D2BFF">
        <w:t xml:space="preserve"> решени</w:t>
      </w:r>
      <w:r w:rsidR="0035701A">
        <w:t>я</w:t>
      </w:r>
      <w:r w:rsidR="002D2BFF">
        <w:t xml:space="preserve"> представительного органа муниципального образования от</w:t>
      </w:r>
      <w:r w:rsidR="009453F8">
        <w:t xml:space="preserve"> </w:t>
      </w:r>
      <w:r w:rsidR="005F6010">
        <w:t>«</w:t>
      </w:r>
      <w:r w:rsidR="009453F8">
        <w:t>__</w:t>
      </w:r>
      <w:r w:rsidR="005F6010">
        <w:t>» _</w:t>
      </w:r>
      <w:r w:rsidR="009453F8">
        <w:t>____</w:t>
      </w:r>
      <w:r w:rsidR="005F6010">
        <w:t>__ 20</w:t>
      </w:r>
      <w:r w:rsidR="00FE1862">
        <w:t>__</w:t>
      </w:r>
      <w:r w:rsidR="005F6010">
        <w:t> г.</w:t>
      </w:r>
      <w:r w:rsidR="009453F8">
        <w:t xml:space="preserve"> </w:t>
      </w:r>
      <w:r w:rsidR="002D2BFF">
        <w:t>№</w:t>
      </w:r>
      <w:r w:rsidR="00347739">
        <w:t> </w:t>
      </w:r>
      <w:r w:rsidR="002D2BFF">
        <w:t>__ «</w:t>
      </w:r>
      <w:r w:rsidR="0035701A">
        <w:t>_________________________</w:t>
      </w:r>
      <w:r w:rsidR="002D2BFF">
        <w:t xml:space="preserve">» заключили настоящее </w:t>
      </w:r>
      <w:r w:rsidR="00BA3584">
        <w:t>с</w:t>
      </w:r>
      <w:r w:rsidR="002D2BFF">
        <w:t xml:space="preserve">оглашение о нижеследующем. </w:t>
      </w:r>
    </w:p>
    <w:p w:rsidR="00ED148D" w:rsidRPr="00ED148D" w:rsidRDefault="00EF4F0E" w:rsidP="00F23B3C">
      <w:pPr>
        <w:pStyle w:val="1"/>
        <w:numPr>
          <w:ilvl w:val="0"/>
          <w:numId w:val="2"/>
        </w:numPr>
        <w:spacing w:line="240" w:lineRule="auto"/>
        <w:ind w:right="4"/>
      </w:pPr>
      <w:r>
        <w:t>Предмет соглашения</w:t>
      </w:r>
    </w:p>
    <w:p w:rsidR="00347739" w:rsidRDefault="000E4B90" w:rsidP="00DD3DD1">
      <w:pPr>
        <w:autoSpaceDE w:val="0"/>
        <w:autoSpaceDN w:val="0"/>
        <w:adjustRightInd w:val="0"/>
        <w:spacing w:after="0" w:line="240" w:lineRule="auto"/>
        <w:ind w:left="0" w:firstLine="709"/>
      </w:pPr>
      <w:r>
        <w:t>1.1.</w:t>
      </w:r>
      <w:r w:rsidR="00EF4F0E">
        <w:t> </w:t>
      </w:r>
      <w:r w:rsidR="002D2BFF">
        <w:t>Представительный орган муниципального образования передает</w:t>
      </w:r>
      <w:r w:rsidR="00F23B3C">
        <w:t>,</w:t>
      </w:r>
      <w:r w:rsidR="00F23B3C" w:rsidRPr="00F23B3C">
        <w:t xml:space="preserve"> </w:t>
      </w:r>
      <w:r w:rsidR="008A4961">
        <w:br/>
      </w:r>
      <w:r w:rsidR="002D2BFF">
        <w:t xml:space="preserve">а </w:t>
      </w:r>
      <w:r w:rsidR="00E474B3" w:rsidRPr="00E474B3">
        <w:t>Государственная сч</w:t>
      </w:r>
      <w:r w:rsidR="009A391B">
        <w:t>е</w:t>
      </w:r>
      <w:r w:rsidR="00E474B3" w:rsidRPr="00E474B3">
        <w:t>тная палата Республики Марий</w:t>
      </w:r>
      <w:r w:rsidR="00F23B3C">
        <w:t> </w:t>
      </w:r>
      <w:r w:rsidR="00E474B3" w:rsidRPr="00E474B3">
        <w:t xml:space="preserve">Эл </w:t>
      </w:r>
      <w:r w:rsidR="002D2BFF">
        <w:t>принимает на себя полномочия по осуществлению внешнего муниципального финансового контроля</w:t>
      </w:r>
      <w:r w:rsidR="0035701A">
        <w:t xml:space="preserve"> </w:t>
      </w:r>
      <w:r w:rsidR="0035701A" w:rsidRPr="00BB5157">
        <w:t xml:space="preserve">в </w:t>
      </w:r>
      <w:r w:rsidR="00983280">
        <w:t>объеме</w:t>
      </w:r>
      <w:r w:rsidR="00DD3DD1">
        <w:t xml:space="preserve">: </w:t>
      </w:r>
      <w:r w:rsidR="0035701A" w:rsidRPr="00BB5157">
        <w:t>______________________</w:t>
      </w:r>
      <w:r w:rsidR="003A3E63" w:rsidRPr="00BB5157">
        <w:t>____________</w:t>
      </w:r>
      <w:r w:rsidR="00830DF4">
        <w:t>______________</w:t>
      </w:r>
      <w:r w:rsidR="00F23B3C">
        <w:t>__________________</w:t>
      </w:r>
      <w:r w:rsidR="00FF1454">
        <w:t xml:space="preserve"> </w:t>
      </w:r>
    </w:p>
    <w:p w:rsidR="000E4B90" w:rsidRDefault="000E4B90" w:rsidP="00347739">
      <w:pPr>
        <w:autoSpaceDE w:val="0"/>
        <w:autoSpaceDN w:val="0"/>
        <w:adjustRightInd w:val="0"/>
        <w:spacing w:after="0" w:line="240" w:lineRule="auto"/>
        <w:ind w:left="0" w:firstLine="0"/>
      </w:pPr>
      <w:r w:rsidRPr="000E4B90">
        <w:rPr>
          <w:i/>
          <w:sz w:val="24"/>
          <w:szCs w:val="24"/>
          <w:vertAlign w:val="subscript"/>
        </w:rPr>
        <w:t>(</w:t>
      </w:r>
      <w:r w:rsidRPr="00FF1454">
        <w:rPr>
          <w:i/>
          <w:sz w:val="24"/>
          <w:szCs w:val="24"/>
        </w:rPr>
        <w:t>указывается в соответствии с решением представительного органа муниципального образования)</w:t>
      </w:r>
      <w:r w:rsidRPr="000E4B90">
        <w:rPr>
          <w:color w:val="000000" w:themeColor="text1"/>
        </w:rPr>
        <w:t>.</w:t>
      </w:r>
    </w:p>
    <w:p w:rsidR="00BB5157" w:rsidRDefault="0035701A" w:rsidP="00BB5157">
      <w:pPr>
        <w:spacing w:line="240" w:lineRule="auto"/>
        <w:ind w:left="-2"/>
      </w:pPr>
      <w:r>
        <w:lastRenderedPageBreak/>
        <w:t>1.2.</w:t>
      </w:r>
      <w:r w:rsidR="002C7B39">
        <w:t> </w:t>
      </w:r>
      <w:r>
        <w:t xml:space="preserve">Полномочия по осуществлению внешнего муниципального финансового контроля </w:t>
      </w:r>
      <w:r w:rsidR="00BF587B">
        <w:t>передаются Государственной сч</w:t>
      </w:r>
      <w:r w:rsidR="009A391B">
        <w:t>е</w:t>
      </w:r>
      <w:r w:rsidR="00BF587B">
        <w:t>тной палате Республики Марий Эл на срок _______________________</w:t>
      </w:r>
      <w:r w:rsidR="00830DF4">
        <w:t>______________</w:t>
      </w:r>
      <w:r w:rsidR="00BA3584">
        <w:t>.</w:t>
      </w:r>
      <w:r w:rsidR="003A3E63">
        <w:t xml:space="preserve"> </w:t>
      </w:r>
      <w:r w:rsidR="003A3E63" w:rsidRPr="003A3E63">
        <w:rPr>
          <w:i/>
          <w:sz w:val="24"/>
          <w:szCs w:val="24"/>
        </w:rPr>
        <w:t>(указывается в соответствии с решением представительного органа муниципального образования)</w:t>
      </w:r>
      <w:r w:rsidR="00BF587B">
        <w:t>.</w:t>
      </w:r>
    </w:p>
    <w:p w:rsidR="008A4961" w:rsidRDefault="008A4961" w:rsidP="00BB5157">
      <w:pPr>
        <w:spacing w:line="240" w:lineRule="auto"/>
        <w:ind w:left="-2"/>
      </w:pPr>
      <w:r>
        <w:t>1.3. В целях реализации настоящего соглашения Государственная сч</w:t>
      </w:r>
      <w:r w:rsidR="009A391B">
        <w:t>е</w:t>
      </w:r>
      <w:r>
        <w:t xml:space="preserve">тная палата Республики Марий Эл </w:t>
      </w:r>
      <w:r w:rsidR="003521E3">
        <w:t>наделяется</w:t>
      </w:r>
      <w:r>
        <w:t xml:space="preserve"> всеми правами</w:t>
      </w:r>
      <w:r w:rsidR="003521E3" w:rsidRPr="003521E3">
        <w:rPr>
          <w:color w:val="000000" w:themeColor="text1"/>
        </w:rPr>
        <w:t xml:space="preserve"> </w:t>
      </w:r>
      <w:r w:rsidR="003521E3" w:rsidRPr="000E4B90">
        <w:rPr>
          <w:color w:val="000000" w:themeColor="text1"/>
        </w:rPr>
        <w:t>контрольно-счетн</w:t>
      </w:r>
      <w:r w:rsidR="003521E3">
        <w:rPr>
          <w:color w:val="000000" w:themeColor="text1"/>
        </w:rPr>
        <w:t>ого</w:t>
      </w:r>
      <w:r w:rsidR="003521E3" w:rsidRPr="000E4B90">
        <w:rPr>
          <w:color w:val="000000" w:themeColor="text1"/>
        </w:rPr>
        <w:t xml:space="preserve"> орган</w:t>
      </w:r>
      <w:r w:rsidR="003521E3">
        <w:rPr>
          <w:color w:val="000000" w:themeColor="text1"/>
        </w:rPr>
        <w:t>а</w:t>
      </w:r>
      <w:r w:rsidR="003521E3" w:rsidRPr="000E4B90">
        <w:rPr>
          <w:color w:val="000000" w:themeColor="text1"/>
        </w:rPr>
        <w:t xml:space="preserve"> </w:t>
      </w:r>
      <w:r w:rsidR="003521E3" w:rsidRPr="000E4B90">
        <w:rPr>
          <w:rFonts w:eastAsiaTheme="minorEastAsia"/>
          <w:color w:val="auto"/>
          <w:szCs w:val="28"/>
        </w:rPr>
        <w:t>муниципального образования</w:t>
      </w:r>
      <w:r>
        <w:t xml:space="preserve">, </w:t>
      </w:r>
      <w:r w:rsidRPr="000E4B90">
        <w:rPr>
          <w:color w:val="000000" w:themeColor="text1"/>
        </w:rPr>
        <w:t xml:space="preserve">предусмотренными </w:t>
      </w:r>
      <w:r w:rsidR="003521E3">
        <w:rPr>
          <w:color w:val="000000" w:themeColor="text1"/>
        </w:rPr>
        <w:t>действующим законодательством</w:t>
      </w:r>
      <w:r w:rsidR="003521E3">
        <w:t>.</w:t>
      </w:r>
    </w:p>
    <w:p w:rsidR="00ED148D" w:rsidRDefault="0035701A" w:rsidP="00F23B3C">
      <w:pPr>
        <w:spacing w:line="240" w:lineRule="auto"/>
        <w:ind w:left="-2"/>
      </w:pPr>
      <w:r>
        <w:t>1</w:t>
      </w:r>
      <w:r w:rsidR="002D2BFF" w:rsidRPr="004F733A">
        <w:t>.</w:t>
      </w:r>
      <w:r w:rsidR="003521E3">
        <w:t>4</w:t>
      </w:r>
      <w:r w:rsidR="002D2BFF" w:rsidRPr="004F733A">
        <w:t>.</w:t>
      </w:r>
      <w:r w:rsidR="002C7B39">
        <w:t> </w:t>
      </w:r>
      <w:r w:rsidR="002D2BFF" w:rsidRPr="004F733A">
        <w:t>При осуществлении внешнего муниципального финансового</w:t>
      </w:r>
      <w:r w:rsidR="002D2BFF">
        <w:t xml:space="preserve"> контроля в рамках переданных полномочий </w:t>
      </w:r>
      <w:r w:rsidR="00054957" w:rsidRPr="00054957">
        <w:t>Государственная сч</w:t>
      </w:r>
      <w:r w:rsidR="009A391B">
        <w:t>е</w:t>
      </w:r>
      <w:r w:rsidR="00054957" w:rsidRPr="00054957">
        <w:t>тная палата Республики Марий Эл</w:t>
      </w:r>
      <w:r w:rsidR="002D2BFF">
        <w:t xml:space="preserve"> руководствуется Конституцией Российской Федерации,</w:t>
      </w:r>
      <w:r w:rsidR="00125882">
        <w:t xml:space="preserve"> Конституцией Республики Марий Эл, </w:t>
      </w:r>
      <w:r w:rsidR="002D2BFF">
        <w:t xml:space="preserve">законодательством Российской Федерации и </w:t>
      </w:r>
      <w:r w:rsidR="00054957">
        <w:t>Республики Марий Эл</w:t>
      </w:r>
      <w:r w:rsidR="00EF4F0E">
        <w:t>,</w:t>
      </w:r>
      <w:r w:rsidR="008F2B22">
        <w:t xml:space="preserve"> муниципальными правовыми актами</w:t>
      </w:r>
      <w:r w:rsidR="00B765E9" w:rsidRPr="00BB5157">
        <w:t>.</w:t>
      </w:r>
    </w:p>
    <w:p w:rsidR="008F2B22" w:rsidRDefault="00EF4F0E" w:rsidP="002C7B39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1.</w:t>
      </w:r>
      <w:r w:rsidR="003521E3">
        <w:rPr>
          <w:rFonts w:eastAsiaTheme="minorEastAsia"/>
          <w:color w:val="auto"/>
          <w:szCs w:val="28"/>
        </w:rPr>
        <w:t>5</w:t>
      </w:r>
      <w:r w:rsidR="002C7B39">
        <w:rPr>
          <w:rFonts w:eastAsiaTheme="minorEastAsia"/>
          <w:color w:val="auto"/>
          <w:szCs w:val="28"/>
        </w:rPr>
        <w:t>.</w:t>
      </w:r>
      <w:r>
        <w:rPr>
          <w:rFonts w:eastAsiaTheme="minorEastAsia"/>
          <w:color w:val="auto"/>
          <w:szCs w:val="28"/>
        </w:rPr>
        <w:t> </w:t>
      </w:r>
      <w:r w:rsidR="008F2B22">
        <w:rPr>
          <w:rFonts w:eastAsiaTheme="minorEastAsia"/>
          <w:color w:val="auto"/>
          <w:szCs w:val="28"/>
        </w:rPr>
        <w:t>Внешний муниципальный финансовый контроль осуществляется Государственной сч</w:t>
      </w:r>
      <w:r w:rsidR="009A391B">
        <w:rPr>
          <w:rFonts w:eastAsiaTheme="minorEastAsia"/>
          <w:color w:val="auto"/>
          <w:szCs w:val="28"/>
        </w:rPr>
        <w:t>е</w:t>
      </w:r>
      <w:r w:rsidR="008F2B22">
        <w:rPr>
          <w:rFonts w:eastAsiaTheme="minorEastAsia"/>
          <w:color w:val="auto"/>
          <w:szCs w:val="28"/>
        </w:rPr>
        <w:t>тной палатой Республики Марий Эл в форм</w:t>
      </w:r>
      <w:r w:rsidR="00FF1454">
        <w:rPr>
          <w:rFonts w:eastAsiaTheme="minorEastAsia"/>
          <w:color w:val="auto"/>
          <w:szCs w:val="28"/>
        </w:rPr>
        <w:t>ах, предусмотренных действующим законодательством</w:t>
      </w:r>
      <w:r w:rsidR="009A391B">
        <w:rPr>
          <w:rFonts w:eastAsiaTheme="minorEastAsia"/>
          <w:color w:val="auto"/>
          <w:szCs w:val="28"/>
        </w:rPr>
        <w:t>,</w:t>
      </w:r>
      <w:r w:rsidRPr="00EF4F0E">
        <w:t xml:space="preserve"> </w:t>
      </w:r>
      <w:r>
        <w:t xml:space="preserve">в порядке, предусмотренном стандартами внешнего </w:t>
      </w:r>
      <w:r w:rsidRPr="009A7A56">
        <w:t>государственного финансового контроля</w:t>
      </w:r>
      <w:r w:rsidR="008F2B22">
        <w:rPr>
          <w:rFonts w:eastAsiaTheme="minorEastAsia"/>
          <w:color w:val="auto"/>
          <w:szCs w:val="28"/>
        </w:rPr>
        <w:t>.</w:t>
      </w:r>
    </w:p>
    <w:p w:rsidR="00ED148D" w:rsidRPr="00DD3DD1" w:rsidRDefault="00347739" w:rsidP="00F23B3C">
      <w:pPr>
        <w:pStyle w:val="1"/>
        <w:spacing w:line="240" w:lineRule="auto"/>
        <w:ind w:right="5"/>
      </w:pPr>
      <w:r>
        <w:t>2</w:t>
      </w:r>
      <w:r w:rsidR="002D2BFF">
        <w:t xml:space="preserve">. Заключительные </w:t>
      </w:r>
      <w:r w:rsidR="002D2BFF" w:rsidRPr="00DD3DD1">
        <w:t xml:space="preserve">положения </w:t>
      </w:r>
    </w:p>
    <w:p w:rsidR="00D740B7" w:rsidRDefault="00347739" w:rsidP="00F80114">
      <w:pPr>
        <w:spacing w:after="0" w:line="240" w:lineRule="auto"/>
        <w:ind w:left="0" w:firstLine="709"/>
      </w:pPr>
      <w:r w:rsidRPr="00DD3DD1">
        <w:t>2</w:t>
      </w:r>
      <w:r w:rsidR="002D2BFF" w:rsidRPr="00DD3DD1">
        <w:t>.1.</w:t>
      </w:r>
      <w:r w:rsidR="004802CF" w:rsidRPr="00DD3DD1">
        <w:t> </w:t>
      </w:r>
      <w:r w:rsidR="003A3E63" w:rsidRPr="00DD3DD1">
        <w:t xml:space="preserve">Настоящее </w:t>
      </w:r>
      <w:r w:rsidR="00ED148D" w:rsidRPr="00DD3DD1">
        <w:t>с</w:t>
      </w:r>
      <w:r w:rsidR="00BA3584" w:rsidRPr="00DD3DD1">
        <w:t>оглашение</w:t>
      </w:r>
      <w:r w:rsidR="002D2BFF" w:rsidRPr="00DD3DD1">
        <w:t xml:space="preserve"> </w:t>
      </w:r>
      <w:r w:rsidR="00DD3DD1" w:rsidRPr="00DD3DD1">
        <w:t xml:space="preserve">вступает в силу </w:t>
      </w:r>
      <w:r w:rsidR="002D2BFF" w:rsidRPr="00DD3DD1">
        <w:t>с</w:t>
      </w:r>
      <w:r w:rsidR="00EF75A4">
        <w:t xml:space="preserve"> </w:t>
      </w:r>
      <w:r w:rsidR="00EF75A4" w:rsidRPr="00DD3DD1">
        <w:t>«__» _________20__г.</w:t>
      </w:r>
      <w:r w:rsidR="00EF75A4">
        <w:br/>
      </w:r>
      <w:r w:rsidR="00EF4F0E" w:rsidRPr="00DD3DD1">
        <w:t>и действует до</w:t>
      </w:r>
      <w:r w:rsidR="003A3E63" w:rsidRPr="00DD3DD1">
        <w:t xml:space="preserve"> «__» _________20__г.</w:t>
      </w:r>
    </w:p>
    <w:p w:rsidR="00D740B7" w:rsidRDefault="00347739" w:rsidP="00F80114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</w:t>
      </w:r>
      <w:r w:rsidR="002D2BFF" w:rsidRPr="00CC35D1">
        <w:rPr>
          <w:color w:val="auto"/>
        </w:rPr>
        <w:t>.</w:t>
      </w:r>
      <w:r>
        <w:rPr>
          <w:color w:val="auto"/>
        </w:rPr>
        <w:t>2</w:t>
      </w:r>
      <w:r w:rsidR="002D2BFF" w:rsidRPr="00CC35D1">
        <w:rPr>
          <w:color w:val="auto"/>
        </w:rPr>
        <w:t>.</w:t>
      </w:r>
      <w:r w:rsidR="004802CF" w:rsidRPr="00CC35D1">
        <w:rPr>
          <w:color w:val="auto"/>
        </w:rPr>
        <w:t> </w:t>
      </w:r>
      <w:r w:rsidR="002D2BFF" w:rsidRPr="00CC35D1">
        <w:rPr>
          <w:color w:val="auto"/>
        </w:rPr>
        <w:t xml:space="preserve">Настоящее </w:t>
      </w:r>
      <w:r w:rsidR="00BA3584">
        <w:rPr>
          <w:color w:val="auto"/>
        </w:rPr>
        <w:t>соглашение</w:t>
      </w:r>
      <w:r w:rsidR="002D2BFF" w:rsidRPr="00CC35D1">
        <w:rPr>
          <w:color w:val="auto"/>
        </w:rPr>
        <w:t xml:space="preserve"> может быть расторгнуто по инициативе одной из Сторон, которая обязана письменно уведомить </w:t>
      </w:r>
      <w:r w:rsidR="00226BAB" w:rsidRPr="00CC35D1">
        <w:rPr>
          <w:color w:val="auto"/>
        </w:rPr>
        <w:t xml:space="preserve">другую Сторону </w:t>
      </w:r>
      <w:r w:rsidR="00ED148D">
        <w:rPr>
          <w:color w:val="auto"/>
        </w:rPr>
        <w:br/>
      </w:r>
      <w:r w:rsidR="002D2BFF" w:rsidRPr="00CC35D1">
        <w:rPr>
          <w:color w:val="auto"/>
        </w:rPr>
        <w:t xml:space="preserve">о расторжении соглашения </w:t>
      </w:r>
      <w:r w:rsidR="002D2BFF" w:rsidRPr="00347739">
        <w:rPr>
          <w:color w:val="auto"/>
        </w:rPr>
        <w:t>в срок не</w:t>
      </w:r>
      <w:r w:rsidR="003A3E63" w:rsidRPr="00347739">
        <w:rPr>
          <w:color w:val="auto"/>
        </w:rPr>
        <w:t xml:space="preserve"> позднее чем за месяц</w:t>
      </w:r>
      <w:r w:rsidR="002D2BFF" w:rsidRPr="00347739">
        <w:rPr>
          <w:color w:val="auto"/>
        </w:rPr>
        <w:t xml:space="preserve"> до предполагаемой даты расторжения.</w:t>
      </w:r>
      <w:r w:rsidR="002D2BFF" w:rsidRPr="00CC35D1">
        <w:rPr>
          <w:color w:val="auto"/>
        </w:rPr>
        <w:t xml:space="preserve"> </w:t>
      </w:r>
    </w:p>
    <w:p w:rsidR="00DE6384" w:rsidRPr="00F80114" w:rsidRDefault="00DE6384" w:rsidP="00F80114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 w:rsidRPr="00F80114">
        <w:rPr>
          <w:color w:val="auto"/>
        </w:rPr>
        <w:t>2.3. </w:t>
      </w:r>
      <w:r w:rsidR="00F80114">
        <w:rPr>
          <w:rFonts w:eastAsiaTheme="minorEastAsia"/>
          <w:color w:val="auto"/>
          <w:szCs w:val="28"/>
        </w:rPr>
        <w:t xml:space="preserve">Положения настоящего соглашения могут быть дополнены или изменены по взаимному согласию Сторон. Изменения и дополнения </w:t>
      </w:r>
      <w:r w:rsidR="00F80114">
        <w:rPr>
          <w:rFonts w:eastAsiaTheme="minorEastAsia"/>
          <w:color w:val="auto"/>
          <w:szCs w:val="28"/>
        </w:rPr>
        <w:br/>
        <w:t>к настоящему соглашению оформляются письменно и становятся неотъемлемой его частью.</w:t>
      </w:r>
    </w:p>
    <w:p w:rsidR="00D740B7" w:rsidRDefault="00347739" w:rsidP="00F80114">
      <w:pPr>
        <w:spacing w:after="0" w:line="240" w:lineRule="auto"/>
        <w:ind w:left="0" w:firstLine="709"/>
      </w:pPr>
      <w:r>
        <w:t>2</w:t>
      </w:r>
      <w:r w:rsidR="002D2BFF">
        <w:t>.</w:t>
      </w:r>
      <w:r w:rsidR="00DE6384">
        <w:t>4</w:t>
      </w:r>
      <w:r w:rsidR="002D2BFF">
        <w:t>.</w:t>
      </w:r>
      <w:r w:rsidR="009C1456">
        <w:t> </w:t>
      </w:r>
      <w:r w:rsidR="002D2BFF">
        <w:t xml:space="preserve">Настоящее </w:t>
      </w:r>
      <w:r w:rsidR="00BA3584">
        <w:t>соглашение</w:t>
      </w:r>
      <w:r w:rsidR="002D2BFF">
        <w:t xml:space="preserve"> составлено в двух экземплярах по одному для каждой из Сторон, имеющих равную юридическую силу. </w:t>
      </w:r>
    </w:p>
    <w:p w:rsidR="00D740B7" w:rsidRDefault="00D740B7">
      <w:pPr>
        <w:sectPr w:rsidR="00D740B7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200" w:right="563" w:bottom="1379" w:left="1983" w:header="720" w:footer="720" w:gutter="0"/>
          <w:cols w:space="720"/>
          <w:titlePg/>
        </w:sectPr>
      </w:pPr>
    </w:p>
    <w:p w:rsidR="00226BAB" w:rsidRPr="00F23B3C" w:rsidRDefault="00226BAB" w:rsidP="00226BAB">
      <w:pPr>
        <w:spacing w:after="0" w:line="259" w:lineRule="auto"/>
        <w:ind w:left="0" w:right="-7796" w:firstLine="0"/>
        <w:rPr>
          <w:sz w:val="24"/>
          <w:szCs w:val="24"/>
        </w:rPr>
      </w:pPr>
    </w:p>
    <w:p w:rsidR="003A3E63" w:rsidRPr="00F23B3C" w:rsidRDefault="003A3E63" w:rsidP="00226BAB">
      <w:pPr>
        <w:spacing w:after="0" w:line="259" w:lineRule="auto"/>
        <w:ind w:left="0" w:right="-7796" w:firstLine="0"/>
        <w:rPr>
          <w:sz w:val="24"/>
          <w:szCs w:val="24"/>
        </w:rPr>
      </w:pPr>
    </w:p>
    <w:p w:rsidR="004802CF" w:rsidRPr="00F23B3C" w:rsidRDefault="004802CF" w:rsidP="00226BAB">
      <w:pPr>
        <w:spacing w:after="0" w:line="259" w:lineRule="auto"/>
        <w:ind w:left="0" w:right="-7796" w:firstLine="0"/>
        <w:rPr>
          <w:sz w:val="24"/>
          <w:szCs w:val="24"/>
        </w:rPr>
      </w:pPr>
    </w:p>
    <w:tbl>
      <w:tblPr>
        <w:tblStyle w:val="a6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61"/>
      </w:tblGrid>
      <w:tr w:rsidR="00226BAB" w:rsidTr="003A3E63">
        <w:tc>
          <w:tcPr>
            <w:tcW w:w="4679" w:type="dxa"/>
          </w:tcPr>
          <w:p w:rsidR="00226BAB" w:rsidRDefault="00226BAB" w:rsidP="00226BAB">
            <w:pPr>
              <w:spacing w:after="0" w:line="259" w:lineRule="auto"/>
              <w:ind w:left="0" w:firstLine="0"/>
            </w:pPr>
            <w:r>
              <w:t>Председатель</w:t>
            </w:r>
            <w:r w:rsidR="009579D0">
              <w:t xml:space="preserve"> представительного органа муниципального образования</w:t>
            </w:r>
          </w:p>
          <w:p w:rsidR="00226BAB" w:rsidRDefault="00226BAB" w:rsidP="00226BAB">
            <w:pPr>
              <w:spacing w:after="0" w:line="259" w:lineRule="auto"/>
              <w:ind w:left="0" w:firstLine="0"/>
            </w:pPr>
          </w:p>
          <w:p w:rsidR="00226BAB" w:rsidRDefault="00226BAB" w:rsidP="00226BAB">
            <w:pPr>
              <w:spacing w:after="0" w:line="259" w:lineRule="auto"/>
              <w:ind w:left="0" w:firstLine="0"/>
            </w:pPr>
            <w:r>
              <w:t>________________________ /Ф.И.О./</w:t>
            </w:r>
          </w:p>
          <w:p w:rsidR="00C55CB5" w:rsidRDefault="00C55CB5" w:rsidP="00C55CB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t xml:space="preserve">                     </w:t>
            </w:r>
            <w:proofErr w:type="spellStart"/>
            <w:r w:rsidRPr="00C55CB5">
              <w:rPr>
                <w:sz w:val="24"/>
                <w:szCs w:val="24"/>
              </w:rPr>
              <w:t>м.п</w:t>
            </w:r>
            <w:proofErr w:type="spellEnd"/>
            <w:r w:rsidRPr="00C55CB5">
              <w:rPr>
                <w:sz w:val="24"/>
                <w:szCs w:val="24"/>
              </w:rPr>
              <w:t>.</w:t>
            </w:r>
          </w:p>
          <w:p w:rsidR="00C55CB5" w:rsidRPr="00C55CB5" w:rsidRDefault="00C55CB5" w:rsidP="00C55CB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26BAB" w:rsidRDefault="00EF4F0E" w:rsidP="00F80114">
            <w:pPr>
              <w:spacing w:after="0" w:line="240" w:lineRule="auto"/>
              <w:ind w:left="0" w:firstLine="0"/>
              <w:jc w:val="center"/>
            </w:pPr>
            <w:r>
              <w:t>«</w:t>
            </w:r>
            <w:r w:rsidR="00347739">
              <w:t>__» ___________20__ г.</w:t>
            </w:r>
          </w:p>
        </w:tc>
        <w:tc>
          <w:tcPr>
            <w:tcW w:w="4961" w:type="dxa"/>
          </w:tcPr>
          <w:p w:rsidR="00226BAB" w:rsidRDefault="00226BAB" w:rsidP="00226BAB">
            <w:pPr>
              <w:spacing w:after="0" w:line="259" w:lineRule="auto"/>
              <w:ind w:left="0" w:firstLine="0"/>
            </w:pPr>
            <w:r>
              <w:t>Председатель Государственной сч</w:t>
            </w:r>
            <w:r w:rsidR="009A391B">
              <w:t>е</w:t>
            </w:r>
            <w:r>
              <w:t>тной палаты Республики Марий Эл</w:t>
            </w:r>
          </w:p>
          <w:p w:rsidR="00226BAB" w:rsidRDefault="00226BAB" w:rsidP="00226BAB">
            <w:pPr>
              <w:spacing w:after="0" w:line="259" w:lineRule="auto"/>
              <w:ind w:left="0" w:firstLine="0"/>
            </w:pPr>
          </w:p>
          <w:p w:rsidR="00226BAB" w:rsidRDefault="00226BAB" w:rsidP="00226BAB">
            <w:pPr>
              <w:spacing w:after="0" w:line="259" w:lineRule="auto"/>
              <w:ind w:left="0" w:firstLine="0"/>
            </w:pPr>
            <w:r>
              <w:t>_________________ /Каргальский С.Ф./</w:t>
            </w:r>
          </w:p>
          <w:p w:rsidR="00C55CB5" w:rsidRDefault="00C55CB5" w:rsidP="00C55CB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t xml:space="preserve">                 </w:t>
            </w:r>
            <w:proofErr w:type="spellStart"/>
            <w:r w:rsidRPr="00C55CB5">
              <w:rPr>
                <w:sz w:val="24"/>
                <w:szCs w:val="24"/>
              </w:rPr>
              <w:t>м.п</w:t>
            </w:r>
            <w:proofErr w:type="spellEnd"/>
            <w:r w:rsidRPr="00C55CB5">
              <w:rPr>
                <w:sz w:val="24"/>
                <w:szCs w:val="24"/>
              </w:rPr>
              <w:t>.</w:t>
            </w:r>
          </w:p>
          <w:p w:rsidR="00C55CB5" w:rsidRPr="00C55CB5" w:rsidRDefault="00C55CB5" w:rsidP="00C55CB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EF4F0E" w:rsidRDefault="00EF4F0E" w:rsidP="00F80114">
            <w:pPr>
              <w:spacing w:after="0" w:line="240" w:lineRule="auto"/>
              <w:ind w:left="0" w:firstLine="0"/>
              <w:jc w:val="center"/>
            </w:pPr>
            <w:r>
              <w:t>«</w:t>
            </w:r>
            <w:r w:rsidR="00347739">
              <w:t>__» ___________20__ г.</w:t>
            </w:r>
          </w:p>
        </w:tc>
      </w:tr>
    </w:tbl>
    <w:p w:rsidR="00D740B7" w:rsidRDefault="00D740B7">
      <w:pPr>
        <w:spacing w:after="0" w:line="259" w:lineRule="auto"/>
        <w:ind w:left="0" w:firstLine="0"/>
        <w:jc w:val="left"/>
      </w:pPr>
    </w:p>
    <w:sectPr w:rsidR="00D740B7" w:rsidSect="00226BAB">
      <w:type w:val="continuous"/>
      <w:pgSz w:w="11906" w:h="16838"/>
      <w:pgMar w:top="1200" w:right="8362" w:bottom="2050" w:left="26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61" w:rsidRDefault="00E75161">
      <w:pPr>
        <w:spacing w:after="0" w:line="240" w:lineRule="auto"/>
      </w:pPr>
      <w:r>
        <w:separator/>
      </w:r>
    </w:p>
  </w:endnote>
  <w:endnote w:type="continuationSeparator" w:id="0">
    <w:p w:rsidR="00E75161" w:rsidRDefault="00E7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B7" w:rsidRDefault="002D2BFF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  <w:sz w:val="14"/>
      </w:rPr>
      <w:t xml:space="preserve">C:\Users\fho-03\Desktop\2019\Типовое соглашение о передаче полномочий по ВМФК.docx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B7" w:rsidRDefault="00D740B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61" w:rsidRDefault="00E75161">
      <w:pPr>
        <w:spacing w:after="0" w:line="240" w:lineRule="auto"/>
      </w:pPr>
      <w:r>
        <w:separator/>
      </w:r>
    </w:p>
  </w:footnote>
  <w:footnote w:type="continuationSeparator" w:id="0">
    <w:p w:rsidR="00E75161" w:rsidRDefault="00E7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B7" w:rsidRDefault="002D2BFF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740B7" w:rsidRDefault="002D2BFF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5735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23B3C" w:rsidRPr="00F23B3C" w:rsidRDefault="00F23B3C">
        <w:pPr>
          <w:pStyle w:val="a9"/>
          <w:jc w:val="center"/>
          <w:rPr>
            <w:rFonts w:ascii="Times New Roman" w:hAnsi="Times New Roman"/>
          </w:rPr>
        </w:pPr>
        <w:r w:rsidRPr="00F23B3C">
          <w:rPr>
            <w:rFonts w:ascii="Times New Roman" w:hAnsi="Times New Roman"/>
          </w:rPr>
          <w:fldChar w:fldCharType="begin"/>
        </w:r>
        <w:r w:rsidRPr="00F23B3C">
          <w:rPr>
            <w:rFonts w:ascii="Times New Roman" w:hAnsi="Times New Roman"/>
          </w:rPr>
          <w:instrText>PAGE   \* MERGEFORMAT</w:instrText>
        </w:r>
        <w:r w:rsidRPr="00F23B3C">
          <w:rPr>
            <w:rFonts w:ascii="Times New Roman" w:hAnsi="Times New Roman"/>
          </w:rPr>
          <w:fldChar w:fldCharType="separate"/>
        </w:r>
        <w:r w:rsidR="00144714">
          <w:rPr>
            <w:rFonts w:ascii="Times New Roman" w:hAnsi="Times New Roman"/>
            <w:noProof/>
          </w:rPr>
          <w:t>2</w:t>
        </w:r>
        <w:r w:rsidRPr="00F23B3C">
          <w:rPr>
            <w:rFonts w:ascii="Times New Roman" w:hAnsi="Times New Roman"/>
          </w:rPr>
          <w:fldChar w:fldCharType="end"/>
        </w:r>
      </w:p>
    </w:sdtContent>
  </w:sdt>
  <w:p w:rsidR="00D740B7" w:rsidRPr="003A3E63" w:rsidRDefault="00D740B7" w:rsidP="00F23B3C">
    <w:pPr>
      <w:spacing w:after="0" w:line="259" w:lineRule="auto"/>
      <w:ind w:left="0" w:right="5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B7" w:rsidRDefault="00D740B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AB2"/>
    <w:multiLevelType w:val="multilevel"/>
    <w:tmpl w:val="6F64C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EA202C8"/>
    <w:multiLevelType w:val="multilevel"/>
    <w:tmpl w:val="AF4694B6"/>
    <w:lvl w:ilvl="0">
      <w:start w:val="3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B7"/>
    <w:rsid w:val="00002ADB"/>
    <w:rsid w:val="00020D3F"/>
    <w:rsid w:val="00043113"/>
    <w:rsid w:val="00054957"/>
    <w:rsid w:val="00063DC5"/>
    <w:rsid w:val="000779AC"/>
    <w:rsid w:val="0008058C"/>
    <w:rsid w:val="000C6340"/>
    <w:rsid w:val="000E2C3E"/>
    <w:rsid w:val="000E4B90"/>
    <w:rsid w:val="00125882"/>
    <w:rsid w:val="00132927"/>
    <w:rsid w:val="00144714"/>
    <w:rsid w:val="00172AC7"/>
    <w:rsid w:val="00180DFF"/>
    <w:rsid w:val="00226BAB"/>
    <w:rsid w:val="0023363A"/>
    <w:rsid w:val="002B343F"/>
    <w:rsid w:val="002C7B39"/>
    <w:rsid w:val="002D2BFF"/>
    <w:rsid w:val="00336076"/>
    <w:rsid w:val="00343B89"/>
    <w:rsid w:val="00347739"/>
    <w:rsid w:val="003521E3"/>
    <w:rsid w:val="0035701A"/>
    <w:rsid w:val="00365466"/>
    <w:rsid w:val="00374CB5"/>
    <w:rsid w:val="003A3E63"/>
    <w:rsid w:val="003A5FD6"/>
    <w:rsid w:val="003F5D9D"/>
    <w:rsid w:val="00412466"/>
    <w:rsid w:val="00414563"/>
    <w:rsid w:val="00462CC5"/>
    <w:rsid w:val="004759FA"/>
    <w:rsid w:val="004802CF"/>
    <w:rsid w:val="004F733A"/>
    <w:rsid w:val="005526E7"/>
    <w:rsid w:val="00585E12"/>
    <w:rsid w:val="005866D3"/>
    <w:rsid w:val="005D7812"/>
    <w:rsid w:val="005E7E4F"/>
    <w:rsid w:val="005F6010"/>
    <w:rsid w:val="0064080B"/>
    <w:rsid w:val="006411FD"/>
    <w:rsid w:val="00650430"/>
    <w:rsid w:val="00651F88"/>
    <w:rsid w:val="006D223F"/>
    <w:rsid w:val="006F6812"/>
    <w:rsid w:val="0071351E"/>
    <w:rsid w:val="00736BAF"/>
    <w:rsid w:val="00830DF4"/>
    <w:rsid w:val="0085648F"/>
    <w:rsid w:val="008A4961"/>
    <w:rsid w:val="008F2B22"/>
    <w:rsid w:val="00920B43"/>
    <w:rsid w:val="009453F8"/>
    <w:rsid w:val="009579D0"/>
    <w:rsid w:val="00983280"/>
    <w:rsid w:val="00983A04"/>
    <w:rsid w:val="009A391B"/>
    <w:rsid w:val="009A4734"/>
    <w:rsid w:val="009A7A56"/>
    <w:rsid w:val="009B461B"/>
    <w:rsid w:val="009C1456"/>
    <w:rsid w:val="00A53E0E"/>
    <w:rsid w:val="00A73602"/>
    <w:rsid w:val="00A75CCC"/>
    <w:rsid w:val="00B01A18"/>
    <w:rsid w:val="00B046C5"/>
    <w:rsid w:val="00B45AE8"/>
    <w:rsid w:val="00B765E9"/>
    <w:rsid w:val="00B82DDF"/>
    <w:rsid w:val="00BA3584"/>
    <w:rsid w:val="00BB5157"/>
    <w:rsid w:val="00BD6613"/>
    <w:rsid w:val="00BF587B"/>
    <w:rsid w:val="00C55CB5"/>
    <w:rsid w:val="00CA7261"/>
    <w:rsid w:val="00CB7BE6"/>
    <w:rsid w:val="00CC35D1"/>
    <w:rsid w:val="00CD49A1"/>
    <w:rsid w:val="00CD5048"/>
    <w:rsid w:val="00D740B7"/>
    <w:rsid w:val="00DD3DD1"/>
    <w:rsid w:val="00DE6384"/>
    <w:rsid w:val="00E059E9"/>
    <w:rsid w:val="00E142BE"/>
    <w:rsid w:val="00E474B3"/>
    <w:rsid w:val="00E75161"/>
    <w:rsid w:val="00EC0B2A"/>
    <w:rsid w:val="00ED148D"/>
    <w:rsid w:val="00EF4F0E"/>
    <w:rsid w:val="00EF75A4"/>
    <w:rsid w:val="00F23B3C"/>
    <w:rsid w:val="00F261A1"/>
    <w:rsid w:val="00F51317"/>
    <w:rsid w:val="00F552B4"/>
    <w:rsid w:val="00F5532F"/>
    <w:rsid w:val="00F80114"/>
    <w:rsid w:val="00F86427"/>
    <w:rsid w:val="00FE1862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DACD6-BB79-4568-8AB2-640B2AF5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10" w:lineRule="auto"/>
      <w:ind w:left="479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D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223F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4F733A"/>
    <w:pPr>
      <w:ind w:left="720"/>
      <w:contextualSpacing/>
    </w:pPr>
  </w:style>
  <w:style w:type="table" w:styleId="a6">
    <w:name w:val="Table Grid"/>
    <w:basedOn w:val="a1"/>
    <w:uiPriority w:val="39"/>
    <w:rsid w:val="0022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010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3B3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F23B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2526C627DB74385F954D5CEBDCB63" ma:contentTypeVersion="2" ma:contentTypeDescription="Создание документа." ma:contentTypeScope="" ma:versionID="301afbddcd744e9a0a9fb2f2710bfa0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28 февраля 2020 года</_x041e__x043f__x0438__x0441__x0430__x043d__x0438__x0435_>
    <_dlc_DocId xmlns="57504d04-691e-4fc4-8f09-4f19fdbe90f6">XXJ7TYMEEKJ2-1151313959-2</_dlc_DocId>
    <_dlc_DocIdUrl xmlns="57504d04-691e-4fc4-8f09-4f19fdbe90f6">
      <Url>https://vip.gov.mari.ru/gsp/_layouts/DocIdRedir.aspx?ID=XXJ7TYMEEKJ2-1151313959-2</Url>
      <Description>XXJ7TYMEEKJ2-1151313959-2</Description>
    </_dlc_DocIdUrl>
  </documentManagement>
</p:properties>
</file>

<file path=customXml/itemProps1.xml><?xml version="1.0" encoding="utf-8"?>
<ds:datastoreItem xmlns:ds="http://schemas.openxmlformats.org/officeDocument/2006/customXml" ds:itemID="{344E7B6E-69A1-4F53-B972-83051FDD4918}"/>
</file>

<file path=customXml/itemProps2.xml><?xml version="1.0" encoding="utf-8"?>
<ds:datastoreItem xmlns:ds="http://schemas.openxmlformats.org/officeDocument/2006/customXml" ds:itemID="{0D43224A-E630-4DEF-B5EE-0478E8DCCED1}"/>
</file>

<file path=customXml/itemProps3.xml><?xml version="1.0" encoding="utf-8"?>
<ds:datastoreItem xmlns:ds="http://schemas.openxmlformats.org/officeDocument/2006/customXml" ds:itemID="{C57B4E95-92FF-4E78-9DAE-38FCC28B3528}"/>
</file>

<file path=customXml/itemProps4.xml><?xml version="1.0" encoding="utf-8"?>
<ds:datastoreItem xmlns:ds="http://schemas.openxmlformats.org/officeDocument/2006/customXml" ds:itemID="{A95C16D0-A5BE-4E69-93A3-20DCCE383D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 по осуществлению внешнего муниципального финансового контроля (форма)</dc:title>
  <dc:subject/>
  <dc:creator>Медведева Татьяна Адольфовна</dc:creator>
  <cp:keywords/>
  <cp:lastModifiedBy>Тарасова С.В.</cp:lastModifiedBy>
  <cp:revision>14</cp:revision>
  <cp:lastPrinted>2020-02-13T12:50:00Z</cp:lastPrinted>
  <dcterms:created xsi:type="dcterms:W3CDTF">2020-02-17T14:38:00Z</dcterms:created>
  <dcterms:modified xsi:type="dcterms:W3CDTF">2020-03-02T08:01:00Z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0x010100F662526C627DB74385F954D5CEBDCB63</vt:lpwstr>
  </property>
  <property fmtid="{D5CDD505-2E9C-101B-9397-08002B2CF9AE}" pid="3" name="_dlc_DocIdItemGuid">
    <vt:lpwstr>39fca0d2-975d-4479-97ba-c52ce04ebad6</vt:lpwstr>
  </property>
</Properties>
</file>