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2E" w:rsidRPr="007E490B" w:rsidRDefault="003E54CD" w:rsidP="00516859">
      <w:pPr>
        <w:jc w:val="center"/>
        <w:rPr>
          <w:i/>
          <w:iCs/>
        </w:rPr>
      </w:pPr>
      <w:bookmarkStart w:id="0" w:name="sub_2000"/>
      <w:bookmarkStart w:id="1" w:name="sub_1200"/>
      <w:r>
        <w:rPr>
          <w:i/>
          <w:iCs/>
          <w:noProof/>
        </w:rPr>
        <w:drawing>
          <wp:inline distT="0" distB="0" distL="0" distR="0">
            <wp:extent cx="703580" cy="733425"/>
            <wp:effectExtent l="0" t="0" r="127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-68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276"/>
        <w:gridCol w:w="4011"/>
      </w:tblGrid>
      <w:tr w:rsidR="003A652E" w:rsidRPr="007515BE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3A652E" w:rsidRPr="007515BE" w:rsidRDefault="003A652E" w:rsidP="00E121A6">
            <w:pPr>
              <w:jc w:val="center"/>
              <w:rPr>
                <w:b/>
                <w:bCs/>
              </w:rPr>
            </w:pPr>
            <w:r w:rsidRPr="007515BE">
              <w:rPr>
                <w:b/>
                <w:bCs/>
              </w:rPr>
              <w:t>ШЕРНУР</w:t>
            </w:r>
          </w:p>
          <w:p w:rsidR="003A652E" w:rsidRPr="007515BE" w:rsidRDefault="003A652E" w:rsidP="00E121A6">
            <w:pPr>
              <w:jc w:val="center"/>
              <w:rPr>
                <w:b/>
                <w:bCs/>
              </w:rPr>
            </w:pPr>
            <w:r w:rsidRPr="007515BE">
              <w:rPr>
                <w:b/>
                <w:bCs/>
              </w:rPr>
              <w:t>МУНИЦИПАЛЬНЫЙ  РАЙОНЫН</w:t>
            </w:r>
          </w:p>
          <w:p w:rsidR="003A652E" w:rsidRPr="00F061DC" w:rsidRDefault="003A652E" w:rsidP="00E121A6">
            <w:pPr>
              <w:pStyle w:val="1"/>
              <w:jc w:val="center"/>
              <w:rPr>
                <w:b/>
              </w:rPr>
            </w:pPr>
            <w:r w:rsidRPr="00F061DC">
              <w:rPr>
                <w:b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652E" w:rsidRPr="007515BE" w:rsidRDefault="003A652E" w:rsidP="00E121A6">
            <w:pPr>
              <w:jc w:val="center"/>
              <w:rPr>
                <w:b/>
                <w:bCs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3A652E" w:rsidRPr="007515BE" w:rsidRDefault="003A652E" w:rsidP="00E121A6">
            <w:pPr>
              <w:jc w:val="center"/>
              <w:rPr>
                <w:b/>
                <w:bCs/>
              </w:rPr>
            </w:pPr>
            <w:r w:rsidRPr="007515BE">
              <w:rPr>
                <w:b/>
                <w:bCs/>
              </w:rPr>
              <w:t xml:space="preserve">АДМИНИСТРАЦИЯ СЕРНУРСКОГО </w:t>
            </w:r>
            <w:proofErr w:type="gramStart"/>
            <w:r w:rsidRPr="007515BE">
              <w:rPr>
                <w:b/>
                <w:bCs/>
              </w:rPr>
              <w:t>МУНИЦИПАЛЬНОГО</w:t>
            </w:r>
            <w:proofErr w:type="gramEnd"/>
          </w:p>
          <w:p w:rsidR="003A652E" w:rsidRPr="007515BE" w:rsidRDefault="003A652E" w:rsidP="00E121A6">
            <w:pPr>
              <w:jc w:val="center"/>
              <w:rPr>
                <w:b/>
                <w:bCs/>
              </w:rPr>
            </w:pPr>
            <w:r w:rsidRPr="007515BE">
              <w:rPr>
                <w:b/>
                <w:bCs/>
              </w:rPr>
              <w:t>РАЙОНА</w:t>
            </w:r>
          </w:p>
        </w:tc>
      </w:tr>
      <w:tr w:rsidR="003A652E" w:rsidRPr="00436C72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3A652E" w:rsidRPr="00436C72" w:rsidRDefault="003A652E" w:rsidP="00E121A6">
            <w:pPr>
              <w:jc w:val="center"/>
              <w:rPr>
                <w:b/>
                <w:bCs/>
              </w:rPr>
            </w:pPr>
          </w:p>
          <w:p w:rsidR="003A652E" w:rsidRPr="00436C72" w:rsidRDefault="003A652E" w:rsidP="00E121A6">
            <w:pPr>
              <w:jc w:val="center"/>
              <w:rPr>
                <w:b/>
                <w:bCs/>
              </w:rPr>
            </w:pPr>
            <w:r w:rsidRPr="00436C72">
              <w:rPr>
                <w:b/>
                <w:bCs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3A652E" w:rsidRPr="00436C72" w:rsidRDefault="003A652E" w:rsidP="00E121A6">
            <w:pPr>
              <w:jc w:val="center"/>
              <w:rPr>
                <w:b/>
                <w:bCs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3A652E" w:rsidRPr="00436C72" w:rsidRDefault="003A652E" w:rsidP="00E121A6">
            <w:pPr>
              <w:jc w:val="center"/>
              <w:rPr>
                <w:b/>
                <w:bCs/>
              </w:rPr>
            </w:pPr>
          </w:p>
          <w:p w:rsidR="003A652E" w:rsidRPr="00436C72" w:rsidRDefault="003A652E" w:rsidP="00E121A6">
            <w:pPr>
              <w:jc w:val="center"/>
              <w:rPr>
                <w:b/>
                <w:bCs/>
              </w:rPr>
            </w:pPr>
            <w:r w:rsidRPr="00436C72">
              <w:rPr>
                <w:b/>
                <w:bCs/>
              </w:rPr>
              <w:t>ПОСТАНОВЛЕНИЕ</w:t>
            </w:r>
          </w:p>
        </w:tc>
      </w:tr>
    </w:tbl>
    <w:p w:rsidR="003A652E" w:rsidRDefault="003A652E" w:rsidP="00516859">
      <w:pPr>
        <w:jc w:val="center"/>
      </w:pPr>
    </w:p>
    <w:p w:rsidR="003A652E" w:rsidRDefault="003A652E" w:rsidP="00516859">
      <w:pPr>
        <w:jc w:val="center"/>
      </w:pPr>
    </w:p>
    <w:p w:rsidR="003A652E" w:rsidRPr="007608E5" w:rsidRDefault="00384E51" w:rsidP="00516859">
      <w:pPr>
        <w:jc w:val="center"/>
      </w:pPr>
      <w:r>
        <w:t>от 24</w:t>
      </w:r>
      <w:r w:rsidR="009D5BD9">
        <w:t xml:space="preserve"> </w:t>
      </w:r>
      <w:r>
        <w:t>июня 2021 года № 285</w:t>
      </w:r>
    </w:p>
    <w:p w:rsidR="003A652E" w:rsidRPr="007608E5" w:rsidRDefault="003A652E" w:rsidP="00516859"/>
    <w:p w:rsidR="004E6D76" w:rsidRPr="007608E5" w:rsidRDefault="004E6D76" w:rsidP="00516859"/>
    <w:p w:rsidR="00EE1B8F" w:rsidRDefault="00F1205F" w:rsidP="00A2415F">
      <w:pPr>
        <w:jc w:val="center"/>
        <w:rPr>
          <w:b/>
          <w:bCs/>
        </w:rPr>
      </w:pPr>
      <w:r w:rsidRPr="007E0122">
        <w:rPr>
          <w:b/>
          <w:bCs/>
        </w:rPr>
        <w:t>О</w:t>
      </w:r>
      <w:r>
        <w:rPr>
          <w:b/>
          <w:bCs/>
        </w:rPr>
        <w:t xml:space="preserve"> внесении изменений </w:t>
      </w:r>
      <w:r w:rsidR="00A2415F">
        <w:rPr>
          <w:b/>
          <w:bCs/>
        </w:rPr>
        <w:t>в</w:t>
      </w:r>
      <w:r w:rsidR="009D5BD9">
        <w:rPr>
          <w:b/>
          <w:bCs/>
        </w:rPr>
        <w:t xml:space="preserve"> </w:t>
      </w:r>
      <w:r w:rsidR="00A2415F">
        <w:rPr>
          <w:b/>
          <w:bCs/>
        </w:rPr>
        <w:t>муниципальную программу</w:t>
      </w:r>
    </w:p>
    <w:p w:rsidR="00EE1B8F" w:rsidRDefault="00EE1B8F" w:rsidP="00A2415F">
      <w:pPr>
        <w:jc w:val="center"/>
        <w:rPr>
          <w:b/>
          <w:bCs/>
        </w:rPr>
      </w:pPr>
      <w:r w:rsidRPr="00EE1B8F">
        <w:rPr>
          <w:b/>
          <w:bCs/>
        </w:rPr>
        <w:t xml:space="preserve">«Развитие жилищно-коммунального и дорожного хозяйства муниципального образования «Сернурский </w:t>
      </w:r>
    </w:p>
    <w:p w:rsidR="00A2415F" w:rsidRPr="00EE1B8F" w:rsidRDefault="00EE1B8F" w:rsidP="00A2415F">
      <w:pPr>
        <w:jc w:val="center"/>
        <w:rPr>
          <w:b/>
          <w:bCs/>
        </w:rPr>
      </w:pPr>
      <w:r w:rsidRPr="00EE1B8F">
        <w:rPr>
          <w:b/>
          <w:bCs/>
        </w:rPr>
        <w:t>муниципальный район» на 2018-2025 годы»</w:t>
      </w:r>
    </w:p>
    <w:p w:rsidR="00F1205F" w:rsidRPr="00EE1B8F" w:rsidRDefault="00F1205F" w:rsidP="00F1205F">
      <w:pPr>
        <w:tabs>
          <w:tab w:val="left" w:pos="0"/>
        </w:tabs>
        <w:jc w:val="center"/>
        <w:rPr>
          <w:b/>
          <w:bCs/>
        </w:rPr>
      </w:pPr>
    </w:p>
    <w:p w:rsidR="00F1205F" w:rsidRPr="007E0122" w:rsidRDefault="00F1205F" w:rsidP="00F1205F">
      <w:pPr>
        <w:tabs>
          <w:tab w:val="left" w:pos="0"/>
        </w:tabs>
        <w:jc w:val="both"/>
        <w:rPr>
          <w:b/>
          <w:bCs/>
        </w:rPr>
      </w:pPr>
    </w:p>
    <w:p w:rsidR="00F1205F" w:rsidRPr="007E0122" w:rsidRDefault="00F1205F" w:rsidP="00F1205F">
      <w:pPr>
        <w:ind w:firstLine="709"/>
        <w:jc w:val="both"/>
        <w:rPr>
          <w:bCs/>
        </w:rPr>
      </w:pPr>
      <w:r w:rsidRPr="007E0122">
        <w:rPr>
          <w:bCs/>
        </w:rPr>
        <w:t xml:space="preserve">Администрация Сернурского муниципального района </w:t>
      </w:r>
      <w:r w:rsidRPr="007E0122">
        <w:rPr>
          <w:bCs/>
          <w:spacing w:val="80"/>
        </w:rPr>
        <w:t>постановляет</w:t>
      </w:r>
      <w:r w:rsidRPr="007E0122">
        <w:rPr>
          <w:bCs/>
        </w:rPr>
        <w:t>:</w:t>
      </w:r>
    </w:p>
    <w:p w:rsidR="0006430A" w:rsidRPr="0006430A" w:rsidRDefault="00F1205F" w:rsidP="0006430A">
      <w:pPr>
        <w:pStyle w:val="35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A2415F">
        <w:t>1.</w:t>
      </w:r>
      <w:r w:rsidR="0006430A">
        <w:t xml:space="preserve"> </w:t>
      </w:r>
      <w:proofErr w:type="gramStart"/>
      <w:r w:rsidR="0006430A">
        <w:rPr>
          <w:sz w:val="28"/>
          <w:szCs w:val="28"/>
        </w:rPr>
        <w:t>В постановлении администрации муниципального образования «Сернурский муниципальный район» от 12.01.2018 г. № 08/</w:t>
      </w:r>
      <w:r w:rsidR="0006430A" w:rsidRPr="0006430A">
        <w:rPr>
          <w:sz w:val="28"/>
          <w:szCs w:val="28"/>
        </w:rPr>
        <w:t>1 «</w:t>
      </w:r>
      <w:r w:rsidR="0006430A" w:rsidRPr="0006430A">
        <w:rPr>
          <w:bCs/>
          <w:sz w:val="28"/>
          <w:szCs w:val="28"/>
        </w:rPr>
        <w:t>Развитие жилищно-коммунального и дорожного хозяйства муниципального образования «Сернурский муниципальный район» на 2018-2025 годы</w:t>
      </w:r>
      <w:r w:rsidR="009D5BD9">
        <w:rPr>
          <w:sz w:val="28"/>
          <w:szCs w:val="28"/>
        </w:rPr>
        <w:t>», а также в утвержденной</w:t>
      </w:r>
      <w:r w:rsidR="0006430A">
        <w:rPr>
          <w:sz w:val="28"/>
          <w:szCs w:val="28"/>
        </w:rPr>
        <w:t xml:space="preserve"> указанным постановлении </w:t>
      </w:r>
      <w:r w:rsidR="009D5BD9">
        <w:rPr>
          <w:sz w:val="28"/>
          <w:szCs w:val="28"/>
        </w:rPr>
        <w:t>муниципальной программе</w:t>
      </w:r>
      <w:r w:rsidR="0006430A">
        <w:rPr>
          <w:sz w:val="28"/>
          <w:szCs w:val="28"/>
        </w:rPr>
        <w:t xml:space="preserve"> </w:t>
      </w:r>
      <w:r w:rsidR="009D5BD9" w:rsidRPr="009D5BD9">
        <w:rPr>
          <w:bCs/>
          <w:sz w:val="28"/>
          <w:szCs w:val="28"/>
        </w:rPr>
        <w:t>«Развитие жилищно-коммунального и дорожного хозяйства муниципального образования «Сернурский муниципальный район» на 2018-2025 годы»</w:t>
      </w:r>
      <w:r w:rsidR="0006430A" w:rsidRPr="009D5BD9">
        <w:rPr>
          <w:sz w:val="28"/>
          <w:szCs w:val="28"/>
        </w:rPr>
        <w:t>,</w:t>
      </w:r>
      <w:r w:rsidR="0006430A">
        <w:rPr>
          <w:sz w:val="28"/>
        </w:rPr>
        <w:t xml:space="preserve"> слова </w:t>
      </w:r>
      <w:r w:rsidR="009D5BD9">
        <w:rPr>
          <w:sz w:val="28"/>
        </w:rPr>
        <w:t>«</w:t>
      </w:r>
      <w:r w:rsidR="0006430A">
        <w:rPr>
          <w:sz w:val="28"/>
        </w:rPr>
        <w:t xml:space="preserve">муниципального образования «Сернурский муниципальный район» заменить словами </w:t>
      </w:r>
      <w:r w:rsidR="009D5BD9">
        <w:rPr>
          <w:sz w:val="28"/>
        </w:rPr>
        <w:t>«</w:t>
      </w:r>
      <w:r w:rsidR="0006430A">
        <w:rPr>
          <w:sz w:val="28"/>
        </w:rPr>
        <w:t>Сернурского муниципального района</w:t>
      </w:r>
      <w:r w:rsidR="009D5BD9">
        <w:rPr>
          <w:sz w:val="28"/>
        </w:rPr>
        <w:t>»</w:t>
      </w:r>
      <w:r w:rsidR="0006430A">
        <w:rPr>
          <w:sz w:val="28"/>
        </w:rPr>
        <w:t xml:space="preserve"> в соответствующем</w:t>
      </w:r>
      <w:proofErr w:type="gramEnd"/>
      <w:r w:rsidR="0006430A">
        <w:rPr>
          <w:sz w:val="28"/>
        </w:rPr>
        <w:t xml:space="preserve"> </w:t>
      </w:r>
      <w:proofErr w:type="gramStart"/>
      <w:r w:rsidR="0006430A">
        <w:rPr>
          <w:sz w:val="28"/>
        </w:rPr>
        <w:t>падеже</w:t>
      </w:r>
      <w:proofErr w:type="gramEnd"/>
      <w:r w:rsidR="0006430A">
        <w:rPr>
          <w:sz w:val="28"/>
        </w:rPr>
        <w:t>.</w:t>
      </w:r>
    </w:p>
    <w:p w:rsidR="00F1205F" w:rsidRPr="007E0122" w:rsidRDefault="0006430A" w:rsidP="004E6D76">
      <w:pPr>
        <w:ind w:firstLine="709"/>
        <w:jc w:val="both"/>
      </w:pPr>
      <w:r>
        <w:t>2.</w:t>
      </w:r>
      <w:r w:rsidR="00F1205F" w:rsidRPr="00A2415F">
        <w:t xml:space="preserve"> Внести в муниципальную программу </w:t>
      </w:r>
      <w:r w:rsidR="00A2415F" w:rsidRPr="00A2415F">
        <w:rPr>
          <w:bCs/>
        </w:rPr>
        <w:t xml:space="preserve">«Развитие жилищно-коммунального и дорожного хозяйства муниципального образования «Сернурский муниципальный район» на 2018-2025 годы» </w:t>
      </w:r>
      <w:r w:rsidR="00F1205F" w:rsidRPr="007E0122">
        <w:t xml:space="preserve">(далее – Программа), утвержденную постановлением администрации Сернурского муниципального района от </w:t>
      </w:r>
      <w:r w:rsidR="00EE1B8F">
        <w:t>12 января 2018 года  № 08/1следующие изменения</w:t>
      </w:r>
      <w:r w:rsidR="00F1205F" w:rsidRPr="007E0122">
        <w:t>:</w:t>
      </w:r>
    </w:p>
    <w:p w:rsidR="00384E51" w:rsidRDefault="00A321BB" w:rsidP="00317152">
      <w:pPr>
        <w:pStyle w:val="aff1"/>
        <w:tabs>
          <w:tab w:val="left" w:pos="709"/>
          <w:tab w:val="left" w:pos="1134"/>
          <w:tab w:val="left" w:pos="8679"/>
        </w:tabs>
        <w:spacing w:before="60" w:after="60"/>
        <w:jc w:val="both"/>
      </w:pPr>
      <w:r>
        <w:tab/>
      </w:r>
      <w:r w:rsidR="00F1205F" w:rsidRPr="007E0122">
        <w:t xml:space="preserve">1) </w:t>
      </w:r>
      <w:r w:rsidR="000D6D6E">
        <w:t xml:space="preserve">пункт </w:t>
      </w:r>
      <w:r>
        <w:t>«П</w:t>
      </w:r>
      <w:r w:rsidR="000D6D6E">
        <w:t xml:space="preserve">одпрограммы </w:t>
      </w:r>
      <w:r w:rsidRPr="002F21DA">
        <w:t>муниципальной программы</w:t>
      </w:r>
      <w:r>
        <w:t xml:space="preserve">» Паспорта Программы </w:t>
      </w:r>
      <w:r w:rsidR="00384E51">
        <w:t xml:space="preserve">дополнить подпунктом 4. </w:t>
      </w:r>
      <w:r w:rsidR="00384E51" w:rsidRPr="002F21DA">
        <w:t>«Переселение граждан из аварийного жилищного фонда»</w:t>
      </w:r>
      <w:r w:rsidR="00C1041B">
        <w:t xml:space="preserve"> на 2019-2025 годы</w:t>
      </w:r>
      <w:r w:rsidR="00384E51">
        <w:t>;</w:t>
      </w:r>
    </w:p>
    <w:p w:rsidR="00384E51" w:rsidRDefault="00384E51" w:rsidP="00A321BB">
      <w:pPr>
        <w:ind w:firstLine="708"/>
      </w:pPr>
      <w:r>
        <w:t xml:space="preserve">2) пункт </w:t>
      </w:r>
      <w:r w:rsidR="00A321BB">
        <w:t>«О</w:t>
      </w:r>
      <w:r>
        <w:t>сновные мероприятия</w:t>
      </w:r>
      <w:r w:rsidR="00A321BB">
        <w:t>»</w:t>
      </w:r>
      <w:r>
        <w:t xml:space="preserve"> дополнить абзацем</w:t>
      </w:r>
      <w:r w:rsidR="00A321BB">
        <w:t xml:space="preserve"> 7-9</w:t>
      </w:r>
      <w:r>
        <w:t>:</w:t>
      </w:r>
    </w:p>
    <w:p w:rsidR="00384E51" w:rsidRPr="002F21DA" w:rsidRDefault="00A321BB" w:rsidP="00FB2F5D">
      <w:pPr>
        <w:pStyle w:val="aff1"/>
        <w:tabs>
          <w:tab w:val="left" w:pos="851"/>
          <w:tab w:val="left" w:pos="8679"/>
        </w:tabs>
        <w:spacing w:before="60" w:after="60"/>
        <w:jc w:val="both"/>
      </w:pPr>
      <w:r>
        <w:t>«</w:t>
      </w:r>
      <w:r w:rsidR="00384E51">
        <w:t>-</w:t>
      </w:r>
      <w:r w:rsidR="00384E51" w:rsidRPr="002F21DA">
        <w:t xml:space="preserve">приобретение у застройщиков жилых помещений в многоквартирных </w:t>
      </w:r>
      <w:r w:rsidR="00384E51" w:rsidRPr="002F21DA">
        <w:lastRenderedPageBreak/>
        <w:t>домах или долевое участие в строительстве жилых помещений, в том числе в домах, строительство которых не завершено;</w:t>
      </w:r>
    </w:p>
    <w:p w:rsidR="00384E51" w:rsidRPr="002F21DA" w:rsidRDefault="00384E51" w:rsidP="00384E51">
      <w:pPr>
        <w:pStyle w:val="aff1"/>
        <w:tabs>
          <w:tab w:val="left" w:pos="8679"/>
        </w:tabs>
        <w:spacing w:before="60" w:after="60"/>
        <w:jc w:val="both"/>
      </w:pPr>
      <w:r w:rsidRPr="002F21DA">
        <w:t>- строительство многоквартирных домов;</w:t>
      </w:r>
    </w:p>
    <w:p w:rsidR="00384E51" w:rsidRDefault="00384E51" w:rsidP="00384E51">
      <w:pPr>
        <w:pStyle w:val="aff1"/>
        <w:tabs>
          <w:tab w:val="left" w:pos="8679"/>
        </w:tabs>
        <w:spacing w:before="60" w:after="60"/>
        <w:jc w:val="both"/>
      </w:pPr>
      <w:r w:rsidRPr="002F21DA">
        <w:t>- предоставление жилых помещений гражданам, переселяемым из аварийного жилищного фонда</w:t>
      </w:r>
      <w:r w:rsidR="00A321BB">
        <w:t>»</w:t>
      </w:r>
      <w:r w:rsidR="00E335C7">
        <w:t>.</w:t>
      </w:r>
    </w:p>
    <w:p w:rsidR="00D45893" w:rsidRPr="00A321BB" w:rsidRDefault="009D5BD9" w:rsidP="00A321BB">
      <w:pPr>
        <w:ind w:firstLine="708"/>
        <w:jc w:val="both"/>
      </w:pPr>
      <w:r>
        <w:t>3) </w:t>
      </w:r>
      <w:r w:rsidR="00A321BB" w:rsidRPr="00E335C7">
        <w:t xml:space="preserve">В </w:t>
      </w:r>
      <w:r w:rsidR="00D45893" w:rsidRPr="00E335C7">
        <w:t>пункт</w:t>
      </w:r>
      <w:r w:rsidR="00A321BB" w:rsidRPr="00E335C7">
        <w:t>е</w:t>
      </w:r>
      <w:r w:rsidR="001E7CFA">
        <w:t xml:space="preserve"> </w:t>
      </w:r>
      <w:r w:rsidR="00A321BB" w:rsidRPr="00E335C7">
        <w:t>«О</w:t>
      </w:r>
      <w:r w:rsidR="00D45893" w:rsidRPr="00E335C7">
        <w:t>бъемы бюджетных ассигнований муниципальной программы</w:t>
      </w:r>
      <w:r w:rsidR="00A321BB" w:rsidRPr="00E335C7">
        <w:t>»</w:t>
      </w:r>
      <w:r w:rsidR="001E7CFA">
        <w:t xml:space="preserve"> </w:t>
      </w:r>
      <w:r w:rsidR="00A321BB" w:rsidRPr="00E335C7">
        <w:t>слова «</w:t>
      </w:r>
      <w:r w:rsidR="00BD6CA8" w:rsidRPr="00E335C7">
        <w:t>65 млн. 227,4 тысяч рублей</w:t>
      </w:r>
      <w:r w:rsidR="00A321BB" w:rsidRPr="00E335C7">
        <w:t>» заменить словами «</w:t>
      </w:r>
      <w:r w:rsidR="008A216C">
        <w:t>81 млн.878,48</w:t>
      </w:r>
      <w:r w:rsidR="00E335C7" w:rsidRPr="00E335C7">
        <w:t xml:space="preserve"> тысяч рублей</w:t>
      </w:r>
      <w:r w:rsidR="00A321BB" w:rsidRPr="00E335C7">
        <w:t>»</w:t>
      </w:r>
    </w:p>
    <w:p w:rsidR="00D45893" w:rsidRPr="00D45893" w:rsidRDefault="009D5BD9" w:rsidP="009D5BD9">
      <w:pPr>
        <w:ind w:firstLine="709"/>
        <w:jc w:val="both"/>
      </w:pPr>
      <w:r>
        <w:t>4) </w:t>
      </w:r>
      <w:r w:rsidR="00A321BB">
        <w:t>пункт «О</w:t>
      </w:r>
      <w:r w:rsidR="00D45893" w:rsidRPr="002F21DA">
        <w:t>жидаемые результаты реализации муниципальной программы</w:t>
      </w:r>
      <w:r w:rsidR="00A321BB">
        <w:t>» дополнить абзац</w:t>
      </w:r>
      <w:r w:rsidR="00D45893">
        <w:t>ами</w:t>
      </w:r>
      <w:r w:rsidR="00A321BB">
        <w:t xml:space="preserve"> 10-11</w:t>
      </w:r>
      <w:r w:rsidR="00D45893">
        <w:t>:</w:t>
      </w:r>
    </w:p>
    <w:p w:rsidR="00D45893" w:rsidRPr="002F21DA" w:rsidRDefault="00A321BB" w:rsidP="00FB2F5D">
      <w:pPr>
        <w:pStyle w:val="aff1"/>
        <w:tabs>
          <w:tab w:val="left" w:pos="8679"/>
        </w:tabs>
        <w:spacing w:before="60" w:after="60"/>
        <w:jc w:val="both"/>
      </w:pPr>
      <w:r>
        <w:t>«</w:t>
      </w:r>
      <w:r w:rsidR="00D45893" w:rsidRPr="002F21DA">
        <w:t>- количество гражда</w:t>
      </w:r>
      <w:r w:rsidR="00FB2F5D">
        <w:t>н, переселенных за период с 2019 по 2025</w:t>
      </w:r>
      <w:r w:rsidR="00D45893" w:rsidRPr="002F21DA">
        <w:t xml:space="preserve"> год включительно из </w:t>
      </w:r>
      <w:r w:rsidR="00FB2F5D">
        <w:t>аварийного жилищного фонда, - 207</w:t>
      </w:r>
      <w:r w:rsidR="00D45893" w:rsidRPr="002F21DA">
        <w:t xml:space="preserve"> человек;</w:t>
      </w:r>
    </w:p>
    <w:p w:rsidR="00D45893" w:rsidRDefault="00FB2F5D" w:rsidP="00FB2F5D">
      <w:pPr>
        <w:pStyle w:val="aff1"/>
        <w:tabs>
          <w:tab w:val="left" w:pos="8679"/>
        </w:tabs>
        <w:spacing w:before="60" w:after="60"/>
        <w:jc w:val="both"/>
      </w:pPr>
      <w:r>
        <w:t>ликвидация 17</w:t>
      </w:r>
      <w:r w:rsidR="00D45893" w:rsidRPr="002F21DA">
        <w:t xml:space="preserve"> многоквартирных домов, площадью, подлежащей расселению, </w:t>
      </w:r>
      <w:r>
        <w:t xml:space="preserve">2423,93 </w:t>
      </w:r>
      <w:r w:rsidR="00D45893" w:rsidRPr="002F21DA">
        <w:t>кв. метра, признанных аварийными и подлежащими сносу или реконструкции в связи с физическим износом в процессе их эксплуатации</w:t>
      </w:r>
      <w:r w:rsidR="00A321BB">
        <w:t>»</w:t>
      </w:r>
    </w:p>
    <w:p w:rsidR="00D45893" w:rsidRDefault="00317152" w:rsidP="00317152">
      <w:pPr>
        <w:tabs>
          <w:tab w:val="left" w:pos="567"/>
          <w:tab w:val="left" w:pos="1134"/>
        </w:tabs>
        <w:jc w:val="both"/>
      </w:pPr>
      <w:r w:rsidRPr="00317152">
        <w:tab/>
      </w:r>
      <w:r w:rsidR="009D5BD9">
        <w:t>5) </w:t>
      </w:r>
      <w:r w:rsidR="00D45893" w:rsidRPr="00317152">
        <w:t>пункт IV. Перечень подпрограмм и харак</w:t>
      </w:r>
      <w:r w:rsidR="001E7CFA">
        <w:t>теристика основных мероприятий м</w:t>
      </w:r>
      <w:r w:rsidR="00D45893" w:rsidRPr="00317152">
        <w:t>униципальной программы дополнить подпунктом 4. . «Переселение граждан из аварийного жилищного фонда»</w:t>
      </w:r>
      <w:r w:rsidR="00C1041B">
        <w:t xml:space="preserve"> на 2019-2025 годы</w:t>
      </w:r>
      <w:r w:rsidR="00D45893" w:rsidRPr="00317152">
        <w:t>;</w:t>
      </w:r>
    </w:p>
    <w:p w:rsidR="00317152" w:rsidRDefault="00D45893" w:rsidP="008E3F8B">
      <w:pPr>
        <w:widowControl/>
        <w:tabs>
          <w:tab w:val="left" w:pos="851"/>
        </w:tabs>
        <w:ind w:firstLine="567"/>
        <w:jc w:val="both"/>
      </w:pPr>
      <w:r w:rsidRPr="00775143">
        <w:t>6)</w:t>
      </w:r>
      <w:r w:rsidR="009D5BD9">
        <w:t> </w:t>
      </w:r>
      <w:r w:rsidR="008246E6" w:rsidRPr="00775143">
        <w:t>пункт VI. Ресурсное обеспе</w:t>
      </w:r>
      <w:r w:rsidR="001E7CFA">
        <w:t>чение м</w:t>
      </w:r>
      <w:r w:rsidR="008E3F8B" w:rsidRPr="00775143">
        <w:t>униципальной программы (</w:t>
      </w:r>
      <w:r w:rsidR="008246E6" w:rsidRPr="00775143">
        <w:t>финансирование)</w:t>
      </w:r>
      <w:r w:rsidR="00317152">
        <w:t xml:space="preserve"> изложить в новой редакции:</w:t>
      </w:r>
    </w:p>
    <w:p w:rsidR="008E3F8B" w:rsidRPr="00317152" w:rsidRDefault="00317152" w:rsidP="008E3F8B">
      <w:pPr>
        <w:widowControl/>
        <w:tabs>
          <w:tab w:val="left" w:pos="851"/>
        </w:tabs>
        <w:ind w:firstLine="567"/>
        <w:jc w:val="both"/>
      </w:pPr>
      <w:r w:rsidRPr="00317152">
        <w:t>«</w:t>
      </w:r>
      <w:r w:rsidR="008E3F8B" w:rsidRPr="00317152">
        <w:t xml:space="preserve">Финансирование мероприятий муниципальной программы будет осуществляться за счет средств бюджета </w:t>
      </w:r>
      <w:r w:rsidRPr="00317152">
        <w:t>Сернурского муниципального района</w:t>
      </w:r>
      <w:r w:rsidR="008E3F8B" w:rsidRPr="00317152">
        <w:t xml:space="preserve"> с привлечением средств федерального, республиканского бюджетов и внебюдж</w:t>
      </w:r>
      <w:r w:rsidR="00B30053">
        <w:t>етных источников финансирования».</w:t>
      </w:r>
    </w:p>
    <w:p w:rsidR="008E3F8B" w:rsidRPr="00317152" w:rsidRDefault="008E3F8B" w:rsidP="008E3F8B">
      <w:pPr>
        <w:ind w:firstLine="567"/>
        <w:jc w:val="both"/>
      </w:pPr>
      <w:r w:rsidRPr="00317152">
        <w:t xml:space="preserve">Предельный (прогнозный) объем финансирования муниципальной программы рассчитан в ценах соответствующих лет и составляет </w:t>
      </w:r>
      <w:r w:rsidR="007B36F8">
        <w:t xml:space="preserve">386366,349 </w:t>
      </w:r>
      <w:r w:rsidRPr="008E74A5">
        <w:t>тыс. рублей,</w:t>
      </w:r>
      <w:r w:rsidRPr="00317152">
        <w:t xml:space="preserve"> в том числе за счет средств бюджета </w:t>
      </w:r>
      <w:r w:rsidR="00317152" w:rsidRPr="00317152">
        <w:t>Сернурского муниципального района</w:t>
      </w:r>
      <w:r w:rsidR="008E74A5">
        <w:t>–58067,182</w:t>
      </w:r>
      <w:r w:rsidRPr="008A66C1">
        <w:t xml:space="preserve"> тыс. рублей</w:t>
      </w:r>
      <w:r w:rsidRPr="00317152">
        <w:t>.</w:t>
      </w:r>
    </w:p>
    <w:p w:rsidR="008246E6" w:rsidRDefault="008E3F8B" w:rsidP="00317152">
      <w:pPr>
        <w:ind w:firstLine="567"/>
        <w:jc w:val="both"/>
      </w:pPr>
      <w:r w:rsidRPr="00317152">
        <w:t>Ресурсное обеспечение за счет средств бюдж</w:t>
      </w:r>
      <w:r w:rsidR="00317152" w:rsidRPr="00317152">
        <w:t>ета Сернурского муниципального района</w:t>
      </w:r>
      <w:r w:rsidRPr="00317152">
        <w:t xml:space="preserve"> представлено в Приложении № 3.</w:t>
      </w:r>
      <w:r w:rsidR="00317152">
        <w:t>»</w:t>
      </w:r>
    </w:p>
    <w:p w:rsidR="008246E6" w:rsidRDefault="00317152" w:rsidP="00FB2F5D">
      <w:pPr>
        <w:tabs>
          <w:tab w:val="left" w:pos="709"/>
          <w:tab w:val="left" w:pos="851"/>
        </w:tabs>
        <w:jc w:val="both"/>
      </w:pPr>
      <w:r>
        <w:tab/>
      </w:r>
      <w:r w:rsidR="009D5BD9">
        <w:t>7) </w:t>
      </w:r>
      <w:r w:rsidR="008246E6">
        <w:t>приложение №</w:t>
      </w:r>
      <w:r w:rsidR="00B30053">
        <w:t xml:space="preserve"> </w:t>
      </w:r>
      <w:r w:rsidR="008246E6">
        <w:t>1</w:t>
      </w:r>
      <w:r w:rsidR="0055431C">
        <w:t>, 2,</w:t>
      </w:r>
      <w:r w:rsidR="003712EB">
        <w:t xml:space="preserve"> </w:t>
      </w:r>
      <w:r w:rsidR="0055431C">
        <w:t>3</w:t>
      </w:r>
      <w:r w:rsidR="008246E6">
        <w:t xml:space="preserve"> к муниципальной программе </w:t>
      </w:r>
      <w:r w:rsidR="008246E6" w:rsidRPr="008246E6">
        <w:t>«Развитие жилищно-коммунального и дорожного хозяйства муниципального образования «Сернурский муниципальный район на 2018-2025 годы»</w:t>
      </w:r>
      <w:r w:rsidR="00A92104">
        <w:t xml:space="preserve"> дополнить подпрограммой </w:t>
      </w:r>
      <w:r w:rsidR="008246E6" w:rsidRPr="008246E6">
        <w:t>«Переселение граждан из аварийного жилищного фонда»</w:t>
      </w:r>
      <w:r w:rsidR="00C1041B">
        <w:t xml:space="preserve"> на 2019-2025 годы</w:t>
      </w:r>
      <w:r w:rsidR="0055431C">
        <w:t xml:space="preserve"> (прилагаю</w:t>
      </w:r>
      <w:r w:rsidR="008246E6">
        <w:t>тся);</w:t>
      </w:r>
    </w:p>
    <w:p w:rsidR="00A92104" w:rsidRDefault="009D5BD9" w:rsidP="00A92104">
      <w:pPr>
        <w:ind w:firstLine="708"/>
        <w:jc w:val="both"/>
      </w:pPr>
      <w:r>
        <w:t>8) </w:t>
      </w:r>
      <w:r w:rsidR="00A92104" w:rsidRPr="002B1B87">
        <w:t xml:space="preserve">Программу </w:t>
      </w:r>
      <w:r w:rsidR="0055431C" w:rsidRPr="002B1B87">
        <w:t>дополнить приложение</w:t>
      </w:r>
      <w:r w:rsidR="00A92104" w:rsidRPr="002B1B87">
        <w:t>м № 9 «Паспорт п</w:t>
      </w:r>
      <w:r w:rsidR="002F627E">
        <w:t>одп</w:t>
      </w:r>
      <w:r w:rsidR="00A92104" w:rsidRPr="002B1B87">
        <w:t>рограммы»</w:t>
      </w:r>
      <w:r w:rsidR="001E7CFA">
        <w:t xml:space="preserve"> </w:t>
      </w:r>
      <w:r w:rsidR="00A92104" w:rsidRPr="002B1B87">
        <w:t>(</w:t>
      </w:r>
      <w:r w:rsidR="00A92104">
        <w:t>прилагается)</w:t>
      </w:r>
      <w:r w:rsidR="008B0747">
        <w:t>.</w:t>
      </w:r>
    </w:p>
    <w:p w:rsidR="00F1205F" w:rsidRPr="007E0122" w:rsidRDefault="009D5BD9" w:rsidP="00A92104">
      <w:pPr>
        <w:ind w:firstLine="708"/>
        <w:jc w:val="both"/>
      </w:pPr>
      <w:r>
        <w:t>2. </w:t>
      </w:r>
      <w:proofErr w:type="gramStart"/>
      <w:r w:rsidR="00F1205F" w:rsidRPr="007E0122">
        <w:t>Контроль за</w:t>
      </w:r>
      <w:proofErr w:type="gramEnd"/>
      <w:r w:rsidR="00F1205F" w:rsidRPr="007E0122">
        <w:t xml:space="preserve"> исполнением настоящего постановления </w:t>
      </w:r>
      <w:r w:rsidR="0055431C">
        <w:t>оставляю за собой.</w:t>
      </w:r>
    </w:p>
    <w:p w:rsidR="00F1205F" w:rsidRDefault="009D5BD9" w:rsidP="00FB2F5D">
      <w:pPr>
        <w:spacing w:after="120"/>
        <w:ind w:firstLine="709"/>
        <w:jc w:val="both"/>
      </w:pPr>
      <w:r>
        <w:t>3. </w:t>
      </w:r>
      <w:r w:rsidR="00F1205F" w:rsidRPr="007E0122">
        <w:t>Настоящее постановление подлежит размещению на официальном сайте Сернурского муниципального района в информационно-телекоммуникационной сети Интернет.</w:t>
      </w:r>
    </w:p>
    <w:p w:rsidR="00F1205F" w:rsidRPr="007E0122" w:rsidRDefault="009D5BD9" w:rsidP="00FB2F5D">
      <w:pPr>
        <w:ind w:firstLine="709"/>
        <w:jc w:val="both"/>
      </w:pPr>
      <w:r>
        <w:lastRenderedPageBreak/>
        <w:t>4. </w:t>
      </w:r>
      <w:r w:rsidR="00F1205F" w:rsidRPr="007E0122">
        <w:t>Настоящее постановление вступает в силу со дня его подписания.</w:t>
      </w:r>
    </w:p>
    <w:p w:rsidR="001D37C9" w:rsidRPr="007E0122" w:rsidRDefault="001D37C9" w:rsidP="004E6D76">
      <w:pPr>
        <w:tabs>
          <w:tab w:val="left" w:pos="0"/>
        </w:tabs>
        <w:jc w:val="both"/>
      </w:pPr>
    </w:p>
    <w:tbl>
      <w:tblPr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3433"/>
        <w:gridCol w:w="5176"/>
      </w:tblGrid>
      <w:tr w:rsidR="004E6D76" w:rsidRPr="007E0122" w:rsidTr="00384E51">
        <w:tc>
          <w:tcPr>
            <w:tcW w:w="3433" w:type="dxa"/>
            <w:hideMark/>
          </w:tcPr>
          <w:p w:rsidR="004E6D76" w:rsidRPr="007E0122" w:rsidRDefault="004E6D76" w:rsidP="00384E51">
            <w:pPr>
              <w:ind w:left="175"/>
              <w:jc w:val="center"/>
            </w:pPr>
            <w:r w:rsidRPr="007E0122">
              <w:t>Глава администрации</w:t>
            </w:r>
          </w:p>
          <w:p w:rsidR="004E6D76" w:rsidRPr="007E0122" w:rsidRDefault="004E6D76" w:rsidP="00384E51">
            <w:pPr>
              <w:ind w:left="175"/>
              <w:jc w:val="center"/>
            </w:pPr>
            <w:r w:rsidRPr="007E0122">
              <w:t>Сернурского</w:t>
            </w:r>
          </w:p>
          <w:p w:rsidR="004E6D76" w:rsidRPr="007E0122" w:rsidRDefault="004E6D76" w:rsidP="00384E51">
            <w:pPr>
              <w:ind w:left="175"/>
              <w:jc w:val="center"/>
            </w:pPr>
            <w:r w:rsidRPr="007E0122">
              <w:t>муниципального района</w:t>
            </w:r>
          </w:p>
        </w:tc>
        <w:tc>
          <w:tcPr>
            <w:tcW w:w="5176" w:type="dxa"/>
            <w:hideMark/>
          </w:tcPr>
          <w:p w:rsidR="004E6D76" w:rsidRPr="007E0122" w:rsidRDefault="004E6D76" w:rsidP="00384E51">
            <w:pPr>
              <w:jc w:val="center"/>
            </w:pPr>
          </w:p>
          <w:p w:rsidR="004E6D76" w:rsidRPr="007E0122" w:rsidRDefault="004E6D76" w:rsidP="00384E51">
            <w:pPr>
              <w:jc w:val="center"/>
            </w:pPr>
          </w:p>
          <w:p w:rsidR="004E6D76" w:rsidRPr="007E0122" w:rsidRDefault="004E6D76" w:rsidP="00384E51">
            <w:pPr>
              <w:jc w:val="right"/>
            </w:pPr>
            <w:r>
              <w:t>А.</w:t>
            </w:r>
            <w:r w:rsidR="00466C7C">
              <w:t xml:space="preserve"> </w:t>
            </w:r>
            <w:r>
              <w:t>Кугергин</w:t>
            </w:r>
          </w:p>
        </w:tc>
      </w:tr>
    </w:tbl>
    <w:p w:rsidR="004E6D76" w:rsidRPr="007E0122" w:rsidRDefault="004E6D76" w:rsidP="004E6D76">
      <w:pPr>
        <w:ind w:firstLine="708"/>
        <w:jc w:val="both"/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FB2F5D" w:rsidRDefault="00FB2F5D" w:rsidP="008E3F8B">
      <w:pPr>
        <w:pStyle w:val="35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FB2F5D" w:rsidRDefault="00FB2F5D" w:rsidP="005B7CE3">
      <w:pPr>
        <w:pStyle w:val="35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8E3F8B" w:rsidRDefault="008E3F8B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8E3F8B" w:rsidRDefault="008E3F8B" w:rsidP="008A66C1">
      <w:pPr>
        <w:pStyle w:val="35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8E3F8B" w:rsidRDefault="008E3F8B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D5BD9" w:rsidRDefault="009D5BD9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D5BD9" w:rsidRDefault="009D5BD9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D5BD9" w:rsidRDefault="009D5BD9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D5BD9" w:rsidRDefault="009D5BD9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D5BD9" w:rsidRDefault="009D5BD9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D5BD9" w:rsidRDefault="009D5BD9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D5BD9" w:rsidRDefault="009D5BD9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D5BD9" w:rsidRDefault="009D5BD9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D5BD9" w:rsidRDefault="009D5BD9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D5BD9" w:rsidRDefault="009D5BD9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D5BD9" w:rsidRDefault="009D5BD9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D5BD9" w:rsidRDefault="009D5BD9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D5BD9" w:rsidRDefault="009D5BD9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D5BD9" w:rsidRDefault="009D5BD9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D5BD9" w:rsidRDefault="009D5BD9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D5BD9" w:rsidRDefault="009D5BD9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D5BD9" w:rsidRDefault="009D5BD9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D5BD9" w:rsidRDefault="009D5BD9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D5BD9" w:rsidRDefault="009D5BD9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D5BD9" w:rsidRDefault="009D5BD9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D5BD9" w:rsidRDefault="009D5BD9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D5BD9" w:rsidRDefault="009D5BD9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D5BD9" w:rsidRDefault="009D5BD9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D5BD9" w:rsidRDefault="009D5BD9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D5BD9" w:rsidRDefault="009D5BD9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D5BD9" w:rsidRDefault="009D5BD9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D5BD9" w:rsidRDefault="009D5BD9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D5BD9" w:rsidRDefault="009D5BD9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D5BD9" w:rsidRDefault="009D5BD9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D5BD9" w:rsidRDefault="009D5BD9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D5BD9" w:rsidRDefault="009D5BD9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D5BD9" w:rsidRDefault="009D5BD9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D5BD9" w:rsidRDefault="009D5BD9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D5BD9" w:rsidRDefault="009D5BD9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D5BD9" w:rsidRDefault="009D5BD9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D5BD9" w:rsidRDefault="009D5BD9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Pr="00C34408" w:rsidRDefault="00885313" w:rsidP="004E6D76">
      <w:pPr>
        <w:rPr>
          <w:sz w:val="20"/>
          <w:szCs w:val="20"/>
        </w:rPr>
      </w:pPr>
      <w:r>
        <w:rPr>
          <w:sz w:val="20"/>
          <w:szCs w:val="20"/>
        </w:rPr>
        <w:t>Толстова А.С.</w:t>
      </w:r>
    </w:p>
    <w:p w:rsidR="004E6D76" w:rsidRPr="00C34408" w:rsidRDefault="00885313" w:rsidP="004E6D76">
      <w:pPr>
        <w:rPr>
          <w:sz w:val="20"/>
          <w:szCs w:val="20"/>
        </w:rPr>
      </w:pPr>
      <w:r>
        <w:rPr>
          <w:sz w:val="20"/>
          <w:szCs w:val="20"/>
        </w:rPr>
        <w:t>9-74-01</w:t>
      </w:r>
    </w:p>
    <w:p w:rsidR="004E6D76" w:rsidRDefault="004E6D76" w:rsidP="004E6D76">
      <w:pPr>
        <w:rPr>
          <w:sz w:val="20"/>
          <w:szCs w:val="20"/>
        </w:rPr>
      </w:pPr>
    </w:p>
    <w:p w:rsidR="005730A9" w:rsidRDefault="005730A9" w:rsidP="004E6D76">
      <w:pPr>
        <w:rPr>
          <w:sz w:val="20"/>
          <w:szCs w:val="20"/>
        </w:rPr>
      </w:pPr>
    </w:p>
    <w:p w:rsidR="005730A9" w:rsidRPr="00C34408" w:rsidRDefault="005730A9" w:rsidP="004E6D76">
      <w:pPr>
        <w:rPr>
          <w:sz w:val="20"/>
          <w:szCs w:val="20"/>
        </w:rPr>
      </w:pPr>
    </w:p>
    <w:p w:rsidR="004E6D76" w:rsidRDefault="004E6D76" w:rsidP="004E6D76">
      <w:pPr>
        <w:shd w:val="clear" w:color="auto" w:fill="FFFFFF"/>
        <w:rPr>
          <w:sz w:val="20"/>
          <w:szCs w:val="20"/>
        </w:rPr>
      </w:pPr>
      <w:r w:rsidRPr="00C34408">
        <w:rPr>
          <w:sz w:val="20"/>
          <w:szCs w:val="20"/>
        </w:rPr>
        <w:t>СОГЛАСОВАНО:</w:t>
      </w:r>
    </w:p>
    <w:p w:rsidR="008A66C1" w:rsidRPr="00C34408" w:rsidRDefault="008A66C1" w:rsidP="004E6D76">
      <w:pPr>
        <w:shd w:val="clear" w:color="auto" w:fill="FFFFFF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1800"/>
      </w:tblGrid>
      <w:tr w:rsidR="008A66C1" w:rsidRPr="00C34408" w:rsidTr="00384E51">
        <w:trPr>
          <w:trHeight w:val="276"/>
        </w:trPr>
        <w:tc>
          <w:tcPr>
            <w:tcW w:w="5637" w:type="dxa"/>
          </w:tcPr>
          <w:p w:rsidR="008A66C1" w:rsidRDefault="008A66C1" w:rsidP="005B7CE3">
            <w:pPr>
              <w:shd w:val="clear" w:color="auto" w:fill="FFFFFF"/>
              <w:rPr>
                <w:sz w:val="20"/>
                <w:szCs w:val="20"/>
              </w:rPr>
            </w:pPr>
            <w:r w:rsidRPr="003A05AC">
              <w:rPr>
                <w:sz w:val="20"/>
                <w:szCs w:val="20"/>
              </w:rPr>
              <w:t>Заместитель главы администрации по экономическому развитию территории</w:t>
            </w:r>
          </w:p>
        </w:tc>
        <w:tc>
          <w:tcPr>
            <w:tcW w:w="1800" w:type="dxa"/>
          </w:tcPr>
          <w:p w:rsidR="008A66C1" w:rsidRPr="00C34408" w:rsidRDefault="008A66C1" w:rsidP="00384E5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bookmarkEnd w:id="0"/>
      <w:tr w:rsidR="008A66C1" w:rsidRPr="00C34408" w:rsidTr="00384E51">
        <w:trPr>
          <w:trHeight w:val="276"/>
        </w:trPr>
        <w:tc>
          <w:tcPr>
            <w:tcW w:w="5637" w:type="dxa"/>
          </w:tcPr>
          <w:p w:rsidR="008A66C1" w:rsidRDefault="008A66C1" w:rsidP="008A66C1">
            <w:pPr>
              <w:shd w:val="clear" w:color="auto" w:fill="FFFFFF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                                                                        Т.М. Волкова</w:t>
            </w:r>
          </w:p>
        </w:tc>
        <w:tc>
          <w:tcPr>
            <w:tcW w:w="1800" w:type="dxa"/>
          </w:tcPr>
          <w:p w:rsidR="008A66C1" w:rsidRPr="00C34408" w:rsidRDefault="008A66C1" w:rsidP="008A66C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24.06.2021</w:t>
            </w:r>
          </w:p>
        </w:tc>
      </w:tr>
      <w:tr w:rsidR="008A66C1" w:rsidRPr="00C34408" w:rsidTr="00384E51">
        <w:trPr>
          <w:trHeight w:val="276"/>
        </w:trPr>
        <w:tc>
          <w:tcPr>
            <w:tcW w:w="5637" w:type="dxa"/>
          </w:tcPr>
          <w:p w:rsidR="008A66C1" w:rsidRDefault="008A66C1" w:rsidP="005B7CE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66C1" w:rsidRPr="00C34408" w:rsidRDefault="008A66C1" w:rsidP="00384E5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8A66C1" w:rsidRPr="00C34408" w:rsidTr="00384E51">
        <w:trPr>
          <w:trHeight w:val="276"/>
        </w:trPr>
        <w:tc>
          <w:tcPr>
            <w:tcW w:w="5637" w:type="dxa"/>
          </w:tcPr>
          <w:p w:rsidR="008A66C1" w:rsidRDefault="008A66C1" w:rsidP="005B7CE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</w:t>
            </w:r>
            <w:r w:rsidRPr="00C34408">
              <w:rPr>
                <w:sz w:val="20"/>
                <w:szCs w:val="20"/>
              </w:rPr>
              <w:t xml:space="preserve">отдела </w:t>
            </w:r>
            <w:r>
              <w:rPr>
                <w:sz w:val="20"/>
                <w:szCs w:val="20"/>
              </w:rPr>
              <w:t>ГОЧС, архитектуры и экологической безопасности</w:t>
            </w:r>
          </w:p>
        </w:tc>
        <w:tc>
          <w:tcPr>
            <w:tcW w:w="1800" w:type="dxa"/>
          </w:tcPr>
          <w:p w:rsidR="008A66C1" w:rsidRPr="00C34408" w:rsidRDefault="008A66C1" w:rsidP="00384E5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8A66C1" w:rsidRPr="00C34408" w:rsidTr="00384E51">
        <w:trPr>
          <w:trHeight w:val="276"/>
        </w:trPr>
        <w:tc>
          <w:tcPr>
            <w:tcW w:w="5637" w:type="dxa"/>
          </w:tcPr>
          <w:p w:rsidR="008A66C1" w:rsidRDefault="008A66C1" w:rsidP="005B7CE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С.И. Калинин</w:t>
            </w:r>
          </w:p>
        </w:tc>
        <w:tc>
          <w:tcPr>
            <w:tcW w:w="1800" w:type="dxa"/>
          </w:tcPr>
          <w:p w:rsidR="008A66C1" w:rsidRPr="00C34408" w:rsidRDefault="008A66C1" w:rsidP="00384E5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24.06.2021</w:t>
            </w:r>
          </w:p>
        </w:tc>
      </w:tr>
      <w:tr w:rsidR="008A66C1" w:rsidRPr="00C34408" w:rsidTr="00384E51">
        <w:trPr>
          <w:trHeight w:val="276"/>
        </w:trPr>
        <w:tc>
          <w:tcPr>
            <w:tcW w:w="5637" w:type="dxa"/>
          </w:tcPr>
          <w:p w:rsidR="008A66C1" w:rsidRDefault="008A66C1" w:rsidP="00384E5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A66C1" w:rsidRPr="00C34408" w:rsidRDefault="008A66C1" w:rsidP="00384E5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8A66C1" w:rsidRPr="00C34408" w:rsidTr="00384E51">
        <w:trPr>
          <w:trHeight w:val="276"/>
        </w:trPr>
        <w:tc>
          <w:tcPr>
            <w:tcW w:w="5637" w:type="dxa"/>
          </w:tcPr>
          <w:p w:rsidR="008A66C1" w:rsidRPr="00C34408" w:rsidRDefault="008A66C1" w:rsidP="00384E51">
            <w:pPr>
              <w:shd w:val="clear" w:color="auto" w:fill="FFFFFF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</w:t>
            </w:r>
            <w:r w:rsidRPr="00C34408">
              <w:rPr>
                <w:sz w:val="20"/>
                <w:szCs w:val="20"/>
              </w:rPr>
              <w:t>отдела организационно-правовой работы и кадров</w:t>
            </w:r>
          </w:p>
        </w:tc>
        <w:tc>
          <w:tcPr>
            <w:tcW w:w="1800" w:type="dxa"/>
          </w:tcPr>
          <w:p w:rsidR="008A66C1" w:rsidRPr="00C34408" w:rsidRDefault="008A66C1" w:rsidP="00384E5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8A66C1" w:rsidRPr="00C34408" w:rsidTr="00384E51">
        <w:trPr>
          <w:trHeight w:val="276"/>
        </w:trPr>
        <w:tc>
          <w:tcPr>
            <w:tcW w:w="5637" w:type="dxa"/>
          </w:tcPr>
          <w:p w:rsidR="008A66C1" w:rsidRPr="00C34408" w:rsidRDefault="008A66C1" w:rsidP="00384E51">
            <w:pPr>
              <w:shd w:val="clear" w:color="auto" w:fill="FFFFFF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А.С. Антонов</w:t>
            </w:r>
          </w:p>
        </w:tc>
        <w:tc>
          <w:tcPr>
            <w:tcW w:w="1800" w:type="dxa"/>
          </w:tcPr>
          <w:p w:rsidR="008A66C1" w:rsidRPr="00C34408" w:rsidRDefault="008A66C1" w:rsidP="00384E5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24.06.2021</w:t>
            </w:r>
          </w:p>
        </w:tc>
      </w:tr>
      <w:tr w:rsidR="008A66C1" w:rsidRPr="00C34408" w:rsidTr="00384E51">
        <w:trPr>
          <w:trHeight w:val="276"/>
        </w:trPr>
        <w:tc>
          <w:tcPr>
            <w:tcW w:w="5637" w:type="dxa"/>
          </w:tcPr>
          <w:p w:rsidR="008A66C1" w:rsidRPr="00C34408" w:rsidRDefault="008A66C1" w:rsidP="00384E51">
            <w:pPr>
              <w:shd w:val="clear" w:color="auto" w:fill="FFFFFF"/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8A66C1" w:rsidRPr="00C34408" w:rsidRDefault="008A66C1" w:rsidP="00384E5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8A66C1" w:rsidRPr="00C34408" w:rsidTr="00384E51">
        <w:trPr>
          <w:trHeight w:val="276"/>
        </w:trPr>
        <w:tc>
          <w:tcPr>
            <w:tcW w:w="5637" w:type="dxa"/>
          </w:tcPr>
          <w:p w:rsidR="008A66C1" w:rsidRDefault="009B2994" w:rsidP="00384E51">
            <w:pPr>
              <w:shd w:val="clear" w:color="auto" w:fill="FFFFFF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 о руководителя</w:t>
            </w:r>
            <w:r w:rsidR="008A66C1">
              <w:rPr>
                <w:iCs/>
                <w:sz w:val="20"/>
                <w:szCs w:val="20"/>
              </w:rPr>
              <w:t xml:space="preserve"> финансового управления администрации</w:t>
            </w:r>
          </w:p>
          <w:p w:rsidR="008A66C1" w:rsidRPr="00C34408" w:rsidRDefault="008A66C1" w:rsidP="00384E51">
            <w:pPr>
              <w:shd w:val="clear" w:color="auto" w:fill="FFFFFF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Сернурского муниципального района</w:t>
            </w:r>
          </w:p>
        </w:tc>
        <w:tc>
          <w:tcPr>
            <w:tcW w:w="1800" w:type="dxa"/>
          </w:tcPr>
          <w:p w:rsidR="008A66C1" w:rsidRPr="00C34408" w:rsidRDefault="008A66C1" w:rsidP="00384E5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8A66C1" w:rsidRPr="00C34408" w:rsidTr="00384E51">
        <w:trPr>
          <w:trHeight w:val="276"/>
        </w:trPr>
        <w:tc>
          <w:tcPr>
            <w:tcW w:w="5637" w:type="dxa"/>
          </w:tcPr>
          <w:p w:rsidR="008A66C1" w:rsidRDefault="008A66C1" w:rsidP="00384E51">
            <w:pPr>
              <w:shd w:val="clear" w:color="auto" w:fill="FFFFFF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                                                   </w:t>
            </w:r>
            <w:r w:rsidR="009B2994">
              <w:rPr>
                <w:iCs/>
                <w:sz w:val="20"/>
                <w:szCs w:val="20"/>
              </w:rPr>
              <w:t xml:space="preserve">                   Е.А. Федорова</w:t>
            </w:r>
          </w:p>
        </w:tc>
        <w:tc>
          <w:tcPr>
            <w:tcW w:w="1800" w:type="dxa"/>
          </w:tcPr>
          <w:p w:rsidR="008A66C1" w:rsidRPr="00C34408" w:rsidRDefault="008A66C1" w:rsidP="00384E5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24.06.2021</w:t>
            </w:r>
          </w:p>
        </w:tc>
      </w:tr>
    </w:tbl>
    <w:p w:rsidR="003A652E" w:rsidRPr="002F21DA" w:rsidRDefault="003A652E" w:rsidP="00347B17">
      <w:pPr>
        <w:rPr>
          <w:lang w:eastAsia="en-US"/>
        </w:rPr>
        <w:sectPr w:rsidR="003A652E" w:rsidRPr="002F21DA" w:rsidSect="00F44DF9">
          <w:headerReference w:type="default" r:id="rId14"/>
          <w:pgSz w:w="11905" w:h="16837"/>
          <w:pgMar w:top="1134" w:right="1134" w:bottom="1134" w:left="1985" w:header="720" w:footer="720" w:gutter="0"/>
          <w:cols w:space="720"/>
          <w:noEndnote/>
        </w:sectPr>
      </w:pPr>
      <w:bookmarkStart w:id="2" w:name="sub_110"/>
    </w:p>
    <w:p w:rsidR="003A652E" w:rsidRPr="00480380" w:rsidRDefault="003A652E" w:rsidP="004C260D">
      <w:pPr>
        <w:ind w:left="8931" w:right="286"/>
        <w:jc w:val="center"/>
        <w:rPr>
          <w:color w:val="000000" w:themeColor="text1"/>
          <w:sz w:val="24"/>
          <w:szCs w:val="24"/>
        </w:rPr>
      </w:pPr>
      <w:r w:rsidRPr="00480380">
        <w:rPr>
          <w:color w:val="000000" w:themeColor="text1"/>
          <w:sz w:val="24"/>
          <w:szCs w:val="24"/>
        </w:rPr>
        <w:lastRenderedPageBreak/>
        <w:t>ПРИЛОЖЕНИЕ № 1</w:t>
      </w:r>
    </w:p>
    <w:p w:rsidR="003A652E" w:rsidRPr="00480380" w:rsidRDefault="003A652E" w:rsidP="004C260D">
      <w:pPr>
        <w:ind w:left="8931" w:right="286"/>
        <w:jc w:val="center"/>
        <w:rPr>
          <w:color w:val="000000" w:themeColor="text1"/>
          <w:sz w:val="24"/>
          <w:szCs w:val="24"/>
        </w:rPr>
      </w:pPr>
      <w:r w:rsidRPr="00480380">
        <w:rPr>
          <w:color w:val="000000" w:themeColor="text1"/>
          <w:sz w:val="24"/>
          <w:szCs w:val="24"/>
        </w:rPr>
        <w:t>к муниципальной программе</w:t>
      </w:r>
    </w:p>
    <w:p w:rsidR="003A652E" w:rsidRPr="00480380" w:rsidRDefault="003A652E" w:rsidP="004C260D">
      <w:pPr>
        <w:ind w:left="8931" w:right="286"/>
        <w:jc w:val="center"/>
        <w:rPr>
          <w:color w:val="000000" w:themeColor="text1"/>
          <w:sz w:val="24"/>
          <w:szCs w:val="24"/>
        </w:rPr>
      </w:pPr>
      <w:r w:rsidRPr="00480380">
        <w:rPr>
          <w:color w:val="000000" w:themeColor="text1"/>
          <w:sz w:val="24"/>
          <w:szCs w:val="24"/>
        </w:rPr>
        <w:t xml:space="preserve">«Развитие жилищно-коммунального и дорожного хозяйства </w:t>
      </w:r>
      <w:r w:rsidR="00AB0461">
        <w:rPr>
          <w:color w:val="000000" w:themeColor="text1"/>
          <w:sz w:val="24"/>
          <w:szCs w:val="24"/>
        </w:rPr>
        <w:t>Сернурского</w:t>
      </w:r>
      <w:r w:rsidRPr="00480380">
        <w:rPr>
          <w:color w:val="000000" w:themeColor="text1"/>
          <w:sz w:val="24"/>
          <w:szCs w:val="24"/>
        </w:rPr>
        <w:t xml:space="preserve"> </w:t>
      </w:r>
      <w:r w:rsidR="00AB0461">
        <w:rPr>
          <w:color w:val="000000" w:themeColor="text1"/>
          <w:sz w:val="24"/>
          <w:szCs w:val="24"/>
        </w:rPr>
        <w:t>муниципального</w:t>
      </w:r>
      <w:r w:rsidR="003E54CD" w:rsidRPr="00480380">
        <w:rPr>
          <w:color w:val="000000" w:themeColor="text1"/>
          <w:sz w:val="24"/>
          <w:szCs w:val="24"/>
        </w:rPr>
        <w:t xml:space="preserve"> район</w:t>
      </w:r>
      <w:r w:rsidR="00AB0461">
        <w:rPr>
          <w:color w:val="000000" w:themeColor="text1"/>
          <w:sz w:val="24"/>
          <w:szCs w:val="24"/>
        </w:rPr>
        <w:t>а</w:t>
      </w:r>
      <w:r w:rsidR="003E54CD" w:rsidRPr="00480380">
        <w:rPr>
          <w:color w:val="000000" w:themeColor="text1"/>
          <w:sz w:val="24"/>
          <w:szCs w:val="24"/>
        </w:rPr>
        <w:t xml:space="preserve"> на 2018-2025</w:t>
      </w:r>
      <w:r w:rsidRPr="00480380">
        <w:rPr>
          <w:color w:val="000000" w:themeColor="text1"/>
          <w:sz w:val="24"/>
          <w:szCs w:val="24"/>
        </w:rPr>
        <w:t xml:space="preserve"> годы»</w:t>
      </w:r>
    </w:p>
    <w:p w:rsidR="003A652E" w:rsidRPr="00480380" w:rsidRDefault="003A652E" w:rsidP="004C260D">
      <w:pPr>
        <w:ind w:left="8931" w:right="286"/>
        <w:jc w:val="center"/>
        <w:rPr>
          <w:color w:val="000000" w:themeColor="text1"/>
        </w:rPr>
      </w:pPr>
    </w:p>
    <w:p w:rsidR="003A652E" w:rsidRPr="00480380" w:rsidRDefault="003A652E" w:rsidP="00FD30D7">
      <w:pPr>
        <w:tabs>
          <w:tab w:val="left" w:pos="8679"/>
        </w:tabs>
        <w:ind w:firstLine="698"/>
        <w:jc w:val="right"/>
        <w:rPr>
          <w:b/>
          <w:bCs/>
          <w:color w:val="000000" w:themeColor="text1"/>
        </w:rPr>
      </w:pPr>
    </w:p>
    <w:bookmarkEnd w:id="2"/>
    <w:p w:rsidR="003A652E" w:rsidRPr="00480380" w:rsidRDefault="003A652E" w:rsidP="00FD30D7">
      <w:pPr>
        <w:pStyle w:val="1"/>
        <w:tabs>
          <w:tab w:val="left" w:pos="8679"/>
        </w:tabs>
        <w:rPr>
          <w:b/>
          <w:bCs/>
          <w:color w:val="000000" w:themeColor="text1"/>
        </w:rPr>
      </w:pPr>
    </w:p>
    <w:p w:rsidR="003A652E" w:rsidRPr="00480380" w:rsidRDefault="003A652E" w:rsidP="004512DD">
      <w:pPr>
        <w:pStyle w:val="1"/>
        <w:tabs>
          <w:tab w:val="left" w:pos="8679"/>
        </w:tabs>
        <w:jc w:val="center"/>
        <w:rPr>
          <w:color w:val="000000" w:themeColor="text1"/>
        </w:rPr>
      </w:pPr>
      <w:r w:rsidRPr="00480380">
        <w:rPr>
          <w:color w:val="000000" w:themeColor="text1"/>
        </w:rPr>
        <w:t>Сведения о показателях (индикаторах) муниципальной программы,</w:t>
      </w:r>
    </w:p>
    <w:p w:rsidR="003A652E" w:rsidRPr="00480380" w:rsidRDefault="003A652E" w:rsidP="004512DD">
      <w:pPr>
        <w:pStyle w:val="1"/>
        <w:tabs>
          <w:tab w:val="left" w:pos="8679"/>
        </w:tabs>
        <w:jc w:val="center"/>
        <w:rPr>
          <w:color w:val="000000" w:themeColor="text1"/>
        </w:rPr>
      </w:pPr>
      <w:r w:rsidRPr="00480380">
        <w:rPr>
          <w:color w:val="000000" w:themeColor="text1"/>
        </w:rPr>
        <w:t xml:space="preserve">подпрограмм и их </w:t>
      </w:r>
      <w:proofErr w:type="gramStart"/>
      <w:r w:rsidRPr="00480380">
        <w:rPr>
          <w:color w:val="000000" w:themeColor="text1"/>
        </w:rPr>
        <w:t>значениях</w:t>
      </w:r>
      <w:proofErr w:type="gramEnd"/>
    </w:p>
    <w:p w:rsidR="003A652E" w:rsidRPr="00480380" w:rsidRDefault="003A652E" w:rsidP="00FD30D7">
      <w:pPr>
        <w:tabs>
          <w:tab w:val="left" w:pos="8679"/>
        </w:tabs>
        <w:ind w:firstLine="720"/>
        <w:jc w:val="both"/>
        <w:rPr>
          <w:color w:val="000000" w:themeColor="text1"/>
          <w:highlight w:val="yellow"/>
        </w:rPr>
      </w:pPr>
    </w:p>
    <w:tbl>
      <w:tblPr>
        <w:tblW w:w="15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3467"/>
        <w:gridCol w:w="1296"/>
        <w:gridCol w:w="473"/>
        <w:gridCol w:w="1116"/>
        <w:gridCol w:w="1394"/>
        <w:gridCol w:w="1256"/>
        <w:gridCol w:w="1255"/>
        <w:gridCol w:w="1119"/>
        <w:gridCol w:w="1256"/>
        <w:gridCol w:w="1178"/>
        <w:gridCol w:w="913"/>
      </w:tblGrid>
      <w:tr w:rsidR="003E54CD" w:rsidRPr="00480380" w:rsidTr="003E54CD">
        <w:trPr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№</w:t>
            </w:r>
          </w:p>
          <w:p w:rsidR="003E54CD" w:rsidRPr="00480380" w:rsidRDefault="003E54CD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80380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80380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Единица</w:t>
            </w:r>
          </w:p>
          <w:p w:rsidR="003E54CD" w:rsidRPr="00480380" w:rsidRDefault="003E54CD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измерения</w:t>
            </w:r>
          </w:p>
        </w:tc>
        <w:tc>
          <w:tcPr>
            <w:tcW w:w="9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Значения показателей</w:t>
            </w:r>
          </w:p>
        </w:tc>
      </w:tr>
      <w:tr w:rsidR="003E54CD" w:rsidRPr="00480380" w:rsidTr="003E54CD">
        <w:trPr>
          <w:jc w:val="center"/>
        </w:trPr>
        <w:tc>
          <w:tcPr>
            <w:tcW w:w="74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4D2E8B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 xml:space="preserve">2018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4D2E8B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  <w:lang w:val="en-US"/>
              </w:rPr>
              <w:t>20</w:t>
            </w:r>
            <w:r w:rsidRPr="00480380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3E54CD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CD" w:rsidRPr="00480380" w:rsidRDefault="003E54CD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3E54CD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3E54CD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3E54CD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2025</w:t>
            </w:r>
          </w:p>
        </w:tc>
      </w:tr>
      <w:tr w:rsidR="003E54CD" w:rsidRPr="00480380" w:rsidTr="003E54CD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3E54CD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CD" w:rsidRPr="00480380" w:rsidRDefault="003E54CD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3E54CD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3E54CD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3E54CD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5B7CE3" w:rsidRPr="00480380" w:rsidTr="005B7CE3">
        <w:trPr>
          <w:jc w:val="center"/>
        </w:trPr>
        <w:tc>
          <w:tcPr>
            <w:tcW w:w="1455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CE3" w:rsidRPr="00480380" w:rsidRDefault="005B7CE3" w:rsidP="00F44DF9">
            <w:pPr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Подпрограмма 1</w:t>
            </w:r>
          </w:p>
          <w:p w:rsidR="005B7CE3" w:rsidRPr="00480380" w:rsidRDefault="005B7CE3" w:rsidP="00F44DF9">
            <w:pPr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«Проведение капитального ремонта многоквартирных домов, расположенных на территории</w:t>
            </w:r>
          </w:p>
          <w:p w:rsidR="005B7CE3" w:rsidRPr="00480380" w:rsidRDefault="005B7CE3" w:rsidP="00F44DF9">
            <w:pPr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Сернурского муниципального района»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5B7CE3" w:rsidRPr="00480380" w:rsidRDefault="005B7CE3" w:rsidP="00F44DF9">
            <w:pPr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E54CD" w:rsidRPr="00480380" w:rsidTr="003E54CD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Количество многоквартирных домов прошедших капитальный ремонт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885313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885313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4CD" w:rsidRPr="00480380" w:rsidRDefault="003E54CD" w:rsidP="00885313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313" w:rsidRDefault="00885313" w:rsidP="00885313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E54CD" w:rsidRPr="00480380" w:rsidRDefault="006A32BB" w:rsidP="00885313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13" w:rsidRDefault="00885313" w:rsidP="00885313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E54CD" w:rsidRPr="00480380" w:rsidRDefault="006A32BB" w:rsidP="00885313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313" w:rsidRDefault="00885313" w:rsidP="00885313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E54CD" w:rsidRPr="00480380" w:rsidRDefault="006A32BB" w:rsidP="00885313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313" w:rsidRDefault="00885313" w:rsidP="00885313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E54CD" w:rsidRPr="00480380" w:rsidRDefault="006A32BB" w:rsidP="00885313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313" w:rsidRDefault="00885313" w:rsidP="00885313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E54CD" w:rsidRPr="00480380" w:rsidRDefault="006A32BB" w:rsidP="00885313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5B7CE3" w:rsidRPr="00480380" w:rsidTr="005B7CE3">
        <w:trPr>
          <w:jc w:val="center"/>
        </w:trPr>
        <w:tc>
          <w:tcPr>
            <w:tcW w:w="1546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CE3" w:rsidRPr="00480380" w:rsidRDefault="005B7CE3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Подпрограмма 2</w:t>
            </w:r>
          </w:p>
          <w:p w:rsidR="005B7CE3" w:rsidRPr="00480380" w:rsidRDefault="005B7CE3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«Устойчивое развитие сельских территорий»</w:t>
            </w:r>
          </w:p>
        </w:tc>
      </w:tr>
      <w:tr w:rsidR="003E54CD" w:rsidRPr="00480380" w:rsidTr="003E54CD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Количество семей и молодых специалистов, получивших поддержку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313" w:rsidRDefault="00885313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E54CD" w:rsidRPr="00480380" w:rsidRDefault="006A32BB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13" w:rsidRDefault="00885313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E54CD" w:rsidRPr="00480380" w:rsidRDefault="006A32BB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313" w:rsidRDefault="00885313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E54CD" w:rsidRPr="00480380" w:rsidRDefault="006A32BB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313" w:rsidRDefault="00885313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E54CD" w:rsidRPr="00480380" w:rsidRDefault="006A32BB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313" w:rsidRDefault="00885313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E54CD" w:rsidRPr="00480380" w:rsidRDefault="006A32BB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3E54CD" w:rsidRPr="00480380" w:rsidTr="003E54CD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Количество жилья, введенного (приобретенного)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0380">
              <w:rPr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48038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6A32BB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CD" w:rsidRPr="00480380" w:rsidRDefault="006A32BB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6A32BB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6A32BB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6A32BB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75</w:t>
            </w:r>
          </w:p>
        </w:tc>
      </w:tr>
      <w:tr w:rsidR="003E54CD" w:rsidRPr="00480380" w:rsidTr="003E54CD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Длина введенных газопроводов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80380">
              <w:rPr>
                <w:color w:val="000000" w:themeColor="text1"/>
                <w:sz w:val="24"/>
                <w:szCs w:val="24"/>
              </w:rPr>
              <w:t>Км</w:t>
            </w:r>
            <w:proofErr w:type="gramEnd"/>
            <w:r w:rsidRPr="0048038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15,56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56,17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4,8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6A32BB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CD" w:rsidRPr="00480380" w:rsidRDefault="006A32BB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6A32BB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6A32BB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6A32BB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EC3320" w:rsidRPr="00480380" w:rsidTr="003E54CD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20" w:rsidRPr="00480380" w:rsidRDefault="00EC3320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20" w:rsidRPr="00480380" w:rsidRDefault="00EC3320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 xml:space="preserve">Разработка проектно-сметной документации для </w:t>
            </w:r>
            <w:r w:rsidRPr="00480380">
              <w:rPr>
                <w:color w:val="000000" w:themeColor="text1"/>
                <w:sz w:val="24"/>
                <w:szCs w:val="24"/>
              </w:rPr>
              <w:lastRenderedPageBreak/>
              <w:t xml:space="preserve">строительства очистных сооружений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20" w:rsidRPr="00480380" w:rsidRDefault="00EC3320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0380">
              <w:rPr>
                <w:color w:val="000000" w:themeColor="text1"/>
                <w:sz w:val="24"/>
                <w:szCs w:val="24"/>
              </w:rPr>
              <w:lastRenderedPageBreak/>
              <w:t>Тыс</w:t>
            </w:r>
            <w:proofErr w:type="gramStart"/>
            <w:r w:rsidRPr="00480380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80380">
              <w:rPr>
                <w:color w:val="000000" w:themeColor="text1"/>
                <w:sz w:val="24"/>
                <w:szCs w:val="24"/>
              </w:rPr>
              <w:t>уб</w:t>
            </w:r>
            <w:proofErr w:type="spellEnd"/>
            <w:r w:rsidR="00B214D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20" w:rsidRPr="00480380" w:rsidRDefault="00EC3320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20" w:rsidRPr="00480380" w:rsidRDefault="00EC3320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3320" w:rsidRPr="00480380" w:rsidRDefault="00EC3320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320" w:rsidRPr="00480380" w:rsidRDefault="00EC3320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3000,0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20" w:rsidRPr="00480380" w:rsidRDefault="00EC3320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320" w:rsidRPr="00480380" w:rsidRDefault="00EC3320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320" w:rsidRPr="00480380" w:rsidRDefault="00EC3320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320" w:rsidRPr="00480380" w:rsidRDefault="00EC3320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34A20" w:rsidRPr="00480380" w:rsidTr="003E54CD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0" w:rsidRPr="00480380" w:rsidRDefault="00D34A20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0" w:rsidRPr="00480380" w:rsidRDefault="00D34A20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Приобретение спецтехники для обслуживания инженерных сетей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0" w:rsidRPr="00480380" w:rsidRDefault="00D34A20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0380">
              <w:rPr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480380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80380">
              <w:rPr>
                <w:color w:val="000000" w:themeColor="text1"/>
                <w:sz w:val="24"/>
                <w:szCs w:val="24"/>
              </w:rPr>
              <w:t>уб</w:t>
            </w:r>
            <w:proofErr w:type="spellEnd"/>
            <w:r w:rsidR="00B214D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0" w:rsidRPr="00480380" w:rsidRDefault="00D34A20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0" w:rsidRPr="00480380" w:rsidRDefault="00D34A20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4A20" w:rsidRPr="00480380" w:rsidRDefault="00A625DD" w:rsidP="00A625DD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8997,94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A20" w:rsidRPr="00480380" w:rsidRDefault="00D34A20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20" w:rsidRPr="00480380" w:rsidRDefault="00D34A20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A20" w:rsidRPr="00480380" w:rsidRDefault="00D34A20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A20" w:rsidRPr="00480380" w:rsidRDefault="00D34A20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A20" w:rsidRPr="00480380" w:rsidRDefault="00D34A20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3173E" w:rsidRPr="00480380" w:rsidTr="003E54CD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3E" w:rsidRPr="00515766" w:rsidRDefault="0043173E" w:rsidP="008B0747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43173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3E" w:rsidRPr="0043173E" w:rsidRDefault="0043173E" w:rsidP="008B0747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3173E">
              <w:rPr>
                <w:color w:val="000000" w:themeColor="text1"/>
                <w:sz w:val="24"/>
                <w:szCs w:val="24"/>
              </w:rPr>
              <w:t xml:space="preserve">Содержание жилищного фонда Сернурского муниципального района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3E" w:rsidRPr="0043173E" w:rsidRDefault="0043173E" w:rsidP="008B0747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3173E">
              <w:rPr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43173E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3173E">
              <w:rPr>
                <w:color w:val="000000" w:themeColor="text1"/>
                <w:sz w:val="24"/>
                <w:szCs w:val="24"/>
              </w:rPr>
              <w:t>уб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3E" w:rsidRPr="0043173E" w:rsidRDefault="0043173E" w:rsidP="008B0747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3E" w:rsidRPr="0043173E" w:rsidRDefault="0043173E" w:rsidP="008B0747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73E" w:rsidRPr="0043173E" w:rsidRDefault="0043173E" w:rsidP="008B0747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3173E">
              <w:rPr>
                <w:color w:val="000000" w:themeColor="text1"/>
                <w:sz w:val="24"/>
                <w:szCs w:val="24"/>
              </w:rPr>
              <w:t>30231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73E" w:rsidRPr="00480380" w:rsidRDefault="0043173E" w:rsidP="008B0747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E" w:rsidRPr="00480380" w:rsidRDefault="0043173E" w:rsidP="008B0747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73E" w:rsidRPr="00480380" w:rsidRDefault="0043173E" w:rsidP="008B0747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73E" w:rsidRPr="00480380" w:rsidRDefault="0043173E" w:rsidP="008B0747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73E" w:rsidRPr="00480380" w:rsidRDefault="0043173E" w:rsidP="008B0747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3173E" w:rsidRPr="00480380" w:rsidTr="005B7CE3">
        <w:trPr>
          <w:jc w:val="center"/>
        </w:trPr>
        <w:tc>
          <w:tcPr>
            <w:tcW w:w="1546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73E" w:rsidRPr="00480380" w:rsidRDefault="0043173E" w:rsidP="00796B5C">
            <w:pPr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Подпрограмма 3</w:t>
            </w:r>
          </w:p>
          <w:p w:rsidR="0043173E" w:rsidRPr="00480380" w:rsidRDefault="0043173E" w:rsidP="00F44DF9">
            <w:pPr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«Дорожное хозяйство»</w:t>
            </w:r>
          </w:p>
        </w:tc>
      </w:tr>
      <w:tr w:rsidR="0043173E" w:rsidRPr="00480380" w:rsidTr="003E54CD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3E" w:rsidRPr="00480380" w:rsidRDefault="0043173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3E" w:rsidRPr="00480380" w:rsidRDefault="0043173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Введение в эксплуатацию дорог общего пользования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3E" w:rsidRPr="00480380" w:rsidRDefault="0043173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80380">
              <w:rPr>
                <w:color w:val="000000" w:themeColor="text1"/>
                <w:sz w:val="24"/>
                <w:szCs w:val="24"/>
              </w:rPr>
              <w:t>Км</w:t>
            </w:r>
            <w:proofErr w:type="gramEnd"/>
            <w:r w:rsidRPr="0048038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3E" w:rsidRPr="00480380" w:rsidRDefault="0043173E" w:rsidP="002805D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0,822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3E" w:rsidRPr="00480380" w:rsidRDefault="0043173E" w:rsidP="006A32BB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1,862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73E" w:rsidRPr="00480380" w:rsidRDefault="0043173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73E" w:rsidRPr="00480380" w:rsidRDefault="0043173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E" w:rsidRPr="00480380" w:rsidRDefault="0043173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73E" w:rsidRPr="00480380" w:rsidRDefault="0043173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73E" w:rsidRPr="00480380" w:rsidRDefault="0043173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73E" w:rsidRPr="00480380" w:rsidRDefault="0043173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43173E" w:rsidRPr="00480380" w:rsidTr="003E54CD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3E" w:rsidRPr="00480380" w:rsidRDefault="0043173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3E" w:rsidRPr="00480380" w:rsidRDefault="0043173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3E" w:rsidRPr="00480380" w:rsidRDefault="0043173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0380">
              <w:rPr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48038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3E" w:rsidRPr="00480380" w:rsidRDefault="0043173E" w:rsidP="00960BE4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1927/</w:t>
            </w:r>
          </w:p>
          <w:p w:rsidR="0043173E" w:rsidRPr="00480380" w:rsidRDefault="0043173E" w:rsidP="00960BE4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590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3E" w:rsidRPr="00480380" w:rsidRDefault="0043173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2300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73E" w:rsidRPr="00480380" w:rsidRDefault="0043173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2300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73E" w:rsidRDefault="0043173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173E" w:rsidRDefault="0043173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173E" w:rsidRPr="00480380" w:rsidRDefault="0043173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2300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E" w:rsidRDefault="0043173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173E" w:rsidRDefault="0043173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173E" w:rsidRPr="00480380" w:rsidRDefault="0043173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2300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73E" w:rsidRDefault="0043173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173E" w:rsidRDefault="0043173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173E" w:rsidRPr="00480380" w:rsidRDefault="0043173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2300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73E" w:rsidRDefault="0043173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173E" w:rsidRDefault="0043173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173E" w:rsidRPr="00480380" w:rsidRDefault="0043173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2300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73E" w:rsidRDefault="0043173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173E" w:rsidRDefault="0043173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173E" w:rsidRPr="00480380" w:rsidRDefault="0043173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2300</w:t>
            </w:r>
          </w:p>
        </w:tc>
      </w:tr>
      <w:tr w:rsidR="0043173E" w:rsidRPr="00480380" w:rsidTr="003E54CD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3E" w:rsidRPr="00480380" w:rsidRDefault="0043173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3E" w:rsidRPr="00480380" w:rsidRDefault="0043173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3E" w:rsidRPr="00480380" w:rsidRDefault="0043173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0380">
              <w:rPr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48038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3E" w:rsidRPr="00480380" w:rsidRDefault="0043173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11000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3E" w:rsidRPr="00480380" w:rsidRDefault="0043173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10993,1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73E" w:rsidRPr="00480380" w:rsidRDefault="0043173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5350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73E" w:rsidRDefault="0043173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173E" w:rsidRPr="00480380" w:rsidRDefault="0043173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5400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E" w:rsidRDefault="0043173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173E" w:rsidRPr="00480380" w:rsidRDefault="0043173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5400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73E" w:rsidRDefault="0043173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173E" w:rsidRPr="00480380" w:rsidRDefault="0043173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5400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73E" w:rsidRDefault="0043173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173E" w:rsidRPr="00480380" w:rsidRDefault="0043173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5400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73E" w:rsidRDefault="0043173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173E" w:rsidRPr="00480380" w:rsidRDefault="0043173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5400</w:t>
            </w:r>
          </w:p>
        </w:tc>
      </w:tr>
      <w:tr w:rsidR="0043173E" w:rsidRPr="00480380" w:rsidTr="003E54CD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3E" w:rsidRPr="00480380" w:rsidRDefault="0043173E" w:rsidP="009E3B55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3E" w:rsidRPr="00480380" w:rsidRDefault="0043173E" w:rsidP="008B074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Проведение смотра-конкурса юных велосипедистов «Безопасное колесо»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3E" w:rsidRPr="00480380" w:rsidRDefault="0043173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0380">
              <w:rPr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480380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80380">
              <w:rPr>
                <w:color w:val="000000" w:themeColor="text1"/>
                <w:sz w:val="24"/>
                <w:szCs w:val="24"/>
              </w:rPr>
              <w:t>уб</w:t>
            </w:r>
            <w:proofErr w:type="spellEnd"/>
            <w:r w:rsidRPr="0048038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3E" w:rsidRPr="00480380" w:rsidRDefault="0043173E" w:rsidP="003119E1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3E" w:rsidRPr="00480380" w:rsidRDefault="0043173E" w:rsidP="003119E1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73E" w:rsidRPr="00480380" w:rsidRDefault="0043173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73E" w:rsidRDefault="0043173E" w:rsidP="006A32BB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173E" w:rsidRPr="00480380" w:rsidRDefault="0043173E" w:rsidP="006A32BB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E" w:rsidRDefault="0043173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173E" w:rsidRPr="00480380" w:rsidRDefault="0043173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73E" w:rsidRDefault="0043173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173E" w:rsidRPr="00480380" w:rsidRDefault="0043173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73E" w:rsidRDefault="0043173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173E" w:rsidRPr="00480380" w:rsidRDefault="0043173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73E" w:rsidRDefault="0043173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173E" w:rsidRPr="00480380" w:rsidRDefault="0043173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5,0</w:t>
            </w:r>
          </w:p>
        </w:tc>
      </w:tr>
      <w:tr w:rsidR="0043173E" w:rsidRPr="00480380" w:rsidTr="003E54CD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3E" w:rsidRPr="00480380" w:rsidRDefault="0043173E" w:rsidP="009E3B55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3E" w:rsidRPr="00480380" w:rsidRDefault="0043173E" w:rsidP="008B074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Разработка проектно-сметной документации для строительства автомобильных дорог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3E" w:rsidRPr="00480380" w:rsidRDefault="0043173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0380">
              <w:rPr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480380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80380">
              <w:rPr>
                <w:color w:val="000000" w:themeColor="text1"/>
                <w:sz w:val="24"/>
                <w:szCs w:val="24"/>
              </w:rPr>
              <w:t>уб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3E" w:rsidRPr="00480380" w:rsidRDefault="0043173E" w:rsidP="003119E1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3E" w:rsidRPr="00480380" w:rsidRDefault="0043173E" w:rsidP="003119E1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73E" w:rsidRPr="00480380" w:rsidRDefault="0043173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73E" w:rsidRDefault="0043173E" w:rsidP="00885313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173E" w:rsidRPr="00480380" w:rsidRDefault="0043173E" w:rsidP="00885313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3000,0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E" w:rsidRDefault="0043173E" w:rsidP="008853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173E" w:rsidRPr="00480380" w:rsidRDefault="0043173E" w:rsidP="00885313">
            <w:pPr>
              <w:jc w:val="center"/>
              <w:rPr>
                <w:color w:val="000000" w:themeColor="text1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3000,0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73E" w:rsidRDefault="0043173E" w:rsidP="008853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173E" w:rsidRPr="00480380" w:rsidRDefault="0043173E" w:rsidP="00885313">
            <w:pPr>
              <w:jc w:val="center"/>
              <w:rPr>
                <w:color w:val="000000" w:themeColor="text1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3000,0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73E" w:rsidRDefault="0043173E" w:rsidP="008853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173E" w:rsidRPr="00480380" w:rsidRDefault="0043173E" w:rsidP="00885313">
            <w:pPr>
              <w:jc w:val="center"/>
              <w:rPr>
                <w:color w:val="000000" w:themeColor="text1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3000,0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73E" w:rsidRDefault="0043173E" w:rsidP="008853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173E" w:rsidRPr="00480380" w:rsidRDefault="0043173E" w:rsidP="00885313">
            <w:pPr>
              <w:jc w:val="center"/>
              <w:rPr>
                <w:color w:val="000000" w:themeColor="text1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3000,0</w:t>
            </w:r>
          </w:p>
        </w:tc>
      </w:tr>
      <w:tr w:rsidR="0043173E" w:rsidRPr="00480380" w:rsidTr="001A4D04">
        <w:trPr>
          <w:jc w:val="center"/>
        </w:trPr>
        <w:tc>
          <w:tcPr>
            <w:tcW w:w="1546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73E" w:rsidRDefault="0043173E" w:rsidP="00796B5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173E" w:rsidRDefault="0043173E" w:rsidP="00796B5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173E" w:rsidRDefault="0043173E" w:rsidP="00796B5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173E" w:rsidRDefault="0043173E" w:rsidP="00796B5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173E" w:rsidRPr="00796B5C" w:rsidRDefault="0043173E" w:rsidP="00796B5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Подпрограмма 4</w:t>
            </w:r>
          </w:p>
          <w:p w:rsidR="0043173E" w:rsidRPr="00480380" w:rsidRDefault="0043173E" w:rsidP="00796B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21DA">
              <w:rPr>
                <w:sz w:val="24"/>
                <w:szCs w:val="24"/>
              </w:rPr>
              <w:t>«Переселение граждан из аварийного жилищного фонда»</w:t>
            </w:r>
            <w:r w:rsidR="00C1041B">
              <w:rPr>
                <w:sz w:val="24"/>
                <w:szCs w:val="24"/>
              </w:rPr>
              <w:t xml:space="preserve"> на 2019-2025 годы</w:t>
            </w:r>
          </w:p>
        </w:tc>
      </w:tr>
      <w:tr w:rsidR="0043173E" w:rsidRPr="00480380" w:rsidTr="003E54CD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3E" w:rsidRDefault="0043173E" w:rsidP="009E3B55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3E" w:rsidRPr="00480380" w:rsidRDefault="0043173E" w:rsidP="001B73B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3E" w:rsidRPr="00480380" w:rsidRDefault="0043173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3E" w:rsidRPr="00480380" w:rsidRDefault="0043173E" w:rsidP="003119E1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3E" w:rsidRPr="00480380" w:rsidRDefault="0043173E" w:rsidP="003119E1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73E" w:rsidRPr="00480380" w:rsidRDefault="0043173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73E" w:rsidRPr="00480380" w:rsidRDefault="0043173E" w:rsidP="006A32BB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E" w:rsidRPr="00480380" w:rsidRDefault="0043173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73E" w:rsidRPr="00480380" w:rsidRDefault="0043173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73E" w:rsidRPr="00480380" w:rsidRDefault="0043173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73E" w:rsidRPr="00480380" w:rsidRDefault="0043173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3173E" w:rsidRPr="00480380" w:rsidTr="001A4D04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3E" w:rsidRPr="002F21DA" w:rsidRDefault="0043173E" w:rsidP="001A4D04">
            <w:pPr>
              <w:pStyle w:val="afa"/>
              <w:tabs>
                <w:tab w:val="left" w:pos="8679"/>
              </w:tabs>
              <w:jc w:val="center"/>
              <w:rPr>
                <w:sz w:val="24"/>
              </w:rPr>
            </w:pPr>
            <w:r w:rsidRPr="002F21DA">
              <w:rPr>
                <w:sz w:val="24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3E" w:rsidRPr="002F21DA" w:rsidRDefault="0043173E" w:rsidP="001A4D04">
            <w:pPr>
              <w:pStyle w:val="afa"/>
              <w:tabs>
                <w:tab w:val="left" w:pos="8679"/>
              </w:tabs>
              <w:jc w:val="center"/>
              <w:rPr>
                <w:sz w:val="24"/>
              </w:rPr>
            </w:pPr>
            <w:r w:rsidRPr="002F21DA">
              <w:rPr>
                <w:sz w:val="24"/>
              </w:rPr>
              <w:t xml:space="preserve">Количество переселенных многоквартирных домов 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3E" w:rsidRPr="002F21DA" w:rsidRDefault="0043173E" w:rsidP="001A4D04">
            <w:pPr>
              <w:pStyle w:val="afa"/>
              <w:tabs>
                <w:tab w:val="left" w:pos="8679"/>
              </w:tabs>
              <w:jc w:val="center"/>
              <w:rPr>
                <w:sz w:val="24"/>
              </w:rPr>
            </w:pPr>
            <w:r w:rsidRPr="002F21DA">
              <w:rPr>
                <w:sz w:val="24"/>
              </w:rPr>
              <w:t>Ед.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3E" w:rsidRPr="002F21DA" w:rsidRDefault="0043173E" w:rsidP="001A4D04">
            <w:pPr>
              <w:pStyle w:val="afa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3E" w:rsidRPr="002F21DA" w:rsidRDefault="0043173E" w:rsidP="001A4D04">
            <w:pPr>
              <w:pStyle w:val="afa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73E" w:rsidRPr="002F21DA" w:rsidRDefault="0043173E" w:rsidP="001A4D04">
            <w:pPr>
              <w:pStyle w:val="afa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73E" w:rsidRPr="002F21DA" w:rsidRDefault="0043173E" w:rsidP="001A4D04">
            <w:pPr>
              <w:pStyle w:val="afa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3E" w:rsidRPr="002F21DA" w:rsidRDefault="0043173E" w:rsidP="001A4D04">
            <w:pPr>
              <w:pStyle w:val="afa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73E" w:rsidRPr="00480380" w:rsidRDefault="0043173E" w:rsidP="008E74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73E" w:rsidRPr="00480380" w:rsidRDefault="0043173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73E" w:rsidRPr="00480380" w:rsidRDefault="0043173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3173E" w:rsidRPr="00480380" w:rsidTr="001A4D04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3E" w:rsidRPr="002F21DA" w:rsidRDefault="0043173E" w:rsidP="001A4D04">
            <w:pPr>
              <w:pStyle w:val="afa"/>
              <w:tabs>
                <w:tab w:val="left" w:pos="8679"/>
              </w:tabs>
              <w:jc w:val="center"/>
              <w:rPr>
                <w:sz w:val="24"/>
              </w:rPr>
            </w:pPr>
            <w:r w:rsidRPr="002F21DA">
              <w:rPr>
                <w:sz w:val="24"/>
              </w:rPr>
              <w:br w:type="page"/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3E" w:rsidRPr="002F21DA" w:rsidRDefault="0043173E" w:rsidP="001A4D04">
            <w:pPr>
              <w:pStyle w:val="afa"/>
              <w:tabs>
                <w:tab w:val="left" w:pos="8679"/>
              </w:tabs>
              <w:jc w:val="center"/>
              <w:rPr>
                <w:sz w:val="24"/>
              </w:rPr>
            </w:pPr>
            <w:r w:rsidRPr="002F21DA">
              <w:rPr>
                <w:sz w:val="24"/>
              </w:rPr>
              <w:t>Количество расселяемых жилых помещений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3E" w:rsidRPr="002F21DA" w:rsidRDefault="0043173E" w:rsidP="001A4D04">
            <w:pPr>
              <w:pStyle w:val="afa"/>
              <w:tabs>
                <w:tab w:val="left" w:pos="8679"/>
              </w:tabs>
              <w:jc w:val="center"/>
              <w:rPr>
                <w:sz w:val="24"/>
              </w:rPr>
            </w:pPr>
            <w:r w:rsidRPr="002F21DA">
              <w:rPr>
                <w:sz w:val="24"/>
              </w:rPr>
              <w:t>Ед.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3E" w:rsidRPr="002F21DA" w:rsidRDefault="0043173E" w:rsidP="00796B5C">
            <w:pPr>
              <w:pStyle w:val="afa"/>
              <w:tabs>
                <w:tab w:val="left" w:pos="8679"/>
              </w:tabs>
              <w:rPr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3E" w:rsidRPr="002F21DA" w:rsidRDefault="0043173E" w:rsidP="00796B5C">
            <w:pPr>
              <w:pStyle w:val="afa"/>
              <w:tabs>
                <w:tab w:val="left" w:pos="8679"/>
              </w:tabs>
              <w:rPr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73E" w:rsidRPr="002F21DA" w:rsidRDefault="0043173E" w:rsidP="001A4D04">
            <w:pPr>
              <w:pStyle w:val="afa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73E" w:rsidRPr="002F21DA" w:rsidRDefault="0043173E" w:rsidP="001A4D04">
            <w:pPr>
              <w:pStyle w:val="afa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3E" w:rsidRPr="002F21DA" w:rsidRDefault="0043173E" w:rsidP="008E74A5">
            <w:pPr>
              <w:pStyle w:val="afa"/>
              <w:tabs>
                <w:tab w:val="left" w:pos="8679"/>
              </w:tabs>
              <w:rPr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73E" w:rsidRPr="00480380" w:rsidRDefault="0043173E" w:rsidP="008E74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73E" w:rsidRPr="00480380" w:rsidRDefault="0043173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73E" w:rsidRPr="00480380" w:rsidRDefault="0043173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3173E" w:rsidRPr="00480380" w:rsidTr="001A4D04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3E" w:rsidRPr="002F21DA" w:rsidRDefault="0043173E" w:rsidP="001A4D04">
            <w:pPr>
              <w:pStyle w:val="afa"/>
              <w:tabs>
                <w:tab w:val="left" w:pos="8679"/>
              </w:tabs>
              <w:jc w:val="center"/>
              <w:rPr>
                <w:sz w:val="24"/>
              </w:rPr>
            </w:pPr>
            <w:r w:rsidRPr="002F21DA">
              <w:rPr>
                <w:sz w:val="24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3E" w:rsidRPr="002F21DA" w:rsidRDefault="0043173E" w:rsidP="001A4D04">
            <w:pPr>
              <w:pStyle w:val="afa"/>
              <w:tabs>
                <w:tab w:val="left" w:pos="8679"/>
              </w:tabs>
              <w:jc w:val="center"/>
              <w:rPr>
                <w:sz w:val="24"/>
              </w:rPr>
            </w:pPr>
            <w:r w:rsidRPr="002F21DA">
              <w:rPr>
                <w:sz w:val="24"/>
              </w:rPr>
              <w:t>Число жителей, расселенных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3E" w:rsidRPr="002F21DA" w:rsidRDefault="0043173E" w:rsidP="001A4D04">
            <w:pPr>
              <w:pStyle w:val="afa"/>
              <w:tabs>
                <w:tab w:val="left" w:pos="8679"/>
              </w:tabs>
              <w:jc w:val="center"/>
              <w:rPr>
                <w:sz w:val="24"/>
              </w:rPr>
            </w:pPr>
            <w:r w:rsidRPr="002F21DA">
              <w:rPr>
                <w:sz w:val="24"/>
              </w:rPr>
              <w:t>Человек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3E" w:rsidRPr="002F21DA" w:rsidRDefault="0043173E" w:rsidP="001A4D04">
            <w:pPr>
              <w:pStyle w:val="afa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3E" w:rsidRPr="002F21DA" w:rsidRDefault="0043173E" w:rsidP="001A4D04">
            <w:pPr>
              <w:pStyle w:val="afa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73E" w:rsidRPr="002F21DA" w:rsidRDefault="0043173E" w:rsidP="001A4D04">
            <w:pPr>
              <w:pStyle w:val="afa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73E" w:rsidRPr="002F21DA" w:rsidRDefault="0043173E" w:rsidP="001A4D04">
            <w:pPr>
              <w:pStyle w:val="afa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3E" w:rsidRPr="002F21DA" w:rsidRDefault="0043173E" w:rsidP="008E74A5">
            <w:pPr>
              <w:pStyle w:val="afa"/>
              <w:tabs>
                <w:tab w:val="left" w:pos="8679"/>
              </w:tabs>
              <w:rPr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73E" w:rsidRPr="00480380" w:rsidRDefault="0043173E" w:rsidP="008E74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73E" w:rsidRPr="00480380" w:rsidRDefault="0043173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73E" w:rsidRPr="00480380" w:rsidRDefault="0043173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3173E" w:rsidRPr="00480380" w:rsidTr="001A4D04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3E" w:rsidRPr="002F21DA" w:rsidRDefault="0043173E" w:rsidP="001A4D04">
            <w:pPr>
              <w:pStyle w:val="afa"/>
              <w:tabs>
                <w:tab w:val="left" w:pos="8679"/>
              </w:tabs>
              <w:jc w:val="center"/>
              <w:rPr>
                <w:sz w:val="24"/>
              </w:rPr>
            </w:pPr>
            <w:r w:rsidRPr="002F21DA">
              <w:rPr>
                <w:sz w:val="24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3E" w:rsidRPr="002F21DA" w:rsidRDefault="0043173E" w:rsidP="001A4D04">
            <w:pPr>
              <w:pStyle w:val="afa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Рассел</w:t>
            </w:r>
            <w:r w:rsidRPr="002F21DA">
              <w:rPr>
                <w:sz w:val="24"/>
              </w:rPr>
              <w:t>ено помещений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3E" w:rsidRPr="002F21DA" w:rsidRDefault="0043173E" w:rsidP="001A4D04">
            <w:pPr>
              <w:pStyle w:val="afa"/>
              <w:tabs>
                <w:tab w:val="left" w:pos="8679"/>
              </w:tabs>
              <w:jc w:val="center"/>
              <w:rPr>
                <w:sz w:val="24"/>
              </w:rPr>
            </w:pPr>
            <w:proofErr w:type="spellStart"/>
            <w:r w:rsidRPr="002F21DA">
              <w:rPr>
                <w:sz w:val="24"/>
              </w:rPr>
              <w:t>Кв.м</w:t>
            </w:r>
            <w:proofErr w:type="spellEnd"/>
            <w:r w:rsidRPr="002F21DA">
              <w:rPr>
                <w:sz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3E" w:rsidRPr="002F21DA" w:rsidRDefault="0043173E" w:rsidP="001A4D04">
            <w:pPr>
              <w:pStyle w:val="afa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3E" w:rsidRPr="002F21DA" w:rsidRDefault="0043173E" w:rsidP="001A4D04">
            <w:pPr>
              <w:pStyle w:val="afa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73E" w:rsidRPr="002F21DA" w:rsidRDefault="0043173E" w:rsidP="001A4D04">
            <w:pPr>
              <w:pStyle w:val="afa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73E" w:rsidRPr="002F21DA" w:rsidRDefault="0043173E" w:rsidP="001A4D04">
            <w:pPr>
              <w:pStyle w:val="afa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3E" w:rsidRPr="002F21DA" w:rsidRDefault="0043173E" w:rsidP="00FB2F5D">
            <w:pPr>
              <w:pStyle w:val="afa"/>
              <w:tabs>
                <w:tab w:val="left" w:pos="8679"/>
              </w:tabs>
              <w:rPr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73E" w:rsidRPr="00480380" w:rsidRDefault="0043173E" w:rsidP="008E74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2423,93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73E" w:rsidRPr="00480380" w:rsidRDefault="0043173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73E" w:rsidRPr="00480380" w:rsidRDefault="0043173E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A652E" w:rsidRPr="00480380" w:rsidRDefault="003A652E" w:rsidP="003006F6">
      <w:pPr>
        <w:ind w:left="8931" w:right="286"/>
        <w:jc w:val="center"/>
        <w:rPr>
          <w:color w:val="000000" w:themeColor="text1"/>
          <w:sz w:val="24"/>
          <w:szCs w:val="24"/>
        </w:rPr>
      </w:pPr>
      <w:r w:rsidRPr="00480380">
        <w:rPr>
          <w:rStyle w:val="a3"/>
          <w:b w:val="0"/>
          <w:bCs w:val="0"/>
          <w:color w:val="000000" w:themeColor="text1"/>
        </w:rPr>
        <w:br w:type="page"/>
      </w:r>
      <w:r w:rsidRPr="00480380">
        <w:rPr>
          <w:color w:val="000000" w:themeColor="text1"/>
          <w:sz w:val="24"/>
          <w:szCs w:val="24"/>
        </w:rPr>
        <w:lastRenderedPageBreak/>
        <w:t>ПРИЛОЖЕНИЕ № 2</w:t>
      </w:r>
    </w:p>
    <w:p w:rsidR="003A652E" w:rsidRPr="00480380" w:rsidRDefault="003A652E" w:rsidP="003006F6">
      <w:pPr>
        <w:ind w:left="8931" w:right="286"/>
        <w:jc w:val="center"/>
        <w:rPr>
          <w:color w:val="000000" w:themeColor="text1"/>
          <w:sz w:val="24"/>
          <w:szCs w:val="24"/>
        </w:rPr>
      </w:pPr>
      <w:r w:rsidRPr="00480380">
        <w:rPr>
          <w:color w:val="000000" w:themeColor="text1"/>
          <w:sz w:val="24"/>
          <w:szCs w:val="24"/>
        </w:rPr>
        <w:t>к муниципальной программе</w:t>
      </w:r>
    </w:p>
    <w:p w:rsidR="003A652E" w:rsidRPr="00480380" w:rsidRDefault="003A652E" w:rsidP="003006F6">
      <w:pPr>
        <w:ind w:left="8931" w:right="286"/>
        <w:jc w:val="center"/>
        <w:rPr>
          <w:color w:val="000000" w:themeColor="text1"/>
          <w:sz w:val="24"/>
          <w:szCs w:val="24"/>
        </w:rPr>
      </w:pPr>
      <w:r w:rsidRPr="00480380">
        <w:rPr>
          <w:color w:val="000000" w:themeColor="text1"/>
          <w:sz w:val="24"/>
          <w:szCs w:val="24"/>
        </w:rPr>
        <w:t xml:space="preserve">«Развитие жилищно-коммунального и дорожного хозяйства </w:t>
      </w:r>
      <w:r w:rsidR="00AB0461">
        <w:rPr>
          <w:color w:val="000000" w:themeColor="text1"/>
          <w:sz w:val="24"/>
          <w:szCs w:val="24"/>
        </w:rPr>
        <w:t>Сернурского муниципального</w:t>
      </w:r>
      <w:r w:rsidRPr="00480380">
        <w:rPr>
          <w:color w:val="000000" w:themeColor="text1"/>
          <w:sz w:val="24"/>
          <w:szCs w:val="24"/>
        </w:rPr>
        <w:t xml:space="preserve"> район</w:t>
      </w:r>
      <w:r w:rsidR="00AB0461">
        <w:rPr>
          <w:color w:val="000000" w:themeColor="text1"/>
          <w:sz w:val="24"/>
          <w:szCs w:val="24"/>
        </w:rPr>
        <w:t>а</w:t>
      </w:r>
      <w:r w:rsidRPr="00480380">
        <w:rPr>
          <w:color w:val="000000" w:themeColor="text1"/>
          <w:sz w:val="24"/>
          <w:szCs w:val="24"/>
        </w:rPr>
        <w:t xml:space="preserve"> на 201</w:t>
      </w:r>
      <w:r w:rsidR="006A32BB" w:rsidRPr="00480380">
        <w:rPr>
          <w:color w:val="000000" w:themeColor="text1"/>
          <w:sz w:val="24"/>
          <w:szCs w:val="24"/>
        </w:rPr>
        <w:t>8-2025</w:t>
      </w:r>
      <w:r w:rsidRPr="00480380">
        <w:rPr>
          <w:color w:val="000000" w:themeColor="text1"/>
          <w:sz w:val="24"/>
          <w:szCs w:val="24"/>
        </w:rPr>
        <w:t xml:space="preserve"> годы»</w:t>
      </w:r>
    </w:p>
    <w:p w:rsidR="003A652E" w:rsidRPr="00480380" w:rsidRDefault="003A652E" w:rsidP="00FD30D7">
      <w:pPr>
        <w:tabs>
          <w:tab w:val="left" w:pos="8679"/>
        </w:tabs>
        <w:ind w:firstLine="720"/>
        <w:jc w:val="right"/>
        <w:rPr>
          <w:b/>
          <w:bCs/>
          <w:color w:val="000000" w:themeColor="text1"/>
        </w:rPr>
      </w:pPr>
    </w:p>
    <w:p w:rsidR="003A652E" w:rsidRPr="00480380" w:rsidRDefault="003A652E" w:rsidP="00FD30D7">
      <w:pPr>
        <w:pStyle w:val="1"/>
        <w:tabs>
          <w:tab w:val="left" w:pos="8679"/>
        </w:tabs>
        <w:rPr>
          <w:b/>
          <w:bCs/>
          <w:color w:val="000000" w:themeColor="text1"/>
        </w:rPr>
      </w:pPr>
    </w:p>
    <w:p w:rsidR="003A652E" w:rsidRPr="00480380" w:rsidRDefault="003A652E" w:rsidP="00EE203D">
      <w:pPr>
        <w:pStyle w:val="1"/>
        <w:tabs>
          <w:tab w:val="left" w:pos="8679"/>
        </w:tabs>
        <w:jc w:val="center"/>
        <w:rPr>
          <w:color w:val="000000" w:themeColor="text1"/>
        </w:rPr>
      </w:pPr>
      <w:r w:rsidRPr="00480380">
        <w:rPr>
          <w:color w:val="000000" w:themeColor="text1"/>
        </w:rPr>
        <w:t>Перечень ведомственных целевых программ и основных мероприятий муниципальной программы</w:t>
      </w:r>
    </w:p>
    <w:p w:rsidR="003A652E" w:rsidRPr="00480380" w:rsidRDefault="003A652E" w:rsidP="00FD30D7">
      <w:pPr>
        <w:tabs>
          <w:tab w:val="left" w:pos="8679"/>
        </w:tabs>
        <w:ind w:firstLine="720"/>
        <w:jc w:val="both"/>
        <w:rPr>
          <w:color w:val="000000" w:themeColor="text1"/>
        </w:rPr>
      </w:pP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659"/>
        <w:gridCol w:w="34"/>
        <w:gridCol w:w="1417"/>
        <w:gridCol w:w="61"/>
        <w:gridCol w:w="1073"/>
        <w:gridCol w:w="15"/>
        <w:gridCol w:w="1119"/>
        <w:gridCol w:w="15"/>
        <w:gridCol w:w="2395"/>
        <w:gridCol w:w="15"/>
        <w:gridCol w:w="1969"/>
        <w:gridCol w:w="15"/>
        <w:gridCol w:w="3497"/>
      </w:tblGrid>
      <w:tr w:rsidR="003A652E" w:rsidRPr="00480380" w:rsidTr="00796B5C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52E" w:rsidRPr="00480380" w:rsidRDefault="003A652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№</w:t>
            </w:r>
          </w:p>
          <w:p w:rsidR="003A652E" w:rsidRPr="00480380" w:rsidRDefault="003A652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80380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80380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52E" w:rsidRPr="00480380" w:rsidRDefault="003A652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Наименование ведомственной целевой программы, основного мероприятия</w:t>
            </w:r>
          </w:p>
        </w:tc>
        <w:tc>
          <w:tcPr>
            <w:tcW w:w="1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52E" w:rsidRPr="00480380" w:rsidRDefault="003A652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 xml:space="preserve">Ответственный </w:t>
            </w:r>
            <w:proofErr w:type="gramStart"/>
            <w:r w:rsidRPr="00480380">
              <w:rPr>
                <w:color w:val="000000" w:themeColor="text1"/>
                <w:sz w:val="24"/>
                <w:szCs w:val="24"/>
              </w:rPr>
              <w:t>исполни-</w:t>
            </w:r>
            <w:proofErr w:type="spellStart"/>
            <w:r w:rsidRPr="00480380">
              <w:rPr>
                <w:color w:val="000000" w:themeColor="text1"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2E" w:rsidRPr="00480380" w:rsidRDefault="003A652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52E" w:rsidRPr="00480380" w:rsidRDefault="003A652E" w:rsidP="00885313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52E" w:rsidRPr="00480380" w:rsidRDefault="003A652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A652E" w:rsidRPr="00480380" w:rsidRDefault="003A652E" w:rsidP="00F44DF9">
            <w:pPr>
              <w:pStyle w:val="afa"/>
              <w:tabs>
                <w:tab w:val="left" w:pos="8679"/>
              </w:tabs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Наименования показателей, связанных с ведомственной целевой программой (основным мероприятием)</w:t>
            </w:r>
          </w:p>
        </w:tc>
      </w:tr>
      <w:tr w:rsidR="003A652E" w:rsidRPr="00480380" w:rsidTr="00796B5C">
        <w:trPr>
          <w:jc w:val="center"/>
        </w:trPr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a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a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a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2E" w:rsidRPr="00480380" w:rsidRDefault="003A652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 xml:space="preserve">начала </w:t>
            </w:r>
            <w:proofErr w:type="spellStart"/>
            <w:proofErr w:type="gramStart"/>
            <w:r w:rsidRPr="00480380">
              <w:rPr>
                <w:color w:val="000000" w:themeColor="text1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2E" w:rsidRPr="00480380" w:rsidRDefault="003A652E" w:rsidP="00F44DF9">
            <w:pPr>
              <w:pStyle w:val="afa"/>
              <w:tabs>
                <w:tab w:val="left" w:pos="8679"/>
              </w:tabs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 xml:space="preserve">окончания </w:t>
            </w:r>
            <w:proofErr w:type="spellStart"/>
            <w:proofErr w:type="gramStart"/>
            <w:r w:rsidRPr="00480380">
              <w:rPr>
                <w:color w:val="000000" w:themeColor="text1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a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a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652E" w:rsidRPr="00480380" w:rsidRDefault="003A652E" w:rsidP="00F44DF9">
            <w:pPr>
              <w:pStyle w:val="afa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3A652E" w:rsidRPr="00480380" w:rsidTr="00796B5C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52E" w:rsidRPr="00480380" w:rsidRDefault="003A652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3A652E" w:rsidRPr="00480380">
        <w:trPr>
          <w:jc w:val="center"/>
        </w:trPr>
        <w:tc>
          <w:tcPr>
            <w:tcW w:w="1499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3A652E" w:rsidRPr="00480380" w:rsidRDefault="003A652E" w:rsidP="00DE1898">
            <w:pPr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«Проведение капитального ремонта многоквартирных домов, расположенных на территории</w:t>
            </w:r>
          </w:p>
          <w:p w:rsidR="003A652E" w:rsidRPr="00480380" w:rsidRDefault="003A652E" w:rsidP="00DE1898">
            <w:pPr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Сернурского муниципального района»</w:t>
            </w:r>
          </w:p>
        </w:tc>
      </w:tr>
      <w:tr w:rsidR="003A652E" w:rsidRPr="00480380" w:rsidTr="00796B5C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8B0747">
            <w:pPr>
              <w:tabs>
                <w:tab w:val="left" w:pos="8679"/>
              </w:tabs>
              <w:ind w:left="-108" w:right="-156"/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Проведение капитального ремонта многоквартирных домов, расположенных на территории Сернурского муниципального района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a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Администрация района (отдел ГОЧС)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E435CC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6A32BB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</w:t>
            </w:r>
            <w:r w:rsidR="006A32BB" w:rsidRPr="0048038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6A32BB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 xml:space="preserve">Капитальный ремонт </w:t>
            </w:r>
            <w:r w:rsidR="006A32BB" w:rsidRPr="00480380">
              <w:rPr>
                <w:color w:val="000000" w:themeColor="text1"/>
                <w:sz w:val="24"/>
                <w:szCs w:val="24"/>
              </w:rPr>
              <w:t>25</w:t>
            </w:r>
            <w:r w:rsidRPr="00480380">
              <w:rPr>
                <w:color w:val="000000" w:themeColor="text1"/>
                <w:sz w:val="24"/>
                <w:szCs w:val="24"/>
              </w:rPr>
              <w:t xml:space="preserve"> МКД, улучшение качества жизни проживающих, уменьшение затрат на содержание общего имущества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3DB" w:rsidRPr="00480380" w:rsidRDefault="003A652E" w:rsidP="004F0C4C">
            <w:pPr>
              <w:pStyle w:val="aff1"/>
              <w:tabs>
                <w:tab w:val="left" w:pos="8679"/>
              </w:tabs>
              <w:spacing w:before="60" w:after="60"/>
              <w:jc w:val="both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 xml:space="preserve">1. создание безопасных и благоприятных условий проживания граждан. </w:t>
            </w:r>
          </w:p>
          <w:p w:rsidR="009D23DB" w:rsidRPr="00480380" w:rsidRDefault="003A652E" w:rsidP="004F0C4C">
            <w:pPr>
              <w:pStyle w:val="aff1"/>
              <w:tabs>
                <w:tab w:val="left" w:pos="8679"/>
              </w:tabs>
              <w:spacing w:before="60" w:after="60"/>
              <w:jc w:val="both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 xml:space="preserve">2.повышение качества реформирования жилищно-коммунального хозяйства. </w:t>
            </w:r>
          </w:p>
          <w:p w:rsidR="003A652E" w:rsidRPr="00480380" w:rsidRDefault="003A652E" w:rsidP="004F0C4C">
            <w:pPr>
              <w:pStyle w:val="aff1"/>
              <w:tabs>
                <w:tab w:val="left" w:pos="8679"/>
              </w:tabs>
              <w:spacing w:before="60" w:after="60"/>
              <w:jc w:val="both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3.формирование эффективных механизмов управления жилищным фондом;</w:t>
            </w:r>
          </w:p>
          <w:p w:rsidR="009D23DB" w:rsidRPr="00480380" w:rsidRDefault="003A652E" w:rsidP="005B7CE3">
            <w:pPr>
              <w:pStyle w:val="aff1"/>
              <w:tabs>
                <w:tab w:val="left" w:pos="8679"/>
              </w:tabs>
              <w:spacing w:before="60" w:after="60"/>
              <w:jc w:val="both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4</w:t>
            </w:r>
            <w:r w:rsidR="005B7CE3">
              <w:rPr>
                <w:color w:val="000000" w:themeColor="text1"/>
                <w:sz w:val="24"/>
                <w:szCs w:val="24"/>
              </w:rPr>
              <w:t>.</w:t>
            </w:r>
            <w:r w:rsidRPr="00480380">
              <w:rPr>
                <w:color w:val="000000" w:themeColor="text1"/>
                <w:sz w:val="24"/>
                <w:szCs w:val="24"/>
              </w:rPr>
              <w:t xml:space="preserve">внедрение ресурсосберегающих </w:t>
            </w:r>
            <w:r w:rsidRPr="00480380">
              <w:rPr>
                <w:color w:val="000000" w:themeColor="text1"/>
                <w:sz w:val="24"/>
                <w:szCs w:val="24"/>
              </w:rPr>
              <w:lastRenderedPageBreak/>
              <w:t>технологий.</w:t>
            </w:r>
          </w:p>
          <w:p w:rsidR="009D23DB" w:rsidRPr="00480380" w:rsidRDefault="003A652E" w:rsidP="005B7CE3">
            <w:pPr>
              <w:pStyle w:val="aff1"/>
              <w:tabs>
                <w:tab w:val="left" w:pos="8679"/>
              </w:tabs>
              <w:spacing w:before="60" w:after="60"/>
              <w:jc w:val="both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 xml:space="preserve"> 5.поддержка инициативы населения по обеспечению сохранности жилищного фонда;</w:t>
            </w:r>
          </w:p>
          <w:p w:rsidR="003A652E" w:rsidRPr="00480380" w:rsidRDefault="003A652E" w:rsidP="005B7CE3">
            <w:pPr>
              <w:pStyle w:val="aff1"/>
              <w:tabs>
                <w:tab w:val="left" w:pos="8679"/>
              </w:tabs>
              <w:spacing w:before="60" w:after="60"/>
              <w:jc w:val="both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 xml:space="preserve"> 6.устранение физического износа конструктивных элементов, внутридомовых систем, оборудования и технических устройств жилых домов.</w:t>
            </w:r>
          </w:p>
        </w:tc>
      </w:tr>
      <w:tr w:rsidR="003A652E" w:rsidRPr="00480380">
        <w:trPr>
          <w:jc w:val="center"/>
        </w:trPr>
        <w:tc>
          <w:tcPr>
            <w:tcW w:w="1499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3A652E" w:rsidRPr="00480380" w:rsidRDefault="00C1041B" w:rsidP="00DE1898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«</w:t>
            </w:r>
            <w:r w:rsidR="003A652E" w:rsidRPr="00480380">
              <w:rPr>
                <w:color w:val="000000" w:themeColor="text1"/>
                <w:sz w:val="24"/>
                <w:szCs w:val="24"/>
              </w:rPr>
              <w:t>Устойчивое развитие сельских территорий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8B0747" w:rsidRPr="00480380" w:rsidTr="00796B5C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47" w:rsidRPr="00480380" w:rsidRDefault="008B0747" w:rsidP="00F44DF9">
            <w:pPr>
              <w:pStyle w:val="afa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47" w:rsidRPr="00480380" w:rsidRDefault="008B0747" w:rsidP="001B73B2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Количество семей и молодых специалистов, получивших поддержку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47" w:rsidRPr="00480380" w:rsidRDefault="008B0747" w:rsidP="00F44DF9">
            <w:pPr>
              <w:pStyle w:val="afa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Администрация района (отдел экономики)</w:t>
            </w:r>
          </w:p>
        </w:tc>
        <w:tc>
          <w:tcPr>
            <w:tcW w:w="1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747" w:rsidRPr="00480380" w:rsidRDefault="008B0747" w:rsidP="008B0747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2018</w:t>
            </w:r>
          </w:p>
          <w:p w:rsidR="008B0747" w:rsidRPr="00480380" w:rsidRDefault="008B0747" w:rsidP="008B0747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747" w:rsidRPr="00480380" w:rsidRDefault="008B0747" w:rsidP="008B0747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2025</w:t>
            </w:r>
          </w:p>
          <w:p w:rsidR="008B0747" w:rsidRPr="00480380" w:rsidRDefault="008B0747" w:rsidP="008B0747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47" w:rsidRPr="00480380" w:rsidRDefault="008B0747" w:rsidP="008B0747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Улучшение жилищных условий жителей сельской местности, включая работников здравоохранения, образования, социальной сферы обслуживания и культуры, обеспечение жильем молодых семей и молодых специалистов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47" w:rsidRPr="00480380" w:rsidRDefault="008B0747" w:rsidP="00F44DF9">
            <w:pPr>
              <w:pStyle w:val="afa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747" w:rsidRPr="00480380" w:rsidRDefault="008B0747" w:rsidP="00F44DF9">
            <w:pPr>
              <w:pStyle w:val="afa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1.улучшение жилищных условий граждан, проживающих в сельской местности, в том числе молодых семей и  молодых специалистов</w:t>
            </w:r>
          </w:p>
          <w:p w:rsidR="008B0747" w:rsidRPr="00480380" w:rsidRDefault="008B0747" w:rsidP="004F0C4C">
            <w:pPr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2.развитие социальной и инженерной инфраструктуры</w:t>
            </w:r>
          </w:p>
        </w:tc>
      </w:tr>
      <w:tr w:rsidR="008B0747" w:rsidRPr="00480380" w:rsidTr="00796B5C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47" w:rsidRPr="00480380" w:rsidRDefault="008B0747" w:rsidP="00F44DF9">
            <w:pPr>
              <w:pStyle w:val="afa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47" w:rsidRPr="00480380" w:rsidRDefault="008B0747" w:rsidP="001B73B2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Количество жилья, введенного (приобретенного)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47" w:rsidRPr="00480380" w:rsidRDefault="008B0747" w:rsidP="00F44DF9">
            <w:pPr>
              <w:pStyle w:val="afa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747" w:rsidRPr="00480380" w:rsidRDefault="008B0747" w:rsidP="008B0747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747" w:rsidRPr="00480380" w:rsidRDefault="008B0747" w:rsidP="008B0747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47" w:rsidRPr="00480380" w:rsidRDefault="008B0747" w:rsidP="008B0747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465кв.м.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47" w:rsidRPr="00480380" w:rsidRDefault="008B0747" w:rsidP="00F44DF9">
            <w:pPr>
              <w:pStyle w:val="afa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747" w:rsidRPr="00480380" w:rsidRDefault="008B0747" w:rsidP="00F44DF9">
            <w:pPr>
              <w:pStyle w:val="afa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 молодых специалистов</w:t>
            </w:r>
          </w:p>
        </w:tc>
      </w:tr>
      <w:tr w:rsidR="008B0747" w:rsidRPr="00480380" w:rsidTr="008B0747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47" w:rsidRPr="00480380" w:rsidRDefault="008B0747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47" w:rsidRPr="00480380" w:rsidRDefault="008B0747" w:rsidP="00930305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Длина вводимых газопроводов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47" w:rsidRPr="00480380" w:rsidRDefault="008B0747" w:rsidP="00F44DF9">
            <w:pPr>
              <w:pStyle w:val="afa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747" w:rsidRPr="00480380" w:rsidRDefault="008B0747" w:rsidP="008B0747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747" w:rsidRPr="00480380" w:rsidRDefault="008B0747" w:rsidP="008B0747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47" w:rsidRPr="00480380" w:rsidRDefault="008B0747" w:rsidP="00543243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86,53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47" w:rsidRPr="00480380" w:rsidRDefault="008B0747" w:rsidP="00F44DF9">
            <w:pPr>
              <w:pStyle w:val="afa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747" w:rsidRPr="00480380" w:rsidRDefault="008B0747" w:rsidP="00F44DF9">
            <w:pPr>
              <w:pStyle w:val="afa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развитие социальной и инженерной инфраструктуры</w:t>
            </w:r>
          </w:p>
        </w:tc>
      </w:tr>
      <w:tr w:rsidR="008B0747" w:rsidRPr="00480380" w:rsidTr="008B0747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47" w:rsidRPr="00480380" w:rsidRDefault="008B0747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47" w:rsidRPr="00480380" w:rsidRDefault="008B0747" w:rsidP="00930305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Разработка проектно-сметной документации для строительства очистных сооружений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47" w:rsidRPr="00480380" w:rsidRDefault="008B0747" w:rsidP="00F44DF9">
            <w:pPr>
              <w:pStyle w:val="afa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747" w:rsidRPr="00480380" w:rsidRDefault="008B0747" w:rsidP="008B0747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747" w:rsidRPr="00480380" w:rsidRDefault="008B0747" w:rsidP="008B0747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47" w:rsidRPr="00480380" w:rsidRDefault="008B0747" w:rsidP="00F1205F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Разработка проектно-сметной документации для строительства очистных сооружений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47" w:rsidRPr="00480380" w:rsidRDefault="008B0747" w:rsidP="00F44DF9">
            <w:pPr>
              <w:pStyle w:val="afa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747" w:rsidRPr="00480380" w:rsidRDefault="008B0747" w:rsidP="00390AE6">
            <w:pPr>
              <w:pStyle w:val="afa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1.улучшение жилищных условий граждан, проживающих в сельской местности, в том числе молодых семей и  молодых специалистов</w:t>
            </w:r>
          </w:p>
          <w:p w:rsidR="008B0747" w:rsidRPr="00480380" w:rsidRDefault="008B0747" w:rsidP="00390AE6">
            <w:pPr>
              <w:pStyle w:val="afa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2.развитие социальной и инженерной инфраструктуры</w:t>
            </w:r>
          </w:p>
        </w:tc>
      </w:tr>
      <w:tr w:rsidR="008B0747" w:rsidRPr="00480380" w:rsidTr="008B0747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47" w:rsidRPr="00480380" w:rsidRDefault="008B0747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47" w:rsidRPr="00480380" w:rsidRDefault="008B0747" w:rsidP="00930305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Приобретение спецтехники для обслуживания инженерных сетей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47" w:rsidRPr="00480380" w:rsidRDefault="008B0747" w:rsidP="00F44DF9">
            <w:pPr>
              <w:pStyle w:val="afa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747" w:rsidRPr="00480380" w:rsidRDefault="008B0747" w:rsidP="008B0747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747" w:rsidRPr="00480380" w:rsidRDefault="008B0747" w:rsidP="008B0747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47" w:rsidRPr="00480380" w:rsidRDefault="008B0747" w:rsidP="00F1205F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Приобретение спецтехники для обслуживания инженерных сетей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47" w:rsidRPr="00480380" w:rsidRDefault="008B0747" w:rsidP="00F44DF9">
            <w:pPr>
              <w:pStyle w:val="afa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747" w:rsidRPr="00480380" w:rsidRDefault="008B0747" w:rsidP="00390AE6">
            <w:pPr>
              <w:pStyle w:val="afa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1.улучшение жилищных условий граждан, проживающих в сельской местности, в том числе молодых семей и  молодых специалистов</w:t>
            </w:r>
          </w:p>
          <w:p w:rsidR="008B0747" w:rsidRPr="00480380" w:rsidRDefault="008B0747" w:rsidP="00390AE6">
            <w:pPr>
              <w:pStyle w:val="afa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2.развитие социальной и инженерной инфраструктуры</w:t>
            </w:r>
          </w:p>
        </w:tc>
      </w:tr>
      <w:tr w:rsidR="008B0747" w:rsidRPr="00480380" w:rsidTr="00796B5C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47" w:rsidRPr="00480380" w:rsidRDefault="008B0747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47" w:rsidRPr="0043173E" w:rsidRDefault="008B0747" w:rsidP="008B0747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3173E">
              <w:rPr>
                <w:color w:val="000000" w:themeColor="text1"/>
                <w:sz w:val="24"/>
                <w:szCs w:val="24"/>
              </w:rPr>
              <w:t>Содержание жилищного фонда Сернурского муниципального района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47" w:rsidRPr="0043173E" w:rsidRDefault="008B0747" w:rsidP="008B0747">
            <w:pPr>
              <w:pStyle w:val="afa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47" w:rsidRPr="0043173E" w:rsidRDefault="008B0747" w:rsidP="008B0747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47" w:rsidRPr="0043173E" w:rsidRDefault="008B0747" w:rsidP="008B0747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47" w:rsidRPr="0043173E" w:rsidRDefault="008B0747" w:rsidP="008B0747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3173E">
              <w:rPr>
                <w:color w:val="000000" w:themeColor="text1"/>
                <w:sz w:val="24"/>
                <w:szCs w:val="24"/>
              </w:rPr>
              <w:t xml:space="preserve">Установление льготных тарифов на тепловую энергию (тепловую мощность)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47" w:rsidRPr="0043173E" w:rsidRDefault="008B0747" w:rsidP="008B0747">
            <w:pPr>
              <w:pStyle w:val="afa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747" w:rsidRPr="0043173E" w:rsidRDefault="008B0747" w:rsidP="008B0747">
            <w:pPr>
              <w:pStyle w:val="afa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  <w:r w:rsidRPr="0043173E">
              <w:rPr>
                <w:color w:val="000000" w:themeColor="text1"/>
                <w:sz w:val="24"/>
                <w:szCs w:val="24"/>
              </w:rPr>
              <w:t>возмещение выпадающих доходов  теплоснабжающих организаций, возникших в результате применения льготных тарифов на тепловую энергию (тепловую мощность</w:t>
            </w:r>
            <w:proofErr w:type="gramStart"/>
            <w:r w:rsidRPr="0043173E">
              <w:rPr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43173E" w:rsidRPr="00480380">
        <w:trPr>
          <w:jc w:val="center"/>
        </w:trPr>
        <w:tc>
          <w:tcPr>
            <w:tcW w:w="1499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43173E" w:rsidRPr="00480380" w:rsidRDefault="00C1041B" w:rsidP="007B5E35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="0043173E" w:rsidRPr="00480380">
              <w:rPr>
                <w:color w:val="000000" w:themeColor="text1"/>
                <w:sz w:val="24"/>
                <w:szCs w:val="24"/>
              </w:rPr>
              <w:t>Дорожное хозяйство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43173E" w:rsidRPr="00480380" w:rsidTr="00796B5C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E" w:rsidRPr="00480380" w:rsidRDefault="0043173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3E" w:rsidRPr="00480380" w:rsidRDefault="0043173E" w:rsidP="001B73B2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Введение в эксплуатацию дорог общего пользования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E" w:rsidRPr="00480380" w:rsidRDefault="0043173E" w:rsidP="00F44DF9">
            <w:pPr>
              <w:pStyle w:val="afa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73E" w:rsidRPr="00480380" w:rsidRDefault="0043173E" w:rsidP="00032365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73E" w:rsidRPr="00480380" w:rsidRDefault="0043173E" w:rsidP="00032365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480380"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E" w:rsidRPr="00480380" w:rsidRDefault="0043173E" w:rsidP="000323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0380">
              <w:rPr>
                <w:color w:val="000000" w:themeColor="text1"/>
                <w:sz w:val="22"/>
                <w:szCs w:val="22"/>
              </w:rPr>
              <w:t>8684 м.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E" w:rsidRPr="00480380" w:rsidRDefault="0043173E" w:rsidP="00F44DF9">
            <w:pPr>
              <w:pStyle w:val="afa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73E" w:rsidRPr="00480380" w:rsidRDefault="0043173E" w:rsidP="007B5E35">
            <w:pPr>
              <w:pStyle w:val="afa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развитие социальной и инженерной инфраструктуры</w:t>
            </w:r>
          </w:p>
        </w:tc>
      </w:tr>
      <w:tr w:rsidR="0043173E" w:rsidRPr="00480380" w:rsidTr="00796B5C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E" w:rsidRPr="00480380" w:rsidRDefault="0043173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3E" w:rsidRPr="00480380" w:rsidRDefault="0043173E" w:rsidP="001B73B2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 xml:space="preserve">Капитальный ремонт и ремонт дворовых территорий </w:t>
            </w:r>
            <w:r w:rsidRPr="00480380">
              <w:rPr>
                <w:color w:val="000000" w:themeColor="text1"/>
                <w:sz w:val="24"/>
                <w:szCs w:val="24"/>
              </w:rPr>
              <w:lastRenderedPageBreak/>
              <w:t>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E" w:rsidRPr="00480380" w:rsidRDefault="0043173E" w:rsidP="00F44DF9">
            <w:pPr>
              <w:pStyle w:val="afa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73E" w:rsidRPr="00480380" w:rsidRDefault="0043173E" w:rsidP="00032365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73E" w:rsidRPr="00480380" w:rsidRDefault="0043173E" w:rsidP="00032365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E" w:rsidRPr="00DD6E0A" w:rsidRDefault="0043173E" w:rsidP="000323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 xml:space="preserve">18617 </w:t>
            </w:r>
            <w:proofErr w:type="spellStart"/>
            <w:r w:rsidRPr="00DD6E0A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DD6E0A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E" w:rsidRPr="00480380" w:rsidRDefault="0043173E" w:rsidP="00F44DF9">
            <w:pPr>
              <w:pStyle w:val="afa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73E" w:rsidRPr="00480380" w:rsidRDefault="0043173E" w:rsidP="007B5E35">
            <w:pPr>
              <w:pStyle w:val="afa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 xml:space="preserve">капитальный ремонт и ремонт дворовых территорий многоквартирных домов, </w:t>
            </w:r>
            <w:r w:rsidRPr="00480380">
              <w:rPr>
                <w:color w:val="000000" w:themeColor="text1"/>
                <w:sz w:val="24"/>
                <w:szCs w:val="24"/>
              </w:rPr>
              <w:lastRenderedPageBreak/>
              <w:t>проездов к дворовым территориям многоквартирных домов населенных пунктов</w:t>
            </w:r>
          </w:p>
        </w:tc>
      </w:tr>
      <w:tr w:rsidR="0043173E" w:rsidRPr="00480380" w:rsidTr="00796B5C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E" w:rsidRPr="00480380" w:rsidRDefault="0043173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3E" w:rsidRPr="00480380" w:rsidRDefault="0043173E" w:rsidP="001B73B2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E" w:rsidRPr="00480380" w:rsidRDefault="0043173E" w:rsidP="00F44DF9">
            <w:pPr>
              <w:pStyle w:val="afa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73E" w:rsidRPr="00480380" w:rsidRDefault="0043173E" w:rsidP="00F44DF9">
            <w:pPr>
              <w:pStyle w:val="afa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73E" w:rsidRPr="00480380" w:rsidRDefault="0043173E" w:rsidP="00F44DF9">
            <w:pPr>
              <w:pStyle w:val="afa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E" w:rsidRPr="00B30053" w:rsidRDefault="0043173E" w:rsidP="000323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0053">
              <w:rPr>
                <w:color w:val="000000" w:themeColor="text1"/>
                <w:sz w:val="24"/>
                <w:szCs w:val="24"/>
              </w:rPr>
              <w:t>42508 кв.</w:t>
            </w:r>
            <w:r w:rsidR="00B30053" w:rsidRPr="00B3005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30053">
              <w:rPr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E" w:rsidRPr="00480380" w:rsidRDefault="0043173E" w:rsidP="00F44DF9">
            <w:pPr>
              <w:pStyle w:val="afa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73E" w:rsidRPr="00480380" w:rsidRDefault="0043173E" w:rsidP="007B5E35">
            <w:pPr>
              <w:pStyle w:val="afa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</w:tr>
      <w:tr w:rsidR="0043173E" w:rsidRPr="00480380" w:rsidTr="00796B5C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E" w:rsidRPr="00480380" w:rsidRDefault="0043173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3E" w:rsidRPr="00480380" w:rsidRDefault="0043173E" w:rsidP="008B074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Проведение смотра-конкурса юных велосипедистов «Безопасное колесо»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E" w:rsidRPr="00480380" w:rsidRDefault="0043173E" w:rsidP="00F44DF9">
            <w:pPr>
              <w:pStyle w:val="afa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73E" w:rsidRPr="00480380" w:rsidRDefault="0043173E" w:rsidP="00F44DF9">
            <w:pPr>
              <w:pStyle w:val="afa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73E" w:rsidRPr="00480380" w:rsidRDefault="0043173E" w:rsidP="00F44DF9">
            <w:pPr>
              <w:pStyle w:val="afa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E" w:rsidRPr="00480380" w:rsidRDefault="0043173E" w:rsidP="00032365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E" w:rsidRPr="00480380" w:rsidRDefault="0043173E" w:rsidP="007B5E35">
            <w:pPr>
              <w:pStyle w:val="afa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73E" w:rsidRPr="00480380" w:rsidRDefault="0043173E" w:rsidP="007B5E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- безопасность дорожного движения</w:t>
            </w:r>
          </w:p>
        </w:tc>
      </w:tr>
      <w:tr w:rsidR="0043173E" w:rsidRPr="00480380" w:rsidTr="00796B5C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E" w:rsidRPr="00480380" w:rsidRDefault="0043173E" w:rsidP="00D85B8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3E" w:rsidRPr="00480380" w:rsidRDefault="0043173E" w:rsidP="008B074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Обеспечение безопасности дорожного движения на автомобильных дорогах (приобретение светофоров Т.7 на улицы Конакова, Коммунистическая, Казанская п. Сернур)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E" w:rsidRPr="00480380" w:rsidRDefault="0043173E" w:rsidP="00F44DF9">
            <w:pPr>
              <w:pStyle w:val="afa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173E" w:rsidRPr="00480380" w:rsidRDefault="0043173E" w:rsidP="00F44DF9">
            <w:pPr>
              <w:pStyle w:val="afa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173E" w:rsidRPr="00480380" w:rsidRDefault="0043173E" w:rsidP="00F44DF9">
            <w:pPr>
              <w:pStyle w:val="afa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E" w:rsidRPr="00480380" w:rsidRDefault="0043173E" w:rsidP="00F44DF9">
            <w:pPr>
              <w:pStyle w:val="afa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E" w:rsidRPr="00480380" w:rsidRDefault="0043173E" w:rsidP="007B5E35">
            <w:pPr>
              <w:pStyle w:val="afa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73E" w:rsidRPr="00480380" w:rsidRDefault="0043173E" w:rsidP="008B074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обеспечение безопасности дорожного движения на автомобильных дорогах;</w:t>
            </w:r>
          </w:p>
          <w:p w:rsidR="0043173E" w:rsidRPr="00480380" w:rsidRDefault="0043173E" w:rsidP="00550D1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3173E" w:rsidRPr="00480380" w:rsidTr="00796B5C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E" w:rsidRPr="00480380" w:rsidRDefault="0043173E" w:rsidP="00D85B8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3E" w:rsidRPr="00480380" w:rsidRDefault="0043173E" w:rsidP="008B074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Разработка проектно-сметной документации для строительства автомобильных дорог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E" w:rsidRPr="00480380" w:rsidRDefault="0043173E" w:rsidP="00F44DF9">
            <w:pPr>
              <w:pStyle w:val="afa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173E" w:rsidRPr="00480380" w:rsidRDefault="0043173E" w:rsidP="00F44DF9">
            <w:pPr>
              <w:pStyle w:val="afa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173E" w:rsidRPr="00480380" w:rsidRDefault="0043173E" w:rsidP="00F44DF9">
            <w:pPr>
              <w:pStyle w:val="afa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E" w:rsidRPr="00480380" w:rsidRDefault="0043173E" w:rsidP="008B0747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Разработка проектно-сметной документации для строительства автомобильных дорог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E" w:rsidRPr="00480380" w:rsidRDefault="0043173E" w:rsidP="007B5E35">
            <w:pPr>
              <w:pStyle w:val="afa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73E" w:rsidRPr="00480380" w:rsidRDefault="0043173E" w:rsidP="00390AE6">
            <w:pPr>
              <w:pStyle w:val="afa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1.улучшение жилищных условий граждан, проживающих в сельской местности, в том числе молодых семей и  молодых специалистов</w:t>
            </w:r>
          </w:p>
          <w:p w:rsidR="0043173E" w:rsidRPr="00480380" w:rsidRDefault="0043173E" w:rsidP="00390AE6">
            <w:pPr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 xml:space="preserve">2. безопасность дорожного </w:t>
            </w:r>
            <w:r w:rsidRPr="00480380">
              <w:rPr>
                <w:color w:val="000000" w:themeColor="text1"/>
                <w:sz w:val="24"/>
                <w:szCs w:val="24"/>
              </w:rPr>
              <w:lastRenderedPageBreak/>
              <w:t>движения</w:t>
            </w:r>
          </w:p>
        </w:tc>
      </w:tr>
      <w:tr w:rsidR="0043173E" w:rsidRPr="00480380" w:rsidTr="00543243">
        <w:trPr>
          <w:jc w:val="center"/>
        </w:trPr>
        <w:tc>
          <w:tcPr>
            <w:tcW w:w="1499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43173E" w:rsidRPr="00480380" w:rsidRDefault="00C1041B" w:rsidP="00796B5C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«</w:t>
            </w:r>
            <w:r w:rsidR="0043173E" w:rsidRPr="00796B5C">
              <w:rPr>
                <w:color w:val="000000" w:themeColor="text1"/>
                <w:sz w:val="24"/>
                <w:szCs w:val="24"/>
              </w:rPr>
              <w:t>Переселение граждан из аварийного жилищного фонда</w:t>
            </w:r>
            <w:r>
              <w:rPr>
                <w:color w:val="000000" w:themeColor="text1"/>
                <w:sz w:val="24"/>
                <w:szCs w:val="24"/>
              </w:rPr>
              <w:t>» на 2019 - 2025 годы</w:t>
            </w:r>
          </w:p>
        </w:tc>
      </w:tr>
      <w:tr w:rsidR="0043173E" w:rsidRPr="00480380" w:rsidTr="00543243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E" w:rsidRPr="00796B5C" w:rsidRDefault="0043173E" w:rsidP="00796B5C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E" w:rsidRPr="00796B5C" w:rsidRDefault="0043173E" w:rsidP="008B0747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96B5C">
              <w:rPr>
                <w:sz w:val="24"/>
                <w:szCs w:val="24"/>
              </w:rPr>
              <w:t>Переселение граждан из аварийного жилищного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E" w:rsidRPr="00885313" w:rsidRDefault="0043173E" w:rsidP="00796B5C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85313">
              <w:rPr>
                <w:color w:val="000000" w:themeColor="text1"/>
                <w:sz w:val="22"/>
                <w:szCs w:val="22"/>
              </w:rPr>
              <w:t>Отдел ГОЧС, архитектуры и экологической безопасности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E" w:rsidRPr="00796B5C" w:rsidRDefault="0043173E" w:rsidP="00796B5C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E" w:rsidRPr="00796B5C" w:rsidRDefault="0043173E" w:rsidP="00796B5C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E" w:rsidRPr="00796B5C" w:rsidRDefault="0043173E" w:rsidP="008B0747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2F21DA">
              <w:rPr>
                <w:sz w:val="24"/>
              </w:rPr>
              <w:t>Ликвидация аварийного фонда приз</w:t>
            </w:r>
            <w:r>
              <w:rPr>
                <w:sz w:val="24"/>
              </w:rPr>
              <w:t>нанного таковым до 1 января 2017</w:t>
            </w:r>
            <w:r w:rsidRPr="002F21DA">
              <w:rPr>
                <w:sz w:val="24"/>
              </w:rPr>
              <w:t xml:space="preserve"> года, улучшение жилищных условий </w:t>
            </w:r>
            <w:r>
              <w:rPr>
                <w:sz w:val="24"/>
              </w:rPr>
              <w:t>71 семьи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E" w:rsidRPr="00796B5C" w:rsidRDefault="0043173E" w:rsidP="00796B5C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73E" w:rsidRPr="00796B5C" w:rsidRDefault="008B0747" w:rsidP="00FB2F5D">
            <w:pPr>
              <w:pStyle w:val="afa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П</w:t>
            </w:r>
            <w:r w:rsidR="0043173E" w:rsidRPr="002F21DA">
              <w:rPr>
                <w:sz w:val="24"/>
              </w:rPr>
              <w:t>ривлечение и аккумулирование бюджетных ре</w:t>
            </w:r>
            <w:r w:rsidR="00B30053">
              <w:rPr>
                <w:sz w:val="24"/>
              </w:rPr>
              <w:t>сурсов для реализации подп</w:t>
            </w:r>
            <w:r w:rsidR="0043173E">
              <w:rPr>
                <w:sz w:val="24"/>
              </w:rPr>
              <w:t xml:space="preserve">рограммы </w:t>
            </w:r>
            <w:r w:rsidR="0043173E" w:rsidRPr="002F21DA">
              <w:rPr>
                <w:sz w:val="24"/>
              </w:rPr>
              <w:t>- приобретение у застройщиков жилых помещений в многоквартирных домах или долевое участие в строительстве жилых помещений, в том числе в домах, строительство которых не завершено;- строительство многоквартирных домов;- предоставление жилых помещений гражданам, переселяемым из аварийного жилищного фонд</w:t>
            </w:r>
            <w:proofErr w:type="gramStart"/>
            <w:r w:rsidR="0043173E" w:rsidRPr="002F21DA">
              <w:rPr>
                <w:sz w:val="24"/>
              </w:rPr>
              <w:t>а-</w:t>
            </w:r>
            <w:proofErr w:type="gramEnd"/>
            <w:r w:rsidR="0043173E" w:rsidRPr="002F21DA">
              <w:rPr>
                <w:sz w:val="24"/>
              </w:rPr>
              <w:t xml:space="preserve"> улучшение жилищных условий граждан, проживающих в сельской местности, в том числе молодых семей и  молодых специалистов;</w:t>
            </w:r>
            <w:r w:rsidR="0043173E" w:rsidRPr="002F21DA">
              <w:rPr>
                <w:sz w:val="24"/>
              </w:rPr>
              <w:br/>
              <w:t>развитие социальной и инженерной инфраструктуры</w:t>
            </w:r>
          </w:p>
        </w:tc>
      </w:tr>
    </w:tbl>
    <w:p w:rsidR="003A652E" w:rsidRPr="00480380" w:rsidRDefault="003A652E" w:rsidP="009D23DB">
      <w:pPr>
        <w:widowControl/>
        <w:autoSpaceDE/>
        <w:autoSpaceDN/>
        <w:adjustRightInd/>
        <w:spacing w:line="276" w:lineRule="auto"/>
        <w:jc w:val="center"/>
        <w:rPr>
          <w:color w:val="000000" w:themeColor="text1"/>
          <w:sz w:val="24"/>
          <w:szCs w:val="24"/>
        </w:rPr>
      </w:pPr>
      <w:bookmarkStart w:id="3" w:name="sub_140"/>
      <w:bookmarkStart w:id="4" w:name="sub_130"/>
      <w:r w:rsidRPr="00480380">
        <w:rPr>
          <w:color w:val="000000" w:themeColor="text1"/>
          <w:sz w:val="24"/>
          <w:szCs w:val="24"/>
        </w:rPr>
        <w:br w:type="page"/>
      </w:r>
      <w:r w:rsidR="001E7CFA">
        <w:rPr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Pr="00480380">
        <w:rPr>
          <w:color w:val="000000" w:themeColor="text1"/>
          <w:sz w:val="24"/>
          <w:szCs w:val="24"/>
        </w:rPr>
        <w:t>ПРИЛОЖЕНИЕ № 3</w:t>
      </w:r>
    </w:p>
    <w:p w:rsidR="003A652E" w:rsidRPr="00480380" w:rsidRDefault="003A652E" w:rsidP="00A74A82">
      <w:pPr>
        <w:ind w:left="8931" w:right="286"/>
        <w:jc w:val="center"/>
        <w:rPr>
          <w:color w:val="000000" w:themeColor="text1"/>
          <w:sz w:val="24"/>
          <w:szCs w:val="24"/>
        </w:rPr>
      </w:pPr>
      <w:r w:rsidRPr="00480380">
        <w:rPr>
          <w:color w:val="000000" w:themeColor="text1"/>
          <w:sz w:val="24"/>
          <w:szCs w:val="24"/>
        </w:rPr>
        <w:t>к муниципальной программе</w:t>
      </w:r>
    </w:p>
    <w:p w:rsidR="003A652E" w:rsidRPr="00480380" w:rsidRDefault="003A652E" w:rsidP="00A74A82">
      <w:pPr>
        <w:ind w:left="8931" w:right="286"/>
        <w:jc w:val="center"/>
        <w:rPr>
          <w:color w:val="000000" w:themeColor="text1"/>
          <w:sz w:val="24"/>
          <w:szCs w:val="24"/>
        </w:rPr>
      </w:pPr>
      <w:r w:rsidRPr="00480380">
        <w:rPr>
          <w:color w:val="000000" w:themeColor="text1"/>
          <w:sz w:val="24"/>
          <w:szCs w:val="24"/>
        </w:rPr>
        <w:t xml:space="preserve">«Развитие жилищно-коммунального и дорожного хозяйства </w:t>
      </w:r>
      <w:r w:rsidR="00AB0461">
        <w:rPr>
          <w:color w:val="000000" w:themeColor="text1"/>
          <w:sz w:val="24"/>
          <w:szCs w:val="24"/>
        </w:rPr>
        <w:t>Сернурского муниципального</w:t>
      </w:r>
      <w:r w:rsidRPr="00480380">
        <w:rPr>
          <w:color w:val="000000" w:themeColor="text1"/>
          <w:sz w:val="24"/>
          <w:szCs w:val="24"/>
        </w:rPr>
        <w:t xml:space="preserve"> район</w:t>
      </w:r>
      <w:r w:rsidR="00AB0461">
        <w:rPr>
          <w:color w:val="000000" w:themeColor="text1"/>
          <w:sz w:val="24"/>
          <w:szCs w:val="24"/>
        </w:rPr>
        <w:t>а</w:t>
      </w:r>
      <w:r w:rsidRPr="00480380">
        <w:rPr>
          <w:color w:val="000000" w:themeColor="text1"/>
          <w:sz w:val="24"/>
          <w:szCs w:val="24"/>
        </w:rPr>
        <w:t xml:space="preserve"> на 2018-202</w:t>
      </w:r>
      <w:r w:rsidR="00D00FFC" w:rsidRPr="00480380">
        <w:rPr>
          <w:color w:val="000000" w:themeColor="text1"/>
          <w:sz w:val="24"/>
          <w:szCs w:val="24"/>
        </w:rPr>
        <w:t>5</w:t>
      </w:r>
      <w:r w:rsidRPr="00480380">
        <w:rPr>
          <w:color w:val="000000" w:themeColor="text1"/>
          <w:sz w:val="24"/>
          <w:szCs w:val="24"/>
        </w:rPr>
        <w:t xml:space="preserve"> годы»</w:t>
      </w:r>
    </w:p>
    <w:p w:rsidR="003A652E" w:rsidRPr="00480380" w:rsidRDefault="003A652E" w:rsidP="00FD30D7">
      <w:pPr>
        <w:tabs>
          <w:tab w:val="left" w:pos="8679"/>
        </w:tabs>
        <w:ind w:firstLine="720"/>
        <w:jc w:val="right"/>
        <w:rPr>
          <w:color w:val="000000" w:themeColor="text1"/>
        </w:rPr>
      </w:pPr>
    </w:p>
    <w:p w:rsidR="003A652E" w:rsidRPr="00480380" w:rsidRDefault="003A652E" w:rsidP="00FD30D7">
      <w:pPr>
        <w:tabs>
          <w:tab w:val="left" w:pos="8679"/>
        </w:tabs>
        <w:ind w:firstLine="720"/>
        <w:jc w:val="right"/>
        <w:rPr>
          <w:color w:val="000000" w:themeColor="text1"/>
        </w:rPr>
      </w:pPr>
      <w:bookmarkStart w:id="5" w:name="sub_160"/>
      <w:bookmarkEnd w:id="3"/>
      <w:bookmarkEnd w:id="4"/>
    </w:p>
    <w:bookmarkEnd w:id="5"/>
    <w:p w:rsidR="003A652E" w:rsidRPr="00480380" w:rsidRDefault="003A652E" w:rsidP="008F4A38">
      <w:pPr>
        <w:pStyle w:val="1"/>
        <w:tabs>
          <w:tab w:val="left" w:pos="8679"/>
        </w:tabs>
        <w:jc w:val="center"/>
        <w:rPr>
          <w:color w:val="000000" w:themeColor="text1"/>
        </w:rPr>
      </w:pPr>
      <w:r w:rsidRPr="00480380">
        <w:rPr>
          <w:color w:val="000000" w:themeColor="text1"/>
        </w:rPr>
        <w:t>Ресурсное обеспечение реализации муниципальной программы</w:t>
      </w:r>
    </w:p>
    <w:p w:rsidR="00AB0461" w:rsidRPr="00480380" w:rsidRDefault="003A652E" w:rsidP="00AB0461">
      <w:pPr>
        <w:pStyle w:val="1"/>
        <w:tabs>
          <w:tab w:val="left" w:pos="8679"/>
        </w:tabs>
        <w:jc w:val="center"/>
        <w:rPr>
          <w:color w:val="000000" w:themeColor="text1"/>
        </w:rPr>
      </w:pPr>
      <w:r w:rsidRPr="00480380">
        <w:rPr>
          <w:color w:val="000000" w:themeColor="text1"/>
        </w:rPr>
        <w:t xml:space="preserve">«Развитие жилищно-коммунального и дорожного хозяйства </w:t>
      </w:r>
    </w:p>
    <w:p w:rsidR="003A652E" w:rsidRPr="00480380" w:rsidRDefault="00AB0461" w:rsidP="008F4A38">
      <w:pPr>
        <w:pStyle w:val="1"/>
        <w:tabs>
          <w:tab w:val="left" w:pos="8679"/>
        </w:tabs>
        <w:jc w:val="center"/>
        <w:rPr>
          <w:color w:val="000000" w:themeColor="text1"/>
        </w:rPr>
      </w:pPr>
      <w:r>
        <w:rPr>
          <w:color w:val="000000" w:themeColor="text1"/>
        </w:rPr>
        <w:t>Сернурского муниципального района</w:t>
      </w:r>
      <w:r w:rsidR="003A652E" w:rsidRPr="00480380">
        <w:rPr>
          <w:color w:val="000000" w:themeColor="text1"/>
        </w:rPr>
        <w:t xml:space="preserve"> на 2018-202</w:t>
      </w:r>
      <w:r w:rsidR="004949BF" w:rsidRPr="00480380">
        <w:rPr>
          <w:color w:val="000000" w:themeColor="text1"/>
        </w:rPr>
        <w:t>5</w:t>
      </w:r>
      <w:r w:rsidR="003A652E" w:rsidRPr="00480380">
        <w:rPr>
          <w:color w:val="000000" w:themeColor="text1"/>
        </w:rPr>
        <w:t xml:space="preserve"> годы»</w:t>
      </w:r>
    </w:p>
    <w:p w:rsidR="003A652E" w:rsidRPr="00480380" w:rsidRDefault="003A652E" w:rsidP="00FD30D7">
      <w:pPr>
        <w:tabs>
          <w:tab w:val="left" w:pos="8679"/>
        </w:tabs>
        <w:ind w:firstLine="720"/>
        <w:jc w:val="both"/>
        <w:rPr>
          <w:color w:val="000000" w:themeColor="text1"/>
          <w:highlight w:val="yellow"/>
        </w:rPr>
      </w:pPr>
    </w:p>
    <w:tbl>
      <w:tblPr>
        <w:tblW w:w="15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7"/>
        <w:gridCol w:w="2280"/>
        <w:gridCol w:w="1995"/>
        <w:gridCol w:w="1807"/>
        <w:gridCol w:w="1356"/>
        <w:gridCol w:w="1356"/>
        <w:gridCol w:w="996"/>
        <w:gridCol w:w="873"/>
        <w:gridCol w:w="873"/>
        <w:gridCol w:w="848"/>
        <w:gridCol w:w="848"/>
        <w:gridCol w:w="814"/>
        <w:gridCol w:w="34"/>
      </w:tblGrid>
      <w:tr w:rsidR="004949BF" w:rsidRPr="00480380" w:rsidTr="00480380">
        <w:trPr>
          <w:jc w:val="center"/>
        </w:trPr>
        <w:tc>
          <w:tcPr>
            <w:tcW w:w="18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Статус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a"/>
              <w:tabs>
                <w:tab w:val="left" w:pos="8679"/>
              </w:tabs>
              <w:ind w:right="-98" w:hanging="108"/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Расходы (тыс. рублей) по годам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949BF" w:rsidRPr="00480380" w:rsidTr="00480380">
        <w:trPr>
          <w:trHeight w:val="879"/>
          <w:jc w:val="center"/>
        </w:trPr>
        <w:tc>
          <w:tcPr>
            <w:tcW w:w="18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a"/>
              <w:tabs>
                <w:tab w:val="left" w:pos="8679"/>
              </w:tabs>
              <w:ind w:right="-98" w:hanging="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DF7BA3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DF7BA3">
            <w:pPr>
              <w:pStyle w:val="afa"/>
              <w:tabs>
                <w:tab w:val="left" w:pos="8679"/>
              </w:tabs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6C2" w:rsidRDefault="00E936C2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36C2" w:rsidRDefault="00E936C2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36C2" w:rsidRDefault="00E936C2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949BF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2021</w:t>
            </w:r>
          </w:p>
          <w:p w:rsidR="00E936C2" w:rsidRPr="00E936C2" w:rsidRDefault="00E936C2" w:rsidP="00E936C2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6C2" w:rsidRDefault="00E936C2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36C2" w:rsidRDefault="00E936C2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36C2" w:rsidRDefault="00E936C2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949BF" w:rsidRPr="00480380" w:rsidRDefault="004949BF" w:rsidP="00E936C2">
            <w:pPr>
              <w:pStyle w:val="afa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6C2" w:rsidRDefault="00E936C2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36C2" w:rsidRDefault="00E936C2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36C2" w:rsidRDefault="00E936C2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949BF" w:rsidRPr="00480380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6C2" w:rsidRDefault="00E936C2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36C2" w:rsidRDefault="00E936C2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36C2" w:rsidRDefault="00E936C2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949BF" w:rsidRPr="00480380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6C2" w:rsidRDefault="00E936C2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36C2" w:rsidRDefault="00E936C2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36C2" w:rsidRDefault="00E936C2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949BF" w:rsidRPr="00480380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2025</w:t>
            </w:r>
          </w:p>
        </w:tc>
      </w:tr>
      <w:tr w:rsidR="004949BF" w:rsidRPr="00480380" w:rsidTr="00480380">
        <w:trPr>
          <w:jc w:val="center"/>
        </w:trPr>
        <w:tc>
          <w:tcPr>
            <w:tcW w:w="1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949BF" w:rsidRPr="00480380" w:rsidTr="00480380">
        <w:trPr>
          <w:jc w:val="center"/>
        </w:trPr>
        <w:tc>
          <w:tcPr>
            <w:tcW w:w="18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AB0461">
            <w:pPr>
              <w:tabs>
                <w:tab w:val="left" w:pos="4220"/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rStyle w:val="a3"/>
                <w:b w:val="0"/>
                <w:bCs w:val="0"/>
                <w:color w:val="000000" w:themeColor="text1"/>
                <w:sz w:val="24"/>
                <w:szCs w:val="24"/>
              </w:rPr>
              <w:t xml:space="preserve">«Развитие жилищно-коммунального и дорожного хозяйства </w:t>
            </w:r>
            <w:r w:rsidR="00AB0461">
              <w:rPr>
                <w:rStyle w:val="a3"/>
                <w:b w:val="0"/>
                <w:bCs w:val="0"/>
                <w:color w:val="000000" w:themeColor="text1"/>
                <w:sz w:val="24"/>
                <w:szCs w:val="24"/>
              </w:rPr>
              <w:t>Сернурского муниципального</w:t>
            </w:r>
            <w:r w:rsidRPr="00480380">
              <w:rPr>
                <w:rStyle w:val="a3"/>
                <w:b w:val="0"/>
                <w:bCs w:val="0"/>
                <w:color w:val="000000" w:themeColor="text1"/>
                <w:sz w:val="24"/>
                <w:szCs w:val="24"/>
              </w:rPr>
              <w:t xml:space="preserve"> район</w:t>
            </w:r>
            <w:r w:rsidR="00AB0461">
              <w:rPr>
                <w:rStyle w:val="a3"/>
                <w:b w:val="0"/>
                <w:bCs w:val="0"/>
                <w:color w:val="000000" w:themeColor="text1"/>
                <w:sz w:val="24"/>
                <w:szCs w:val="24"/>
              </w:rPr>
              <w:t>а</w:t>
            </w:r>
            <w:r w:rsidRPr="00480380">
              <w:rPr>
                <w:rStyle w:val="a3"/>
                <w:b w:val="0"/>
                <w:bCs w:val="0"/>
                <w:color w:val="000000" w:themeColor="text1"/>
                <w:sz w:val="24"/>
                <w:szCs w:val="24"/>
              </w:rPr>
              <w:t xml:space="preserve"> на 2013-2017 годы»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B214DC" w:rsidP="00982FD7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В</w:t>
            </w:r>
            <w:r w:rsidR="004949BF" w:rsidRPr="00480380">
              <w:rPr>
                <w:color w:val="000000" w:themeColor="text1"/>
                <w:sz w:val="24"/>
                <w:szCs w:val="24"/>
              </w:rPr>
              <w:t>сего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949BF" w:rsidRPr="00480380" w:rsidTr="00480380">
        <w:trPr>
          <w:jc w:val="center"/>
        </w:trPr>
        <w:tc>
          <w:tcPr>
            <w:tcW w:w="18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982FD7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949BF" w:rsidRPr="00480380" w:rsidTr="00480380">
        <w:trPr>
          <w:jc w:val="center"/>
        </w:trPr>
        <w:tc>
          <w:tcPr>
            <w:tcW w:w="18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982FD7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949BF" w:rsidRPr="00480380" w:rsidTr="00480380">
        <w:trPr>
          <w:jc w:val="center"/>
        </w:trPr>
        <w:tc>
          <w:tcPr>
            <w:tcW w:w="18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78079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 xml:space="preserve">Средства местного </w:t>
            </w:r>
            <w:r w:rsidRPr="00480380">
              <w:rPr>
                <w:color w:val="000000" w:themeColor="text1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BF" w:rsidRPr="00480380" w:rsidRDefault="004949BF" w:rsidP="007807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949BF" w:rsidRPr="00480380" w:rsidTr="00480380">
        <w:trPr>
          <w:jc w:val="center"/>
        </w:trPr>
        <w:tc>
          <w:tcPr>
            <w:tcW w:w="18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982FD7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Средства Республиканского фонда капитального ремонта общего имущества в многоквартирных домах на территории Республики Марий Эл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78079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78079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9BF" w:rsidRPr="00480380" w:rsidRDefault="004949BF" w:rsidP="0078079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78079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78079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78079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78079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78079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949BF" w:rsidRPr="00480380" w:rsidTr="00480380">
        <w:trPr>
          <w:jc w:val="center"/>
        </w:trPr>
        <w:tc>
          <w:tcPr>
            <w:tcW w:w="18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Подпрограмма 1 «Проведение капитального ремонта многоквартирных домов, расположенных на территории Сернурского муниципального района»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B214DC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В</w:t>
            </w:r>
            <w:r w:rsidR="004949BF" w:rsidRPr="00480380">
              <w:rPr>
                <w:color w:val="000000" w:themeColor="text1"/>
                <w:sz w:val="24"/>
                <w:szCs w:val="24"/>
              </w:rPr>
              <w:t>сего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DD6E0A" w:rsidRDefault="004949BF" w:rsidP="0078079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8851,1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DD6E0A" w:rsidRDefault="004949BF" w:rsidP="0078079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5179,0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9BF" w:rsidRPr="00DD6E0A" w:rsidRDefault="004949BF" w:rsidP="0078079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5300,0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DD6E0A" w:rsidRDefault="004949BF" w:rsidP="0078079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DD6E0A" w:rsidRDefault="004949BF" w:rsidP="0078079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DD6E0A" w:rsidRDefault="004949BF" w:rsidP="0078079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DD6E0A" w:rsidRDefault="004949BF" w:rsidP="0078079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DD6E0A" w:rsidRDefault="004949BF" w:rsidP="0078079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949BF" w:rsidRPr="00480380" w:rsidTr="00480380">
        <w:trPr>
          <w:jc w:val="center"/>
        </w:trPr>
        <w:tc>
          <w:tcPr>
            <w:tcW w:w="18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Республиканский фонд капитального ремонта общего имущества в многоквартирных домах на территории Республики Марий Эл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0310D4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DD6E0A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8851,1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DD6E0A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5179,0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9BF" w:rsidRPr="00DD6E0A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5300,0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DD6E0A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DD6E0A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DD6E0A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DD6E0A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DD6E0A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949BF" w:rsidRPr="00DD6E0A" w:rsidTr="00480380">
        <w:trPr>
          <w:gridAfter w:val="1"/>
          <w:wAfter w:w="34" w:type="dxa"/>
          <w:trHeight w:val="562"/>
          <w:jc w:val="center"/>
        </w:trPr>
        <w:tc>
          <w:tcPr>
            <w:tcW w:w="18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DD6E0A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949BF" w:rsidRPr="00480380" w:rsidTr="00480380">
        <w:trPr>
          <w:jc w:val="center"/>
        </w:trPr>
        <w:tc>
          <w:tcPr>
            <w:tcW w:w="189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960BE4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Подпрограмма 2 «Устойчивое развитие сельских территорий»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B214DC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В</w:t>
            </w:r>
            <w:r w:rsidR="004949BF" w:rsidRPr="00480380">
              <w:rPr>
                <w:color w:val="000000" w:themeColor="text1"/>
                <w:sz w:val="24"/>
                <w:szCs w:val="24"/>
              </w:rPr>
              <w:t>сего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DD6E0A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80464,2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BF" w:rsidRPr="00DD6E0A" w:rsidRDefault="008819D3" w:rsidP="00982FD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103957,162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49BF" w:rsidRPr="00DD6E0A" w:rsidRDefault="0043173E" w:rsidP="00982FD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42468,94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DD6E0A" w:rsidRDefault="003148FA" w:rsidP="00982FD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3000,0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DD6E0A" w:rsidRDefault="004949BF" w:rsidP="00982FD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DD6E0A" w:rsidRDefault="004949BF" w:rsidP="00982FD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DD6E0A" w:rsidRDefault="004949BF" w:rsidP="00982FD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DD6E0A" w:rsidRDefault="004949BF" w:rsidP="00982FD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949BF" w:rsidRPr="00480380" w:rsidTr="00480380">
        <w:trPr>
          <w:jc w:val="center"/>
        </w:trPr>
        <w:tc>
          <w:tcPr>
            <w:tcW w:w="1897" w:type="dxa"/>
            <w:vMerge/>
            <w:tcBorders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0310D4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DD6E0A" w:rsidRDefault="004949BF" w:rsidP="000346DA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14341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DD6E0A" w:rsidRDefault="008819D3" w:rsidP="000346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27895,466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9BF" w:rsidRPr="00DD6E0A" w:rsidRDefault="00225E11" w:rsidP="000346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8997,94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DD6E0A" w:rsidRDefault="004949BF" w:rsidP="000346D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DD6E0A" w:rsidRDefault="004949BF" w:rsidP="000346D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DD6E0A" w:rsidRDefault="004949BF" w:rsidP="000346D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DD6E0A" w:rsidRDefault="004949BF" w:rsidP="000346D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DD6E0A" w:rsidRDefault="004949BF" w:rsidP="000346D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949BF" w:rsidRPr="00480380" w:rsidTr="00480380">
        <w:trPr>
          <w:jc w:val="center"/>
        </w:trPr>
        <w:tc>
          <w:tcPr>
            <w:tcW w:w="1897" w:type="dxa"/>
            <w:vMerge/>
            <w:tcBorders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 xml:space="preserve">Средства </w:t>
            </w:r>
            <w:r w:rsidRPr="00480380">
              <w:rPr>
                <w:color w:val="000000" w:themeColor="text1"/>
                <w:sz w:val="24"/>
                <w:szCs w:val="24"/>
              </w:rPr>
              <w:lastRenderedPageBreak/>
              <w:t>Республиканского 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DF62A5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DD6E0A" w:rsidRDefault="004949BF" w:rsidP="000346DA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8207,2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DD6E0A" w:rsidRDefault="008819D3" w:rsidP="000346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2425,770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9BF" w:rsidRPr="00DD6E0A" w:rsidRDefault="0043173E" w:rsidP="000346D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30231,0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DD6E0A" w:rsidRDefault="004949BF" w:rsidP="000346D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DD6E0A" w:rsidRDefault="004949BF" w:rsidP="000346D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DD6E0A" w:rsidRDefault="004949BF" w:rsidP="000346D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DD6E0A" w:rsidRDefault="004949BF" w:rsidP="000346D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DD6E0A" w:rsidRDefault="004949BF" w:rsidP="000346D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949BF" w:rsidRPr="00480380" w:rsidTr="00480380">
        <w:trPr>
          <w:trHeight w:val="712"/>
          <w:jc w:val="center"/>
        </w:trPr>
        <w:tc>
          <w:tcPr>
            <w:tcW w:w="1897" w:type="dxa"/>
            <w:vMerge/>
            <w:tcBorders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DF62A5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DD6E0A" w:rsidRDefault="004949BF" w:rsidP="000346DA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1503,2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DD6E0A" w:rsidRDefault="008819D3" w:rsidP="000346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2021,356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9BF" w:rsidRPr="00DD6E0A" w:rsidRDefault="004949BF" w:rsidP="000346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E0A" w:rsidRDefault="00DD6E0A" w:rsidP="000346D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949BF" w:rsidRPr="00DD6E0A" w:rsidRDefault="007206B6" w:rsidP="00DD6E0A">
            <w:pPr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3000,0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DD6E0A" w:rsidRDefault="004949BF" w:rsidP="000346D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DD6E0A" w:rsidRDefault="004949BF" w:rsidP="000346D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DD6E0A" w:rsidRDefault="004949BF" w:rsidP="000346D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DD6E0A" w:rsidRDefault="004949BF" w:rsidP="000346D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949BF" w:rsidRPr="00480380" w:rsidTr="00480380">
        <w:trPr>
          <w:trHeight w:val="712"/>
          <w:jc w:val="center"/>
        </w:trPr>
        <w:tc>
          <w:tcPr>
            <w:tcW w:w="1897" w:type="dxa"/>
            <w:vMerge/>
            <w:tcBorders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65330D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Внебюджетные средства  населения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DF62A5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DD6E0A" w:rsidRDefault="004949BF" w:rsidP="000346DA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6012,8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DD6E0A" w:rsidRDefault="008819D3" w:rsidP="000346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8085,570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9BF" w:rsidRPr="00DD6E0A" w:rsidRDefault="004949BF" w:rsidP="000346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DD6E0A" w:rsidRDefault="004949BF" w:rsidP="000346D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DD6E0A" w:rsidRDefault="004949BF" w:rsidP="000346D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DD6E0A" w:rsidRDefault="004949BF" w:rsidP="000346D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DD6E0A" w:rsidRDefault="004949BF" w:rsidP="000346D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DD6E0A" w:rsidRDefault="004949BF" w:rsidP="000346D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949BF" w:rsidRPr="00480380" w:rsidTr="00480380">
        <w:trPr>
          <w:trHeight w:val="712"/>
          <w:jc w:val="center"/>
        </w:trPr>
        <w:tc>
          <w:tcPr>
            <w:tcW w:w="1897" w:type="dxa"/>
            <w:vMerge/>
            <w:tcBorders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65330D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 xml:space="preserve">Внебюджетные средства </w:t>
            </w:r>
            <w:proofErr w:type="spellStart"/>
            <w:r w:rsidRPr="00480380">
              <w:rPr>
                <w:color w:val="000000" w:themeColor="text1"/>
                <w:sz w:val="24"/>
                <w:szCs w:val="24"/>
              </w:rPr>
              <w:t>газпрома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DF62A5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DD6E0A" w:rsidRDefault="004949BF" w:rsidP="000346DA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48600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DD6E0A" w:rsidRDefault="004949BF" w:rsidP="000346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9BF" w:rsidRPr="00DD6E0A" w:rsidRDefault="004949BF" w:rsidP="000346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DD6E0A" w:rsidRDefault="004949BF" w:rsidP="000346D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DD6E0A" w:rsidRDefault="004949BF" w:rsidP="000346D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DD6E0A" w:rsidRDefault="004949BF" w:rsidP="000346D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DD6E0A" w:rsidRDefault="004949BF" w:rsidP="000346D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DD6E0A" w:rsidRDefault="004949BF" w:rsidP="000346D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949BF" w:rsidRPr="00480380" w:rsidTr="00480380">
        <w:trPr>
          <w:trHeight w:val="712"/>
          <w:jc w:val="center"/>
        </w:trPr>
        <w:tc>
          <w:tcPr>
            <w:tcW w:w="189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65330D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0380">
              <w:rPr>
                <w:color w:val="000000" w:themeColor="text1"/>
                <w:sz w:val="24"/>
                <w:szCs w:val="24"/>
              </w:rPr>
              <w:t>Спецнадбавка</w:t>
            </w:r>
            <w:proofErr w:type="spellEnd"/>
            <w:r w:rsidRPr="00480380">
              <w:rPr>
                <w:color w:val="000000" w:themeColor="text1"/>
                <w:sz w:val="24"/>
                <w:szCs w:val="24"/>
              </w:rPr>
              <w:t xml:space="preserve"> к тарифу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DF62A5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DD6E0A" w:rsidRDefault="004949BF" w:rsidP="000346DA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1800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DD6E0A" w:rsidRDefault="008819D3" w:rsidP="008819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63529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9BF" w:rsidRPr="00DD6E0A" w:rsidRDefault="004949BF" w:rsidP="000346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3240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DD6E0A" w:rsidRDefault="004949BF" w:rsidP="000346D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DD6E0A" w:rsidRDefault="004949BF" w:rsidP="000346D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DD6E0A" w:rsidRDefault="004949BF" w:rsidP="000346D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DD6E0A" w:rsidRDefault="004949BF" w:rsidP="000346D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DD6E0A" w:rsidRDefault="004949BF" w:rsidP="000346D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65E8C" w:rsidRPr="00480380" w:rsidTr="00480380">
        <w:trPr>
          <w:jc w:val="center"/>
        </w:trPr>
        <w:tc>
          <w:tcPr>
            <w:tcW w:w="189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5E8C" w:rsidRPr="00480380" w:rsidRDefault="00B65E8C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E8C" w:rsidRPr="00480380" w:rsidRDefault="00B65E8C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Подпрограмма 3 «Дорожное хозяйство»</w:t>
            </w:r>
          </w:p>
          <w:p w:rsidR="00B65E8C" w:rsidRPr="00480380" w:rsidRDefault="00B65E8C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Мероприятие 1 Строительство дорог общего пользования до населенных пунктов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8C" w:rsidRPr="00480380" w:rsidRDefault="00B65E8C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8C" w:rsidRPr="00480380" w:rsidRDefault="00B65E8C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8C" w:rsidRPr="00DD6E0A" w:rsidRDefault="00B65E8C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24507,3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8C" w:rsidRPr="00DD6E0A" w:rsidRDefault="00B65E8C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26850,159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E8C" w:rsidRPr="00DD6E0A" w:rsidRDefault="00B65E8C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7008,8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E8C" w:rsidRPr="00DD6E0A" w:rsidRDefault="00B65E8C">
            <w:pPr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3000,0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E8C" w:rsidRPr="00DD6E0A" w:rsidRDefault="00B65E8C">
            <w:pPr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3000,0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E8C" w:rsidRPr="00DD6E0A" w:rsidRDefault="00B65E8C">
            <w:pPr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3000,0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E8C" w:rsidRPr="00DD6E0A" w:rsidRDefault="00B65E8C">
            <w:pPr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3000,0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E8C" w:rsidRPr="00DD6E0A" w:rsidRDefault="00B65E8C">
            <w:pPr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3000,0</w:t>
            </w:r>
          </w:p>
        </w:tc>
      </w:tr>
      <w:tr w:rsidR="004949BF" w:rsidRPr="00480380" w:rsidTr="00480380">
        <w:trPr>
          <w:jc w:val="center"/>
        </w:trPr>
        <w:tc>
          <w:tcPr>
            <w:tcW w:w="1897" w:type="dxa"/>
            <w:vMerge/>
            <w:tcBorders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DD6E0A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11617,657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DD6E0A" w:rsidRDefault="008819D3" w:rsidP="008819D3">
            <w:pPr>
              <w:pStyle w:val="afa"/>
              <w:tabs>
                <w:tab w:val="left" w:pos="8679"/>
              </w:tabs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18608,8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9BF" w:rsidRPr="00DD6E0A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DD6E0A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DD6E0A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DD6E0A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DD6E0A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DD6E0A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949BF" w:rsidRPr="00480380" w:rsidTr="00480380">
        <w:trPr>
          <w:jc w:val="center"/>
        </w:trPr>
        <w:tc>
          <w:tcPr>
            <w:tcW w:w="1897" w:type="dxa"/>
            <w:vMerge/>
            <w:tcBorders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5B6612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DD6E0A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6489,649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DD6E0A" w:rsidRDefault="008819D3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8174,23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9BF" w:rsidRPr="00DD6E0A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DD6E0A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DD6E0A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DD6E0A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DD6E0A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DD6E0A" w:rsidRDefault="004949BF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65E8C" w:rsidRPr="00480380" w:rsidTr="00480380">
        <w:trPr>
          <w:jc w:val="center"/>
        </w:trPr>
        <w:tc>
          <w:tcPr>
            <w:tcW w:w="189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5E8C" w:rsidRPr="00480380" w:rsidRDefault="00B65E8C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8C" w:rsidRPr="00480380" w:rsidRDefault="00B65E8C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8C" w:rsidRPr="00480380" w:rsidRDefault="00B65E8C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8C" w:rsidRPr="00480380" w:rsidRDefault="00B65E8C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8C" w:rsidRPr="00DD6E0A" w:rsidRDefault="00B65E8C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6399,99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8C" w:rsidRPr="00DD6E0A" w:rsidRDefault="00B65E8C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67,125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E8C" w:rsidRPr="00DD6E0A" w:rsidRDefault="00B65E8C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7008,8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E0A" w:rsidRDefault="00DD6E0A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65E8C" w:rsidRPr="00DD6E0A" w:rsidRDefault="00B65E8C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3000,0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E0A" w:rsidRDefault="00DD6E0A">
            <w:pPr>
              <w:rPr>
                <w:color w:val="000000" w:themeColor="text1"/>
                <w:sz w:val="22"/>
                <w:szCs w:val="22"/>
              </w:rPr>
            </w:pPr>
          </w:p>
          <w:p w:rsidR="00B65E8C" w:rsidRPr="00DD6E0A" w:rsidRDefault="00B65E8C">
            <w:pPr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3000,0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E0A" w:rsidRDefault="00DD6E0A">
            <w:pPr>
              <w:rPr>
                <w:color w:val="000000" w:themeColor="text1"/>
                <w:sz w:val="22"/>
                <w:szCs w:val="22"/>
              </w:rPr>
            </w:pPr>
          </w:p>
          <w:p w:rsidR="00B65E8C" w:rsidRPr="00DD6E0A" w:rsidRDefault="00B65E8C">
            <w:pPr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3000,0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E0A" w:rsidRDefault="00DD6E0A">
            <w:pPr>
              <w:rPr>
                <w:color w:val="000000" w:themeColor="text1"/>
                <w:sz w:val="22"/>
                <w:szCs w:val="22"/>
              </w:rPr>
            </w:pPr>
          </w:p>
          <w:p w:rsidR="00B65E8C" w:rsidRPr="00DD6E0A" w:rsidRDefault="00B65E8C">
            <w:pPr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3000,0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E0A" w:rsidRDefault="00DD6E0A">
            <w:pPr>
              <w:rPr>
                <w:color w:val="000000" w:themeColor="text1"/>
                <w:sz w:val="22"/>
                <w:szCs w:val="22"/>
              </w:rPr>
            </w:pPr>
          </w:p>
          <w:p w:rsidR="00B65E8C" w:rsidRPr="00DD6E0A" w:rsidRDefault="00B65E8C">
            <w:pPr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3000,0</w:t>
            </w:r>
          </w:p>
        </w:tc>
      </w:tr>
      <w:tr w:rsidR="005B34C9" w:rsidRPr="00480380" w:rsidTr="00480380">
        <w:trPr>
          <w:jc w:val="center"/>
        </w:trPr>
        <w:tc>
          <w:tcPr>
            <w:tcW w:w="189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 xml:space="preserve">Мероприятие 2 Капитальный ремонт и ремонт дворовых территорий многоквартирных </w:t>
            </w:r>
            <w:r w:rsidRPr="00480380">
              <w:rPr>
                <w:color w:val="000000" w:themeColor="text1"/>
                <w:sz w:val="24"/>
                <w:szCs w:val="24"/>
              </w:rPr>
              <w:lastRenderedPageBreak/>
              <w:t>домов, проездов к дворовым территориям многоквартирных домов населенных пунктов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DD6E0A" w:rsidRDefault="005B34C9" w:rsidP="005B34C9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3970,106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DD6E0A" w:rsidRDefault="005B34C9" w:rsidP="003538FB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3970,106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4C9" w:rsidRPr="00DD6E0A" w:rsidRDefault="005B34C9" w:rsidP="003538FB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3970,106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DD6E0A" w:rsidRDefault="005B34C9" w:rsidP="00BC1E82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DD6E0A" w:rsidRDefault="005B34C9" w:rsidP="00BC1E82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DD6E0A" w:rsidRDefault="005B34C9" w:rsidP="00BC1E82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DD6E0A" w:rsidRDefault="005B34C9" w:rsidP="00BC1E82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DD6E0A" w:rsidRDefault="005B34C9" w:rsidP="00BC1E82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34C9" w:rsidRPr="00480380" w:rsidTr="00480380">
        <w:trPr>
          <w:jc w:val="center"/>
        </w:trPr>
        <w:tc>
          <w:tcPr>
            <w:tcW w:w="1897" w:type="dxa"/>
            <w:vMerge/>
            <w:tcBorders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DD6E0A" w:rsidRDefault="005B34C9" w:rsidP="00C418FD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3496,8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DD6E0A" w:rsidRDefault="005B34C9" w:rsidP="003538FB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3496,8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4C9" w:rsidRPr="00DD6E0A" w:rsidRDefault="005B34C9" w:rsidP="003538FB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3496,8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DD6E0A" w:rsidRDefault="005B34C9" w:rsidP="00BC1E82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DD6E0A" w:rsidRDefault="005B34C9" w:rsidP="00BC1E82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DD6E0A" w:rsidRDefault="005B34C9" w:rsidP="00BC1E82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DD6E0A" w:rsidRDefault="005B34C9" w:rsidP="00BC1E82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DD6E0A" w:rsidRDefault="005B34C9" w:rsidP="00BC1E82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34C9" w:rsidRPr="00480380" w:rsidTr="00480380">
        <w:trPr>
          <w:jc w:val="center"/>
        </w:trPr>
        <w:tc>
          <w:tcPr>
            <w:tcW w:w="1897" w:type="dxa"/>
            <w:vMerge/>
            <w:tcBorders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Средства Республиканског</w:t>
            </w:r>
            <w:r w:rsidRPr="00480380">
              <w:rPr>
                <w:color w:val="000000" w:themeColor="text1"/>
                <w:sz w:val="24"/>
                <w:szCs w:val="24"/>
              </w:rPr>
              <w:lastRenderedPageBreak/>
              <w:t>о 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DF62A5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DD6E0A" w:rsidRDefault="005B34C9" w:rsidP="00C418FD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301,73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DD6E0A" w:rsidRDefault="005B34C9" w:rsidP="003538FB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301,73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4C9" w:rsidRPr="00DD6E0A" w:rsidRDefault="005B34C9" w:rsidP="003538FB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301,73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DD6E0A" w:rsidRDefault="005B34C9" w:rsidP="00BC1E82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DD6E0A" w:rsidRDefault="005B34C9" w:rsidP="00BC1E82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DD6E0A" w:rsidRDefault="005B34C9" w:rsidP="00BC1E82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DD6E0A" w:rsidRDefault="005B34C9" w:rsidP="00BC1E82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DD6E0A" w:rsidRDefault="005B34C9" w:rsidP="00BC1E82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34C9" w:rsidRPr="00480380" w:rsidTr="00480380">
        <w:trPr>
          <w:trHeight w:val="1058"/>
          <w:jc w:val="center"/>
        </w:trPr>
        <w:tc>
          <w:tcPr>
            <w:tcW w:w="189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DF62A5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DD6E0A" w:rsidRDefault="005B34C9" w:rsidP="00C418FD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198,5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DD6E0A" w:rsidRDefault="005B34C9" w:rsidP="003538FB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198,5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4C9" w:rsidRPr="00DD6E0A" w:rsidRDefault="005B34C9" w:rsidP="003538FB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198,5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DD6E0A" w:rsidRDefault="005B34C9" w:rsidP="00BC1E82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DD6E0A" w:rsidRDefault="005B34C9" w:rsidP="00BC1E82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DD6E0A" w:rsidRDefault="005B34C9" w:rsidP="00BC1E82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DD6E0A" w:rsidRDefault="005B34C9" w:rsidP="00BC1E82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DD6E0A" w:rsidRDefault="005B34C9" w:rsidP="00BC1E82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D7BAE" w:rsidRPr="00480380" w:rsidTr="00480380">
        <w:trPr>
          <w:jc w:val="center"/>
        </w:trPr>
        <w:tc>
          <w:tcPr>
            <w:tcW w:w="189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7BAE" w:rsidRPr="00480380" w:rsidRDefault="00BD7BA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BAE" w:rsidRPr="00480380" w:rsidRDefault="00BD7BA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Мероприятие 3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AE" w:rsidRPr="00480380" w:rsidRDefault="00BD7BA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AE" w:rsidRPr="00480380" w:rsidRDefault="00BD7BA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AE" w:rsidRPr="00DD6E0A" w:rsidRDefault="00BD7BA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5409,0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AE" w:rsidRPr="00DD6E0A" w:rsidRDefault="00BD7BAE" w:rsidP="00080B0D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4906,0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BAE" w:rsidRPr="00DD6E0A" w:rsidRDefault="00BD7BAE" w:rsidP="00080B0D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5898,0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AE" w:rsidRPr="00DD6E0A" w:rsidRDefault="00BD7BAE" w:rsidP="00080B0D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6887,0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AE" w:rsidRPr="00DD6E0A" w:rsidRDefault="00BD7BAE">
            <w:pPr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7000,0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AE" w:rsidRPr="00DD6E0A" w:rsidRDefault="00BD7BAE">
            <w:pPr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7000,0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AE" w:rsidRPr="00DD6E0A" w:rsidRDefault="00BD7BAE">
            <w:pPr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7000,0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AE" w:rsidRPr="00DD6E0A" w:rsidRDefault="00BD7BAE">
            <w:pPr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7000,0</w:t>
            </w:r>
          </w:p>
        </w:tc>
      </w:tr>
      <w:tr w:rsidR="005B34C9" w:rsidRPr="00480380" w:rsidTr="00480380">
        <w:trPr>
          <w:jc w:val="center"/>
        </w:trPr>
        <w:tc>
          <w:tcPr>
            <w:tcW w:w="1897" w:type="dxa"/>
            <w:vMerge/>
            <w:tcBorders>
              <w:right w:val="single" w:sz="4" w:space="0" w:color="auto"/>
            </w:tcBorders>
            <w:vAlign w:val="center"/>
          </w:tcPr>
          <w:p w:rsidR="005B34C9" w:rsidRPr="00480380" w:rsidRDefault="005B34C9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DD6E0A" w:rsidRDefault="005B34C9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DD6E0A" w:rsidRDefault="005B34C9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4C9" w:rsidRPr="00DD6E0A" w:rsidRDefault="005B34C9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DD6E0A" w:rsidRDefault="005B34C9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DD6E0A" w:rsidRDefault="005B34C9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DD6E0A" w:rsidRDefault="005B34C9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DD6E0A" w:rsidRDefault="005B34C9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DD6E0A" w:rsidRDefault="005B34C9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34C9" w:rsidRPr="00480380" w:rsidTr="00480380">
        <w:trPr>
          <w:jc w:val="center"/>
        </w:trPr>
        <w:tc>
          <w:tcPr>
            <w:tcW w:w="1897" w:type="dxa"/>
            <w:vMerge/>
            <w:tcBorders>
              <w:right w:val="single" w:sz="4" w:space="0" w:color="auto"/>
            </w:tcBorders>
            <w:vAlign w:val="center"/>
          </w:tcPr>
          <w:p w:rsidR="005B34C9" w:rsidRPr="00480380" w:rsidRDefault="005B34C9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5B6612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DD6E0A" w:rsidRDefault="005B34C9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DD6E0A" w:rsidRDefault="005B34C9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4C9" w:rsidRPr="00DD6E0A" w:rsidRDefault="005B34C9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DD6E0A" w:rsidRDefault="005B34C9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DD6E0A" w:rsidRDefault="005B34C9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DD6E0A" w:rsidRDefault="005B34C9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DD6E0A" w:rsidRDefault="005B34C9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DD6E0A" w:rsidRDefault="005B34C9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D7BAE" w:rsidRPr="00480380" w:rsidTr="00480380">
        <w:trPr>
          <w:jc w:val="center"/>
        </w:trPr>
        <w:tc>
          <w:tcPr>
            <w:tcW w:w="189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7BAE" w:rsidRPr="00480380" w:rsidRDefault="00BD7BA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AE" w:rsidRPr="00480380" w:rsidRDefault="00BD7BA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AE" w:rsidRPr="00480380" w:rsidRDefault="00BD7BA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AE" w:rsidRPr="00480380" w:rsidRDefault="00BD7BA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AE" w:rsidRPr="00DD6E0A" w:rsidRDefault="00BD7BA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5409,0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AE" w:rsidRPr="00DD6E0A" w:rsidRDefault="00BD7BAE" w:rsidP="00080B0D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4906,0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BAE" w:rsidRPr="00DD6E0A" w:rsidRDefault="00BD7BAE" w:rsidP="00080B0D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5898,0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E0A" w:rsidRDefault="00DD6E0A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D7BAE" w:rsidRPr="00DD6E0A" w:rsidRDefault="00BD7BA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6887,0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E0A" w:rsidRDefault="00DD6E0A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D7BAE" w:rsidRPr="00DD6E0A" w:rsidRDefault="00BD7BAE" w:rsidP="00F44DF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7000,0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E0A" w:rsidRDefault="00DD6E0A">
            <w:pPr>
              <w:rPr>
                <w:color w:val="000000" w:themeColor="text1"/>
                <w:sz w:val="22"/>
                <w:szCs w:val="22"/>
              </w:rPr>
            </w:pPr>
          </w:p>
          <w:p w:rsidR="00BD7BAE" w:rsidRPr="00DD6E0A" w:rsidRDefault="00BD7BAE">
            <w:pPr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7000,0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E0A" w:rsidRDefault="00DD6E0A">
            <w:pPr>
              <w:rPr>
                <w:color w:val="000000" w:themeColor="text1"/>
                <w:sz w:val="22"/>
                <w:szCs w:val="22"/>
              </w:rPr>
            </w:pPr>
          </w:p>
          <w:p w:rsidR="00BD7BAE" w:rsidRPr="00DD6E0A" w:rsidRDefault="00BD7BAE">
            <w:pPr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7000,0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E0A" w:rsidRDefault="00DD6E0A">
            <w:pPr>
              <w:rPr>
                <w:color w:val="000000" w:themeColor="text1"/>
                <w:sz w:val="22"/>
                <w:szCs w:val="22"/>
              </w:rPr>
            </w:pPr>
          </w:p>
          <w:p w:rsidR="00BD7BAE" w:rsidRPr="00DD6E0A" w:rsidRDefault="00BD7BAE">
            <w:pPr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7000,0</w:t>
            </w:r>
          </w:p>
        </w:tc>
      </w:tr>
      <w:tr w:rsidR="005B34C9" w:rsidRPr="00480380" w:rsidTr="00480380">
        <w:trPr>
          <w:trHeight w:val="467"/>
          <w:jc w:val="center"/>
        </w:trPr>
        <w:tc>
          <w:tcPr>
            <w:tcW w:w="1897" w:type="dxa"/>
            <w:vMerge/>
            <w:tcBorders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Мероприятие  4 Проведение смотра-конкурса юных велосипедистов «Безопасное колесо»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DD6E0A" w:rsidRDefault="005B34C9" w:rsidP="001E7F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DD6E0A" w:rsidRDefault="005B34C9" w:rsidP="001E7F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4C9" w:rsidRPr="00DD6E0A" w:rsidRDefault="005B34C9" w:rsidP="001E7F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DD6E0A" w:rsidRDefault="005B34C9" w:rsidP="00982FD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DD6E0A" w:rsidRDefault="005B34C9" w:rsidP="00982FD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DD6E0A" w:rsidRDefault="005B34C9" w:rsidP="00982FD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DD6E0A" w:rsidRDefault="005B34C9" w:rsidP="00982FD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DD6E0A" w:rsidRDefault="005B34C9" w:rsidP="00982FD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34C9" w:rsidRPr="00480380" w:rsidTr="00480380">
        <w:trPr>
          <w:trHeight w:val="787"/>
          <w:jc w:val="center"/>
        </w:trPr>
        <w:tc>
          <w:tcPr>
            <w:tcW w:w="1897" w:type="dxa"/>
            <w:vMerge/>
            <w:tcBorders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DD6E0A" w:rsidRDefault="005B34C9" w:rsidP="00043EA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DD6E0A" w:rsidRDefault="005B34C9" w:rsidP="00043EA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4C9" w:rsidRPr="00DD6E0A" w:rsidRDefault="005B34C9" w:rsidP="00043EA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DD6E0A" w:rsidRDefault="005B34C9" w:rsidP="00043EA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DD6E0A" w:rsidRDefault="005B34C9" w:rsidP="00043EA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DD6E0A" w:rsidRDefault="005B34C9" w:rsidP="00043EA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DD6E0A" w:rsidRDefault="005B34C9" w:rsidP="00043EA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DD6E0A" w:rsidRDefault="005B34C9" w:rsidP="00043EA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34C9" w:rsidRPr="00480380" w:rsidTr="00480380">
        <w:trPr>
          <w:trHeight w:val="854"/>
          <w:jc w:val="center"/>
        </w:trPr>
        <w:tc>
          <w:tcPr>
            <w:tcW w:w="1897" w:type="dxa"/>
            <w:vMerge/>
            <w:tcBorders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DD6E0A" w:rsidRDefault="005B34C9" w:rsidP="00043EA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DD6E0A" w:rsidRDefault="005B34C9" w:rsidP="00043EA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4C9" w:rsidRPr="00DD6E0A" w:rsidRDefault="005B34C9" w:rsidP="00043EA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DD6E0A" w:rsidRDefault="005B34C9" w:rsidP="00043EA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DD6E0A" w:rsidRDefault="005B34C9" w:rsidP="00043EA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DD6E0A" w:rsidRDefault="005B34C9" w:rsidP="00043EA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DD6E0A" w:rsidRDefault="005B34C9" w:rsidP="00043EA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DD6E0A" w:rsidRDefault="005B34C9" w:rsidP="00043EA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34C9" w:rsidRPr="00480380" w:rsidTr="00480380">
        <w:trPr>
          <w:trHeight w:val="640"/>
          <w:jc w:val="center"/>
        </w:trPr>
        <w:tc>
          <w:tcPr>
            <w:tcW w:w="189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DD6E0A" w:rsidRDefault="005B34C9" w:rsidP="00982FD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DD6E0A" w:rsidRDefault="005B34C9" w:rsidP="001E7F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4C9" w:rsidRPr="00DD6E0A" w:rsidRDefault="005B34C9" w:rsidP="001E7F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DD6E0A" w:rsidRDefault="005B34C9" w:rsidP="00982FD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DD6E0A" w:rsidRDefault="005B34C9" w:rsidP="00982FD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DD6E0A" w:rsidRDefault="005B34C9" w:rsidP="00982FD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DD6E0A" w:rsidRDefault="005B34C9" w:rsidP="00982FD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DD6E0A" w:rsidRDefault="005B34C9" w:rsidP="00982FD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06C1B" w:rsidRPr="00480380" w:rsidTr="00480380">
        <w:trPr>
          <w:trHeight w:val="640"/>
          <w:jc w:val="center"/>
        </w:trPr>
        <w:tc>
          <w:tcPr>
            <w:tcW w:w="189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6C1B" w:rsidRPr="00480380" w:rsidRDefault="00606C1B" w:rsidP="00043EA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C1B" w:rsidRPr="00480380" w:rsidRDefault="00606C1B" w:rsidP="00043EA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 xml:space="preserve">Обеспечение безопасности дорожного </w:t>
            </w:r>
            <w:r w:rsidRPr="00480380">
              <w:rPr>
                <w:color w:val="000000" w:themeColor="text1"/>
                <w:sz w:val="24"/>
                <w:szCs w:val="24"/>
              </w:rPr>
              <w:lastRenderedPageBreak/>
              <w:t>движения на автомобильных дорогах (приобретение светофоров Т.7 на улицы Конакова, Коммунистическая, Казанская п. Сернур)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1B" w:rsidRPr="00480380" w:rsidRDefault="00606C1B" w:rsidP="00550D1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1B" w:rsidRPr="00480380" w:rsidRDefault="00606C1B" w:rsidP="00550D1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1B" w:rsidRPr="00DD6E0A" w:rsidRDefault="00606C1B" w:rsidP="00550D1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1B" w:rsidRPr="00DD6E0A" w:rsidRDefault="00606C1B" w:rsidP="00550D1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C1B" w:rsidRPr="00DD6E0A" w:rsidRDefault="00606C1B" w:rsidP="00550D1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C1B" w:rsidRPr="00DD6E0A" w:rsidRDefault="00606C1B" w:rsidP="00550D1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C1B" w:rsidRPr="00DD6E0A" w:rsidRDefault="00606C1B" w:rsidP="00550D1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C1B" w:rsidRPr="00DD6E0A" w:rsidRDefault="00606C1B" w:rsidP="00550D1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C1B" w:rsidRPr="00DD6E0A" w:rsidRDefault="00606C1B" w:rsidP="00550D1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C1B" w:rsidRPr="00DD6E0A" w:rsidRDefault="00606C1B" w:rsidP="00550D1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06C1B" w:rsidRPr="00480380" w:rsidTr="00480380">
        <w:trPr>
          <w:trHeight w:val="640"/>
          <w:jc w:val="center"/>
        </w:trPr>
        <w:tc>
          <w:tcPr>
            <w:tcW w:w="1897" w:type="dxa"/>
            <w:vMerge/>
            <w:tcBorders>
              <w:right w:val="single" w:sz="4" w:space="0" w:color="auto"/>
            </w:tcBorders>
            <w:vAlign w:val="center"/>
          </w:tcPr>
          <w:p w:rsidR="00606C1B" w:rsidRPr="00480380" w:rsidRDefault="00606C1B" w:rsidP="00043EA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C1B" w:rsidRPr="00480380" w:rsidRDefault="00606C1B" w:rsidP="00043EA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1B" w:rsidRPr="00480380" w:rsidRDefault="00606C1B" w:rsidP="00550D1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1B" w:rsidRPr="00480380" w:rsidRDefault="00606C1B" w:rsidP="00550D1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1B" w:rsidRPr="00DD6E0A" w:rsidRDefault="00606C1B" w:rsidP="00550D1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1B" w:rsidRPr="00DD6E0A" w:rsidRDefault="00606C1B" w:rsidP="00550D1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C1B" w:rsidRPr="00DD6E0A" w:rsidRDefault="00606C1B" w:rsidP="00550D1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C1B" w:rsidRPr="00DD6E0A" w:rsidRDefault="00606C1B" w:rsidP="00550D1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C1B" w:rsidRPr="00DD6E0A" w:rsidRDefault="00606C1B" w:rsidP="00550D1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C1B" w:rsidRPr="00DD6E0A" w:rsidRDefault="00606C1B" w:rsidP="00550D1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C1B" w:rsidRPr="00DD6E0A" w:rsidRDefault="00606C1B" w:rsidP="00550D1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C1B" w:rsidRPr="00DD6E0A" w:rsidRDefault="00606C1B" w:rsidP="00550D1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06C1B" w:rsidRPr="00480380" w:rsidTr="005D4782">
        <w:trPr>
          <w:trHeight w:val="640"/>
          <w:jc w:val="center"/>
        </w:trPr>
        <w:tc>
          <w:tcPr>
            <w:tcW w:w="1897" w:type="dxa"/>
            <w:vMerge/>
            <w:tcBorders>
              <w:right w:val="single" w:sz="4" w:space="0" w:color="auto"/>
            </w:tcBorders>
            <w:vAlign w:val="center"/>
          </w:tcPr>
          <w:p w:rsidR="00606C1B" w:rsidRPr="00480380" w:rsidRDefault="00606C1B" w:rsidP="00043EA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C1B" w:rsidRPr="00480380" w:rsidRDefault="00606C1B" w:rsidP="00043EA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1B" w:rsidRPr="00480380" w:rsidRDefault="00606C1B" w:rsidP="00550D1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1B" w:rsidRPr="00480380" w:rsidRDefault="00606C1B" w:rsidP="00550D1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1B" w:rsidRPr="00DD6E0A" w:rsidRDefault="00DE6739" w:rsidP="00550D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1B" w:rsidRPr="00DD6E0A" w:rsidRDefault="00DE6739" w:rsidP="00550D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167,058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C1B" w:rsidRPr="00DD6E0A" w:rsidRDefault="00DE6739" w:rsidP="00550D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C1B" w:rsidRPr="00DD6E0A" w:rsidRDefault="00606C1B" w:rsidP="00550D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C1B" w:rsidRPr="00DD6E0A" w:rsidRDefault="00606C1B" w:rsidP="00550D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C1B" w:rsidRPr="00DD6E0A" w:rsidRDefault="00606C1B" w:rsidP="00550D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C1B" w:rsidRPr="00DD6E0A" w:rsidRDefault="00606C1B" w:rsidP="00550D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C1B" w:rsidRPr="00DD6E0A" w:rsidRDefault="00606C1B" w:rsidP="00550D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D4782" w:rsidRPr="00480380" w:rsidTr="005D4782">
        <w:trPr>
          <w:trHeight w:val="640"/>
          <w:jc w:val="center"/>
        </w:trPr>
        <w:tc>
          <w:tcPr>
            <w:tcW w:w="1897" w:type="dxa"/>
            <w:vMerge w:val="restart"/>
            <w:tcBorders>
              <w:right w:val="single" w:sz="4" w:space="0" w:color="auto"/>
            </w:tcBorders>
            <w:vAlign w:val="center"/>
          </w:tcPr>
          <w:p w:rsidR="005D4782" w:rsidRPr="00480380" w:rsidRDefault="005D4782" w:rsidP="00043EA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782" w:rsidRPr="00480380" w:rsidRDefault="005D4782" w:rsidP="00043EA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Подпрограмма 4.</w:t>
            </w:r>
            <w:r w:rsidR="00C1041B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«</w:t>
            </w:r>
            <w:r w:rsidRPr="002F21DA">
              <w:rPr>
                <w:sz w:val="24"/>
              </w:rPr>
              <w:t>Переселение граждан из аварийного жилищного фонда»</w:t>
            </w:r>
            <w:r w:rsidR="00C1041B">
              <w:rPr>
                <w:sz w:val="24"/>
              </w:rPr>
              <w:t xml:space="preserve"> на 2019 – 2025 годы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82" w:rsidRPr="00480380" w:rsidRDefault="005D4782" w:rsidP="00550D1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82" w:rsidRPr="00480380" w:rsidRDefault="005D4782" w:rsidP="00550D1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82" w:rsidRPr="00DD6E0A" w:rsidRDefault="005D4782" w:rsidP="00550D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82" w:rsidRPr="00DD6E0A" w:rsidRDefault="005D4782" w:rsidP="00550D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782" w:rsidRPr="00DD6E0A" w:rsidRDefault="005D4782" w:rsidP="00550D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782" w:rsidRPr="00DD6E0A" w:rsidRDefault="005D4782" w:rsidP="00550D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782" w:rsidRPr="00DD6E0A" w:rsidRDefault="008E74A5" w:rsidP="00550D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59735,72358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782" w:rsidRPr="00DD6E0A" w:rsidRDefault="008E74A5" w:rsidP="00550D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39823,81572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782" w:rsidRPr="00DD6E0A" w:rsidRDefault="005D4782" w:rsidP="00550D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782" w:rsidRPr="00DD6E0A" w:rsidRDefault="005D4782" w:rsidP="00550D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D4782" w:rsidRPr="00480380" w:rsidTr="005D4782">
        <w:trPr>
          <w:trHeight w:val="640"/>
          <w:jc w:val="center"/>
        </w:trPr>
        <w:tc>
          <w:tcPr>
            <w:tcW w:w="1897" w:type="dxa"/>
            <w:vMerge/>
            <w:tcBorders>
              <w:right w:val="single" w:sz="4" w:space="0" w:color="auto"/>
            </w:tcBorders>
            <w:vAlign w:val="center"/>
          </w:tcPr>
          <w:p w:rsidR="005D4782" w:rsidRPr="00480380" w:rsidRDefault="005D4782" w:rsidP="00043EA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782" w:rsidRDefault="005D4782" w:rsidP="00043EA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82" w:rsidRDefault="005D4782" w:rsidP="00550D1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82" w:rsidRPr="00480380" w:rsidRDefault="005D4782" w:rsidP="00550D1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82" w:rsidRPr="00DD6E0A" w:rsidRDefault="005D4782" w:rsidP="00550D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82" w:rsidRPr="00DD6E0A" w:rsidRDefault="005D4782" w:rsidP="00550D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782" w:rsidRPr="00DD6E0A" w:rsidRDefault="005D4782" w:rsidP="00550D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782" w:rsidRPr="00DD6E0A" w:rsidRDefault="005D4782" w:rsidP="00550D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782" w:rsidRPr="00DD6E0A" w:rsidRDefault="00E936C2" w:rsidP="00550D1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48684,07255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782" w:rsidRPr="00DD6E0A" w:rsidRDefault="0020618B" w:rsidP="00550D1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32565,59207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782" w:rsidRPr="00DD6E0A" w:rsidRDefault="005D4782" w:rsidP="00550D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782" w:rsidRPr="00DD6E0A" w:rsidRDefault="005D4782" w:rsidP="00550D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D4782" w:rsidRPr="00480380" w:rsidTr="005D4782">
        <w:trPr>
          <w:trHeight w:val="640"/>
          <w:jc w:val="center"/>
        </w:trPr>
        <w:tc>
          <w:tcPr>
            <w:tcW w:w="1897" w:type="dxa"/>
            <w:vMerge/>
            <w:tcBorders>
              <w:right w:val="single" w:sz="4" w:space="0" w:color="auto"/>
            </w:tcBorders>
            <w:vAlign w:val="center"/>
          </w:tcPr>
          <w:p w:rsidR="005D4782" w:rsidRPr="00480380" w:rsidRDefault="005D4782" w:rsidP="00043EA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782" w:rsidRDefault="005D4782" w:rsidP="00043EA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82" w:rsidRDefault="005D4782" w:rsidP="00550D1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82" w:rsidRPr="00480380" w:rsidRDefault="005D4782" w:rsidP="00550D1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82" w:rsidRPr="00DD6E0A" w:rsidRDefault="005D4782" w:rsidP="00550D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82" w:rsidRPr="00DD6E0A" w:rsidRDefault="005D4782" w:rsidP="00550D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782" w:rsidRPr="00DD6E0A" w:rsidRDefault="005D4782" w:rsidP="00550D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782" w:rsidRPr="00DD6E0A" w:rsidRDefault="005D4782" w:rsidP="00550D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782" w:rsidRPr="00DD6E0A" w:rsidRDefault="00E936C2" w:rsidP="00E335C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994,17896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782" w:rsidRPr="00DD6E0A" w:rsidRDefault="0020618B" w:rsidP="00550D1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664,61412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782" w:rsidRPr="00DD6E0A" w:rsidRDefault="005D4782" w:rsidP="00550D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782" w:rsidRPr="00DD6E0A" w:rsidRDefault="005D4782" w:rsidP="00550D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D4782" w:rsidRPr="00480380" w:rsidTr="00480380">
        <w:trPr>
          <w:trHeight w:val="640"/>
          <w:jc w:val="center"/>
        </w:trPr>
        <w:tc>
          <w:tcPr>
            <w:tcW w:w="189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4782" w:rsidRPr="00480380" w:rsidRDefault="005D4782" w:rsidP="00043EA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82" w:rsidRDefault="005D4782" w:rsidP="00043EA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82" w:rsidRDefault="005D4782" w:rsidP="00550D1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82" w:rsidRPr="00480380" w:rsidRDefault="005D4782" w:rsidP="00550D18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82" w:rsidRPr="00DD6E0A" w:rsidRDefault="005D4782" w:rsidP="00550D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82" w:rsidRPr="00DD6E0A" w:rsidRDefault="005D4782" w:rsidP="00550D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782" w:rsidRPr="00DD6E0A" w:rsidRDefault="005D4782" w:rsidP="00550D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782" w:rsidRPr="00DD6E0A" w:rsidRDefault="005D4782" w:rsidP="00550D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782" w:rsidRPr="00DD6E0A" w:rsidRDefault="008E74A5" w:rsidP="00550D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10057,47207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782" w:rsidRPr="00DD6E0A" w:rsidRDefault="008E74A5" w:rsidP="00550D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6E0A">
              <w:rPr>
                <w:color w:val="000000" w:themeColor="text1"/>
                <w:sz w:val="22"/>
                <w:szCs w:val="22"/>
              </w:rPr>
              <w:t>6593,60953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782" w:rsidRPr="00DD6E0A" w:rsidRDefault="005D4782" w:rsidP="00550D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782" w:rsidRPr="00DD6E0A" w:rsidRDefault="005D4782" w:rsidP="00550D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bookmarkEnd w:id="1"/>
    </w:tbl>
    <w:p w:rsidR="003A652E" w:rsidRDefault="003A652E" w:rsidP="002168CB">
      <w:pPr>
        <w:ind w:right="-1"/>
        <w:jc w:val="center"/>
        <w:rPr>
          <w:b/>
          <w:bCs/>
          <w:color w:val="000000" w:themeColor="text1"/>
        </w:rPr>
      </w:pPr>
    </w:p>
    <w:p w:rsidR="005D4782" w:rsidRDefault="005D4782" w:rsidP="002168CB">
      <w:pPr>
        <w:ind w:right="-1"/>
        <w:jc w:val="center"/>
        <w:rPr>
          <w:b/>
          <w:bCs/>
          <w:color w:val="000000" w:themeColor="text1"/>
        </w:rPr>
      </w:pPr>
    </w:p>
    <w:p w:rsidR="005D4782" w:rsidRDefault="005D4782" w:rsidP="002168CB">
      <w:pPr>
        <w:ind w:right="-1"/>
        <w:jc w:val="center"/>
        <w:rPr>
          <w:b/>
          <w:bCs/>
          <w:color w:val="000000" w:themeColor="text1"/>
        </w:rPr>
      </w:pPr>
    </w:p>
    <w:p w:rsidR="005D4782" w:rsidRDefault="005D4782" w:rsidP="002168CB">
      <w:pPr>
        <w:ind w:right="-1"/>
        <w:jc w:val="center"/>
        <w:rPr>
          <w:b/>
          <w:bCs/>
          <w:color w:val="000000" w:themeColor="text1"/>
        </w:rPr>
      </w:pPr>
    </w:p>
    <w:p w:rsidR="005D4782" w:rsidRDefault="005D4782" w:rsidP="002168CB">
      <w:pPr>
        <w:ind w:right="-1"/>
        <w:jc w:val="center"/>
        <w:rPr>
          <w:b/>
          <w:bCs/>
          <w:color w:val="000000" w:themeColor="text1"/>
        </w:rPr>
      </w:pPr>
    </w:p>
    <w:p w:rsidR="005D4782" w:rsidRDefault="005D4782" w:rsidP="002168CB">
      <w:pPr>
        <w:ind w:right="-1"/>
        <w:jc w:val="center"/>
        <w:rPr>
          <w:b/>
          <w:bCs/>
          <w:color w:val="000000" w:themeColor="text1"/>
        </w:rPr>
      </w:pPr>
    </w:p>
    <w:p w:rsidR="005D4782" w:rsidRDefault="005D4782" w:rsidP="002168CB">
      <w:pPr>
        <w:ind w:right="-1"/>
        <w:jc w:val="center"/>
        <w:rPr>
          <w:b/>
          <w:bCs/>
          <w:color w:val="000000" w:themeColor="text1"/>
        </w:rPr>
      </w:pPr>
    </w:p>
    <w:p w:rsidR="001A4D04" w:rsidRDefault="001A4D04" w:rsidP="002168CB">
      <w:pPr>
        <w:ind w:right="-1"/>
        <w:jc w:val="center"/>
        <w:rPr>
          <w:b/>
          <w:bCs/>
          <w:color w:val="000000" w:themeColor="text1"/>
        </w:rPr>
        <w:sectPr w:rsidR="001A4D04" w:rsidSect="002168CB">
          <w:headerReference w:type="default" r:id="rId15"/>
          <w:pgSz w:w="16838" w:h="11906" w:orient="landscape"/>
          <w:pgMar w:top="1134" w:right="1134" w:bottom="1985" w:left="992" w:header="720" w:footer="720" w:gutter="0"/>
          <w:pgNumType w:start="2"/>
          <w:cols w:space="708"/>
          <w:titlePg/>
          <w:docGrid w:linePitch="360"/>
        </w:sectPr>
      </w:pPr>
    </w:p>
    <w:p w:rsidR="001A4D04" w:rsidRDefault="001A4D04" w:rsidP="001A4D04">
      <w:pPr>
        <w:ind w:right="-1"/>
        <w:rPr>
          <w:b/>
          <w:bCs/>
          <w:color w:val="000000" w:themeColor="text1"/>
        </w:rPr>
      </w:pPr>
    </w:p>
    <w:p w:rsidR="001A4D04" w:rsidRPr="002F21DA" w:rsidRDefault="001A4D04" w:rsidP="001A4D04">
      <w:pPr>
        <w:tabs>
          <w:tab w:val="left" w:pos="8679"/>
        </w:tabs>
        <w:ind w:left="4111" w:right="-1"/>
        <w:jc w:val="center"/>
      </w:pPr>
      <w:r w:rsidRPr="002F21DA">
        <w:t xml:space="preserve">ПРИЛОЖЕНИЕ № </w:t>
      </w:r>
      <w:r>
        <w:t>9</w:t>
      </w:r>
    </w:p>
    <w:p w:rsidR="001A4D04" w:rsidRPr="002F21DA" w:rsidRDefault="001A4D04" w:rsidP="001A4D04">
      <w:pPr>
        <w:tabs>
          <w:tab w:val="left" w:pos="8679"/>
        </w:tabs>
        <w:ind w:left="4111" w:right="-1"/>
        <w:jc w:val="center"/>
      </w:pPr>
      <w:r w:rsidRPr="002F21DA">
        <w:t xml:space="preserve">к муниципальной программе </w:t>
      </w:r>
    </w:p>
    <w:p w:rsidR="001A4D04" w:rsidRPr="002F21DA" w:rsidRDefault="001A4D04" w:rsidP="001A4D04">
      <w:pPr>
        <w:tabs>
          <w:tab w:val="left" w:pos="8679"/>
        </w:tabs>
        <w:ind w:left="4111" w:right="-1"/>
        <w:jc w:val="center"/>
        <w:rPr>
          <w:rStyle w:val="a3"/>
          <w:b w:val="0"/>
          <w:color w:val="auto"/>
        </w:rPr>
      </w:pPr>
      <w:r w:rsidRPr="002F21DA">
        <w:t>«</w:t>
      </w:r>
      <w:r w:rsidRPr="002F21DA">
        <w:rPr>
          <w:rStyle w:val="a3"/>
          <w:b w:val="0"/>
          <w:color w:val="auto"/>
        </w:rPr>
        <w:t>Развитие жилищно-коммунального и дорожного хозяйства Сернур</w:t>
      </w:r>
      <w:r w:rsidR="00AB0461">
        <w:rPr>
          <w:rStyle w:val="a3"/>
          <w:b w:val="0"/>
          <w:color w:val="auto"/>
        </w:rPr>
        <w:t>ского муниципального</w:t>
      </w:r>
      <w:r>
        <w:rPr>
          <w:rStyle w:val="a3"/>
          <w:b w:val="0"/>
          <w:color w:val="auto"/>
        </w:rPr>
        <w:t xml:space="preserve"> район</w:t>
      </w:r>
      <w:r w:rsidR="00AB0461">
        <w:rPr>
          <w:rStyle w:val="a3"/>
          <w:b w:val="0"/>
          <w:color w:val="auto"/>
        </w:rPr>
        <w:t>а</w:t>
      </w:r>
      <w:r>
        <w:rPr>
          <w:rStyle w:val="a3"/>
          <w:b w:val="0"/>
          <w:color w:val="auto"/>
        </w:rPr>
        <w:t xml:space="preserve"> на 2018</w:t>
      </w:r>
      <w:r w:rsidRPr="002F21DA">
        <w:rPr>
          <w:rStyle w:val="a3"/>
          <w:b w:val="0"/>
          <w:color w:val="auto"/>
        </w:rPr>
        <w:t>-20</w:t>
      </w:r>
      <w:r>
        <w:rPr>
          <w:rStyle w:val="a3"/>
          <w:b w:val="0"/>
          <w:color w:val="auto"/>
        </w:rPr>
        <w:t>25</w:t>
      </w:r>
      <w:r w:rsidRPr="002F21DA">
        <w:rPr>
          <w:rStyle w:val="a3"/>
          <w:b w:val="0"/>
          <w:color w:val="auto"/>
        </w:rPr>
        <w:t xml:space="preserve"> годы»</w:t>
      </w:r>
    </w:p>
    <w:p w:rsidR="001A4D04" w:rsidRPr="002F21DA" w:rsidRDefault="001A4D04" w:rsidP="001A4D04">
      <w:pPr>
        <w:tabs>
          <w:tab w:val="left" w:pos="8679"/>
        </w:tabs>
        <w:ind w:left="4111" w:right="-1"/>
        <w:jc w:val="center"/>
        <w:rPr>
          <w:rStyle w:val="a3"/>
          <w:color w:val="auto"/>
        </w:rPr>
      </w:pPr>
    </w:p>
    <w:p w:rsidR="001A4D04" w:rsidRPr="002F21DA" w:rsidRDefault="001A4D04" w:rsidP="001A4D04">
      <w:pPr>
        <w:tabs>
          <w:tab w:val="left" w:pos="8679"/>
        </w:tabs>
        <w:ind w:left="4111" w:right="-1"/>
        <w:jc w:val="center"/>
        <w:rPr>
          <w:rStyle w:val="a3"/>
          <w:color w:val="auto"/>
        </w:rPr>
      </w:pPr>
    </w:p>
    <w:p w:rsidR="001A4D04" w:rsidRPr="002F21DA" w:rsidRDefault="001A4D04" w:rsidP="001A4D04">
      <w:pPr>
        <w:pStyle w:val="2"/>
        <w:tabs>
          <w:tab w:val="left" w:pos="8679"/>
        </w:tabs>
        <w:jc w:val="center"/>
        <w:rPr>
          <w:b/>
        </w:rPr>
      </w:pPr>
      <w:r w:rsidRPr="002F21DA">
        <w:rPr>
          <w:b/>
        </w:rPr>
        <w:t>Подпрограмма</w:t>
      </w:r>
    </w:p>
    <w:p w:rsidR="001A4D04" w:rsidRPr="002F21DA" w:rsidRDefault="001A4D04" w:rsidP="001A4D04">
      <w:pPr>
        <w:tabs>
          <w:tab w:val="left" w:pos="8679"/>
        </w:tabs>
        <w:jc w:val="center"/>
        <w:rPr>
          <w:b/>
        </w:rPr>
      </w:pPr>
      <w:r w:rsidRPr="002F21DA">
        <w:rPr>
          <w:b/>
        </w:rPr>
        <w:t>«Переселение граждан из аварийного жилищного фонда»</w:t>
      </w:r>
    </w:p>
    <w:p w:rsidR="001A4D04" w:rsidRPr="002F21DA" w:rsidRDefault="002B1B87" w:rsidP="001A4D04">
      <w:pPr>
        <w:tabs>
          <w:tab w:val="left" w:pos="8679"/>
        </w:tabs>
        <w:jc w:val="center"/>
        <w:rPr>
          <w:b/>
        </w:rPr>
      </w:pPr>
      <w:r>
        <w:rPr>
          <w:b/>
        </w:rPr>
        <w:t>на 2019</w:t>
      </w:r>
      <w:r w:rsidR="001A4D04">
        <w:rPr>
          <w:b/>
        </w:rPr>
        <w:t>-2025</w:t>
      </w:r>
      <w:r w:rsidR="00C1041B">
        <w:rPr>
          <w:b/>
        </w:rPr>
        <w:t xml:space="preserve"> годы</w:t>
      </w:r>
    </w:p>
    <w:p w:rsidR="001A4D04" w:rsidRPr="002F21DA" w:rsidRDefault="001A4D04" w:rsidP="001A4D04">
      <w:pPr>
        <w:tabs>
          <w:tab w:val="left" w:pos="8679"/>
        </w:tabs>
        <w:jc w:val="center"/>
        <w:rPr>
          <w:b/>
        </w:rPr>
      </w:pPr>
    </w:p>
    <w:p w:rsidR="001A4D04" w:rsidRPr="002F21DA" w:rsidRDefault="001A4D04" w:rsidP="001A4D04">
      <w:pPr>
        <w:tabs>
          <w:tab w:val="left" w:pos="8679"/>
        </w:tabs>
        <w:jc w:val="center"/>
        <w:rPr>
          <w:b/>
        </w:rPr>
      </w:pP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3119"/>
        <w:gridCol w:w="284"/>
        <w:gridCol w:w="5636"/>
      </w:tblGrid>
      <w:tr w:rsidR="001A4D04" w:rsidRPr="002F21DA" w:rsidTr="001A4D04">
        <w:tc>
          <w:tcPr>
            <w:tcW w:w="3119" w:type="dxa"/>
          </w:tcPr>
          <w:p w:rsidR="001A4D04" w:rsidRPr="002F21DA" w:rsidRDefault="001A4D04" w:rsidP="001A4D04">
            <w:pPr>
              <w:tabs>
                <w:tab w:val="left" w:pos="8679"/>
              </w:tabs>
            </w:pPr>
            <w:r w:rsidRPr="002F21DA">
              <w:t xml:space="preserve">Наименование </w:t>
            </w:r>
            <w:r w:rsidR="00D45673">
              <w:t>под</w:t>
            </w:r>
            <w:r w:rsidRPr="002F21DA">
              <w:t>программы</w:t>
            </w:r>
          </w:p>
        </w:tc>
        <w:tc>
          <w:tcPr>
            <w:tcW w:w="284" w:type="dxa"/>
          </w:tcPr>
          <w:p w:rsidR="001A4D04" w:rsidRPr="002F21DA" w:rsidRDefault="001A4D04" w:rsidP="001A4D04">
            <w:pPr>
              <w:tabs>
                <w:tab w:val="left" w:pos="8679"/>
              </w:tabs>
            </w:pPr>
            <w:r w:rsidRPr="002F21DA">
              <w:t>-</w:t>
            </w:r>
          </w:p>
        </w:tc>
        <w:tc>
          <w:tcPr>
            <w:tcW w:w="5636" w:type="dxa"/>
          </w:tcPr>
          <w:p w:rsidR="001A4D04" w:rsidRPr="002F21DA" w:rsidRDefault="001A4D04" w:rsidP="00B214DC">
            <w:pPr>
              <w:tabs>
                <w:tab w:val="left" w:pos="8679"/>
              </w:tabs>
              <w:jc w:val="both"/>
            </w:pPr>
            <w:r w:rsidRPr="002F21DA">
              <w:t xml:space="preserve"> «Переселение граждан из ав</w:t>
            </w:r>
            <w:r>
              <w:t>а</w:t>
            </w:r>
            <w:r w:rsidR="003C7D2E">
              <w:t>рийного жилищного фонда» на 2019</w:t>
            </w:r>
            <w:r>
              <w:t>-2025</w:t>
            </w:r>
            <w:r w:rsidR="00C1041B">
              <w:t xml:space="preserve"> годы</w:t>
            </w:r>
            <w:r w:rsidR="008B0747">
              <w:t xml:space="preserve"> (далее – подп</w:t>
            </w:r>
            <w:r w:rsidRPr="002F21DA">
              <w:t xml:space="preserve">рограмма) </w:t>
            </w:r>
          </w:p>
        </w:tc>
      </w:tr>
      <w:tr w:rsidR="001A4D04" w:rsidRPr="002F21DA" w:rsidTr="001A4D04">
        <w:tc>
          <w:tcPr>
            <w:tcW w:w="3119" w:type="dxa"/>
          </w:tcPr>
          <w:p w:rsidR="001A4D04" w:rsidRPr="002F21DA" w:rsidRDefault="001A4D04" w:rsidP="001A4D04">
            <w:pPr>
              <w:tabs>
                <w:tab w:val="left" w:pos="8679"/>
              </w:tabs>
            </w:pPr>
          </w:p>
        </w:tc>
        <w:tc>
          <w:tcPr>
            <w:tcW w:w="284" w:type="dxa"/>
          </w:tcPr>
          <w:p w:rsidR="001A4D04" w:rsidRPr="002F21DA" w:rsidRDefault="001A4D04" w:rsidP="001A4D04">
            <w:pPr>
              <w:tabs>
                <w:tab w:val="left" w:pos="8679"/>
              </w:tabs>
              <w:jc w:val="both"/>
            </w:pPr>
          </w:p>
        </w:tc>
        <w:tc>
          <w:tcPr>
            <w:tcW w:w="5636" w:type="dxa"/>
          </w:tcPr>
          <w:p w:rsidR="001A4D04" w:rsidRPr="002F21DA" w:rsidRDefault="001A4D04" w:rsidP="001A4D04">
            <w:pPr>
              <w:tabs>
                <w:tab w:val="left" w:pos="8679"/>
              </w:tabs>
            </w:pPr>
          </w:p>
        </w:tc>
      </w:tr>
      <w:tr w:rsidR="001A4D04" w:rsidRPr="002F21DA" w:rsidTr="001A4D04">
        <w:tc>
          <w:tcPr>
            <w:tcW w:w="3119" w:type="dxa"/>
          </w:tcPr>
          <w:p w:rsidR="001A4D04" w:rsidRPr="002F21DA" w:rsidRDefault="00D45673" w:rsidP="001A4D04">
            <w:pPr>
              <w:tabs>
                <w:tab w:val="left" w:pos="8679"/>
              </w:tabs>
            </w:pPr>
            <w:r>
              <w:t>Основание для разработки подп</w:t>
            </w:r>
            <w:r w:rsidR="001A4D04" w:rsidRPr="002F21DA">
              <w:t>рограммы</w:t>
            </w:r>
          </w:p>
        </w:tc>
        <w:tc>
          <w:tcPr>
            <w:tcW w:w="284" w:type="dxa"/>
          </w:tcPr>
          <w:p w:rsidR="001A4D04" w:rsidRPr="002F21DA" w:rsidRDefault="001A4D04" w:rsidP="001A4D04">
            <w:pPr>
              <w:tabs>
                <w:tab w:val="left" w:pos="8679"/>
              </w:tabs>
              <w:jc w:val="both"/>
            </w:pPr>
            <w:r w:rsidRPr="002F21DA">
              <w:t>-</w:t>
            </w:r>
          </w:p>
        </w:tc>
        <w:tc>
          <w:tcPr>
            <w:tcW w:w="5636" w:type="dxa"/>
          </w:tcPr>
          <w:p w:rsidR="001A4D04" w:rsidRPr="002F21DA" w:rsidRDefault="001A4D04" w:rsidP="00B214DC">
            <w:pPr>
              <w:tabs>
                <w:tab w:val="left" w:pos="6237"/>
                <w:tab w:val="left" w:pos="6804"/>
                <w:tab w:val="left" w:pos="8679"/>
              </w:tabs>
              <w:jc w:val="both"/>
            </w:pPr>
            <w:r w:rsidRPr="002F21DA">
              <w:t>Федеральный закон от 21 июля 2007 г. № 185-ФЗ «О Фонде содействия реформированию жилищно-коммунального хозяйства», постановление Правит</w:t>
            </w:r>
            <w:r w:rsidR="003C7D2E">
              <w:t>ельства Республики Марий Эл от 29 марта 2019</w:t>
            </w:r>
            <w:r w:rsidRPr="002F21DA">
              <w:t xml:space="preserve"> г. № </w:t>
            </w:r>
            <w:r w:rsidR="003C7D2E">
              <w:t>85</w:t>
            </w:r>
            <w:r w:rsidRPr="003C7D2E">
              <w:t xml:space="preserve"> «О республиканской адресной программе «Переселение</w:t>
            </w:r>
            <w:r w:rsidRPr="002F21DA">
              <w:t xml:space="preserve"> граждан из ава</w:t>
            </w:r>
            <w:r>
              <w:t>рийного жилищного фонда» на 2019-2025</w:t>
            </w:r>
            <w:r w:rsidRPr="002F21DA">
              <w:t xml:space="preserve"> год</w:t>
            </w:r>
            <w:r>
              <w:t>ы</w:t>
            </w:r>
            <w:r w:rsidR="00E936C2">
              <w:t>»</w:t>
            </w:r>
          </w:p>
        </w:tc>
      </w:tr>
      <w:tr w:rsidR="001A4D04" w:rsidRPr="002F21DA" w:rsidTr="001A4D04">
        <w:tc>
          <w:tcPr>
            <w:tcW w:w="3119" w:type="dxa"/>
          </w:tcPr>
          <w:p w:rsidR="001A4D04" w:rsidRPr="002F21DA" w:rsidRDefault="001A4D04" w:rsidP="001A4D04">
            <w:pPr>
              <w:pStyle w:val="22"/>
              <w:tabs>
                <w:tab w:val="left" w:pos="8679"/>
              </w:tabs>
            </w:pPr>
          </w:p>
        </w:tc>
        <w:tc>
          <w:tcPr>
            <w:tcW w:w="284" w:type="dxa"/>
          </w:tcPr>
          <w:p w:rsidR="001A4D04" w:rsidRPr="002F21DA" w:rsidRDefault="001A4D04" w:rsidP="001A4D04">
            <w:pPr>
              <w:pStyle w:val="22"/>
              <w:tabs>
                <w:tab w:val="left" w:pos="8679"/>
              </w:tabs>
            </w:pPr>
          </w:p>
        </w:tc>
        <w:tc>
          <w:tcPr>
            <w:tcW w:w="5636" w:type="dxa"/>
          </w:tcPr>
          <w:p w:rsidR="001A4D04" w:rsidRPr="002F21DA" w:rsidRDefault="001A4D04" w:rsidP="001A4D04">
            <w:pPr>
              <w:tabs>
                <w:tab w:val="left" w:pos="6237"/>
                <w:tab w:val="left" w:pos="6804"/>
                <w:tab w:val="left" w:pos="8679"/>
              </w:tabs>
            </w:pPr>
          </w:p>
        </w:tc>
      </w:tr>
      <w:tr w:rsidR="001A4D04" w:rsidRPr="002F21DA" w:rsidTr="001A4D04">
        <w:tc>
          <w:tcPr>
            <w:tcW w:w="3119" w:type="dxa"/>
          </w:tcPr>
          <w:p w:rsidR="001A4D04" w:rsidRPr="002F21DA" w:rsidRDefault="001A4D04" w:rsidP="001A4D04">
            <w:pPr>
              <w:tabs>
                <w:tab w:val="left" w:pos="8679"/>
              </w:tabs>
            </w:pPr>
            <w:r w:rsidRPr="002F21DA">
              <w:t>Заказчик</w:t>
            </w:r>
            <w:r w:rsidR="00D45673">
              <w:t xml:space="preserve"> подп</w:t>
            </w:r>
            <w:r w:rsidRPr="002F21DA">
              <w:t>рограммы</w:t>
            </w:r>
          </w:p>
        </w:tc>
        <w:tc>
          <w:tcPr>
            <w:tcW w:w="284" w:type="dxa"/>
          </w:tcPr>
          <w:p w:rsidR="001A4D04" w:rsidRPr="002F21DA" w:rsidRDefault="001A4D04" w:rsidP="001A4D04">
            <w:pPr>
              <w:tabs>
                <w:tab w:val="left" w:pos="8679"/>
              </w:tabs>
              <w:jc w:val="both"/>
            </w:pPr>
            <w:r w:rsidRPr="002F21DA">
              <w:t>-</w:t>
            </w:r>
          </w:p>
        </w:tc>
        <w:tc>
          <w:tcPr>
            <w:tcW w:w="5636" w:type="dxa"/>
          </w:tcPr>
          <w:p w:rsidR="001A4D04" w:rsidRPr="002F21DA" w:rsidRDefault="001A4D04" w:rsidP="00B214DC">
            <w:pPr>
              <w:tabs>
                <w:tab w:val="left" w:pos="8679"/>
              </w:tabs>
              <w:jc w:val="both"/>
            </w:pPr>
            <w:r w:rsidRPr="002F21DA">
              <w:t>администрация Сернурского муниципального района</w:t>
            </w:r>
          </w:p>
        </w:tc>
      </w:tr>
      <w:tr w:rsidR="001A4D04" w:rsidRPr="002F21DA" w:rsidTr="001A4D04">
        <w:tc>
          <w:tcPr>
            <w:tcW w:w="3119" w:type="dxa"/>
          </w:tcPr>
          <w:p w:rsidR="001A4D04" w:rsidRPr="002F21DA" w:rsidRDefault="001A4D04" w:rsidP="001A4D04">
            <w:pPr>
              <w:tabs>
                <w:tab w:val="left" w:pos="8679"/>
              </w:tabs>
            </w:pPr>
          </w:p>
        </w:tc>
        <w:tc>
          <w:tcPr>
            <w:tcW w:w="284" w:type="dxa"/>
          </w:tcPr>
          <w:p w:rsidR="001A4D04" w:rsidRPr="002F21DA" w:rsidRDefault="001A4D04" w:rsidP="001A4D04">
            <w:pPr>
              <w:tabs>
                <w:tab w:val="left" w:pos="8679"/>
              </w:tabs>
              <w:jc w:val="both"/>
            </w:pPr>
          </w:p>
        </w:tc>
        <w:tc>
          <w:tcPr>
            <w:tcW w:w="5636" w:type="dxa"/>
          </w:tcPr>
          <w:p w:rsidR="001A4D04" w:rsidRPr="002F21DA" w:rsidRDefault="001A4D04" w:rsidP="001A4D04">
            <w:pPr>
              <w:tabs>
                <w:tab w:val="left" w:pos="8679"/>
              </w:tabs>
            </w:pPr>
          </w:p>
        </w:tc>
      </w:tr>
      <w:tr w:rsidR="001A4D04" w:rsidRPr="002F21DA" w:rsidTr="001A4D04">
        <w:trPr>
          <w:cantSplit/>
          <w:trHeight w:val="842"/>
        </w:trPr>
        <w:tc>
          <w:tcPr>
            <w:tcW w:w="3119" w:type="dxa"/>
          </w:tcPr>
          <w:p w:rsidR="001A4D04" w:rsidRPr="002F21DA" w:rsidRDefault="001A4D04" w:rsidP="001A4D04">
            <w:pPr>
              <w:tabs>
                <w:tab w:val="left" w:pos="8679"/>
              </w:tabs>
            </w:pPr>
            <w:r w:rsidRPr="002F21DA">
              <w:t xml:space="preserve">Основные разработчики </w:t>
            </w:r>
            <w:r w:rsidR="00D45673">
              <w:t>подп</w:t>
            </w:r>
            <w:r w:rsidRPr="002F21DA">
              <w:t>рограммы</w:t>
            </w:r>
          </w:p>
        </w:tc>
        <w:tc>
          <w:tcPr>
            <w:tcW w:w="284" w:type="dxa"/>
          </w:tcPr>
          <w:p w:rsidR="001A4D04" w:rsidRPr="002F21DA" w:rsidRDefault="001A4D04" w:rsidP="001A4D04">
            <w:pPr>
              <w:tabs>
                <w:tab w:val="left" w:pos="8679"/>
              </w:tabs>
              <w:jc w:val="both"/>
            </w:pPr>
            <w:r w:rsidRPr="002F21DA">
              <w:t>-</w:t>
            </w:r>
          </w:p>
        </w:tc>
        <w:tc>
          <w:tcPr>
            <w:tcW w:w="5636" w:type="dxa"/>
          </w:tcPr>
          <w:p w:rsidR="001A4D04" w:rsidRPr="002F21DA" w:rsidRDefault="001A4D04" w:rsidP="00B214DC">
            <w:pPr>
              <w:tabs>
                <w:tab w:val="left" w:pos="8679"/>
              </w:tabs>
              <w:jc w:val="both"/>
            </w:pPr>
            <w:r>
              <w:t xml:space="preserve">отдел ГОЧС, архитектуры и экологической безопасности </w:t>
            </w:r>
            <w:r w:rsidRPr="002F21DA">
              <w:t>администрации Сернурского муниципального района</w:t>
            </w:r>
          </w:p>
        </w:tc>
      </w:tr>
      <w:tr w:rsidR="001A4D04" w:rsidRPr="002F21DA" w:rsidTr="001A4D04">
        <w:trPr>
          <w:cantSplit/>
        </w:trPr>
        <w:tc>
          <w:tcPr>
            <w:tcW w:w="3119" w:type="dxa"/>
          </w:tcPr>
          <w:p w:rsidR="001A4D04" w:rsidRPr="002F21DA" w:rsidRDefault="001A4D04" w:rsidP="001A4D04">
            <w:pPr>
              <w:tabs>
                <w:tab w:val="left" w:pos="8679"/>
              </w:tabs>
            </w:pPr>
          </w:p>
        </w:tc>
        <w:tc>
          <w:tcPr>
            <w:tcW w:w="284" w:type="dxa"/>
          </w:tcPr>
          <w:p w:rsidR="001A4D04" w:rsidRPr="002F21DA" w:rsidRDefault="001A4D04" w:rsidP="001A4D04">
            <w:pPr>
              <w:tabs>
                <w:tab w:val="left" w:pos="8679"/>
              </w:tabs>
              <w:jc w:val="both"/>
            </w:pPr>
          </w:p>
        </w:tc>
        <w:tc>
          <w:tcPr>
            <w:tcW w:w="5636" w:type="dxa"/>
          </w:tcPr>
          <w:p w:rsidR="001A4D04" w:rsidRPr="002F21DA" w:rsidRDefault="001A4D04" w:rsidP="001A4D04">
            <w:pPr>
              <w:pStyle w:val="22"/>
              <w:tabs>
                <w:tab w:val="left" w:pos="8679"/>
              </w:tabs>
            </w:pPr>
          </w:p>
        </w:tc>
      </w:tr>
      <w:tr w:rsidR="001A4D04" w:rsidRPr="002F21DA" w:rsidTr="001A4D04">
        <w:trPr>
          <w:cantSplit/>
        </w:trPr>
        <w:tc>
          <w:tcPr>
            <w:tcW w:w="3119" w:type="dxa"/>
          </w:tcPr>
          <w:p w:rsidR="001A4D04" w:rsidRPr="002F21DA" w:rsidRDefault="00D45673" w:rsidP="001A4D04">
            <w:pPr>
              <w:tabs>
                <w:tab w:val="left" w:pos="8679"/>
              </w:tabs>
            </w:pPr>
            <w:r>
              <w:t>Основные цели подп</w:t>
            </w:r>
            <w:r w:rsidR="001A4D04" w:rsidRPr="002F21DA">
              <w:t>рограммы</w:t>
            </w:r>
          </w:p>
        </w:tc>
        <w:tc>
          <w:tcPr>
            <w:tcW w:w="284" w:type="dxa"/>
          </w:tcPr>
          <w:p w:rsidR="001A4D04" w:rsidRPr="002F21DA" w:rsidRDefault="001A4D04" w:rsidP="001A4D04">
            <w:pPr>
              <w:tabs>
                <w:tab w:val="left" w:pos="8679"/>
              </w:tabs>
              <w:jc w:val="both"/>
            </w:pPr>
            <w:r w:rsidRPr="002F21DA">
              <w:t>-</w:t>
            </w:r>
          </w:p>
        </w:tc>
        <w:tc>
          <w:tcPr>
            <w:tcW w:w="5636" w:type="dxa"/>
          </w:tcPr>
          <w:p w:rsidR="001A4D04" w:rsidRPr="002F21DA" w:rsidRDefault="001A4D04" w:rsidP="001A4D04">
            <w:pPr>
              <w:tabs>
                <w:tab w:val="left" w:pos="8679"/>
              </w:tabs>
              <w:jc w:val="both"/>
            </w:pPr>
            <w:r w:rsidRPr="002F21DA">
              <w:rPr>
                <w:noProof/>
              </w:rPr>
              <w:t>обеспечение граждан, проживающих в многоквартирных домах, признанных аварийным и подлежащим сносу или реконструкции в связи с физическим износом в процессе их эксплуатации,</w:t>
            </w:r>
            <w:r w:rsidRPr="002F21DA">
              <w:t xml:space="preserve"> жилыми помещениями, отвечающими установленным требованиям</w:t>
            </w:r>
            <w:r w:rsidRPr="002F21DA">
              <w:rPr>
                <w:noProof/>
              </w:rPr>
              <w:t>;</w:t>
            </w:r>
          </w:p>
        </w:tc>
      </w:tr>
      <w:tr w:rsidR="001A4D04" w:rsidRPr="002F21DA" w:rsidTr="001A4D04">
        <w:trPr>
          <w:cantSplit/>
        </w:trPr>
        <w:tc>
          <w:tcPr>
            <w:tcW w:w="3119" w:type="dxa"/>
          </w:tcPr>
          <w:p w:rsidR="001A4D04" w:rsidRPr="002F21DA" w:rsidRDefault="001A4D04" w:rsidP="001A4D04">
            <w:pPr>
              <w:tabs>
                <w:tab w:val="left" w:pos="8679"/>
              </w:tabs>
            </w:pPr>
          </w:p>
        </w:tc>
        <w:tc>
          <w:tcPr>
            <w:tcW w:w="284" w:type="dxa"/>
          </w:tcPr>
          <w:p w:rsidR="001A4D04" w:rsidRPr="002F21DA" w:rsidRDefault="001A4D04" w:rsidP="001A4D04">
            <w:pPr>
              <w:tabs>
                <w:tab w:val="left" w:pos="8679"/>
              </w:tabs>
              <w:jc w:val="both"/>
            </w:pPr>
          </w:p>
        </w:tc>
        <w:tc>
          <w:tcPr>
            <w:tcW w:w="5636" w:type="dxa"/>
          </w:tcPr>
          <w:p w:rsidR="001A4D04" w:rsidRPr="002F21DA" w:rsidRDefault="001A4D04" w:rsidP="001A4D04">
            <w:pPr>
              <w:pStyle w:val="22"/>
              <w:tabs>
                <w:tab w:val="left" w:pos="8679"/>
              </w:tabs>
            </w:pPr>
          </w:p>
        </w:tc>
      </w:tr>
      <w:tr w:rsidR="001A4D04" w:rsidRPr="002F21DA" w:rsidTr="001A4D04">
        <w:trPr>
          <w:cantSplit/>
        </w:trPr>
        <w:tc>
          <w:tcPr>
            <w:tcW w:w="3119" w:type="dxa"/>
          </w:tcPr>
          <w:p w:rsidR="001A4D04" w:rsidRPr="002F21DA" w:rsidRDefault="00D45673" w:rsidP="001A4D04">
            <w:pPr>
              <w:tabs>
                <w:tab w:val="left" w:pos="8679"/>
              </w:tabs>
            </w:pPr>
            <w:r>
              <w:lastRenderedPageBreak/>
              <w:t>Основные задачи подп</w:t>
            </w:r>
            <w:r w:rsidR="001A4D04" w:rsidRPr="002F21DA">
              <w:t>рограммы</w:t>
            </w:r>
          </w:p>
        </w:tc>
        <w:tc>
          <w:tcPr>
            <w:tcW w:w="284" w:type="dxa"/>
          </w:tcPr>
          <w:p w:rsidR="001A4D04" w:rsidRPr="002F21DA" w:rsidRDefault="001A4D04" w:rsidP="001A4D04">
            <w:pPr>
              <w:tabs>
                <w:tab w:val="left" w:pos="8679"/>
              </w:tabs>
              <w:jc w:val="both"/>
            </w:pPr>
            <w:r w:rsidRPr="002F21DA">
              <w:t>-</w:t>
            </w:r>
          </w:p>
        </w:tc>
        <w:tc>
          <w:tcPr>
            <w:tcW w:w="5636" w:type="dxa"/>
          </w:tcPr>
          <w:p w:rsidR="001A4D04" w:rsidRPr="002F21DA" w:rsidRDefault="001A4D04" w:rsidP="001A4D04">
            <w:pPr>
              <w:tabs>
                <w:tab w:val="left" w:pos="8679"/>
              </w:tabs>
              <w:jc w:val="both"/>
              <w:rPr>
                <w:noProof/>
              </w:rPr>
            </w:pPr>
            <w:r w:rsidRPr="002F21DA">
              <w:rPr>
                <w:noProof/>
              </w:rPr>
              <w:t>создание условий для переселения граждан из аварийного жилищного фонда;</w:t>
            </w:r>
          </w:p>
          <w:p w:rsidR="001A4D04" w:rsidRPr="002F21DA" w:rsidRDefault="001A4D04" w:rsidP="001A4D04">
            <w:pPr>
              <w:tabs>
                <w:tab w:val="left" w:pos="8679"/>
              </w:tabs>
              <w:jc w:val="both"/>
              <w:rPr>
                <w:noProof/>
              </w:rPr>
            </w:pPr>
            <w:r w:rsidRPr="002F21DA">
              <w:rPr>
                <w:noProof/>
              </w:rPr>
              <w:t>переселение граждан из аварийного жилищного фонда;</w:t>
            </w:r>
          </w:p>
          <w:p w:rsidR="001A4D04" w:rsidRPr="002F21DA" w:rsidRDefault="001A4D04" w:rsidP="001A4D04">
            <w:pPr>
              <w:tabs>
                <w:tab w:val="left" w:pos="8679"/>
              </w:tabs>
              <w:jc w:val="both"/>
            </w:pPr>
            <w:r w:rsidRPr="002F21DA">
              <w:rPr>
                <w:noProof/>
              </w:rPr>
              <w:t>ликвидация многоквартирных домов, признанных аварийными и подлежащими сносу или реконструкции в связи с физическим износом в процессе их эксплуатации.</w:t>
            </w:r>
          </w:p>
        </w:tc>
      </w:tr>
      <w:tr w:rsidR="001A4D04" w:rsidRPr="002F21DA" w:rsidTr="001A4D04">
        <w:trPr>
          <w:cantSplit/>
        </w:trPr>
        <w:tc>
          <w:tcPr>
            <w:tcW w:w="3119" w:type="dxa"/>
          </w:tcPr>
          <w:p w:rsidR="001A4D04" w:rsidRPr="002F21DA" w:rsidRDefault="001A4D04" w:rsidP="001A4D04">
            <w:pPr>
              <w:tabs>
                <w:tab w:val="left" w:pos="8679"/>
              </w:tabs>
            </w:pPr>
          </w:p>
        </w:tc>
        <w:tc>
          <w:tcPr>
            <w:tcW w:w="284" w:type="dxa"/>
          </w:tcPr>
          <w:p w:rsidR="001A4D04" w:rsidRPr="002F21DA" w:rsidRDefault="001A4D04" w:rsidP="001A4D04">
            <w:pPr>
              <w:tabs>
                <w:tab w:val="left" w:pos="8679"/>
              </w:tabs>
              <w:jc w:val="both"/>
            </w:pPr>
          </w:p>
        </w:tc>
        <w:tc>
          <w:tcPr>
            <w:tcW w:w="5636" w:type="dxa"/>
          </w:tcPr>
          <w:p w:rsidR="001A4D04" w:rsidRPr="002F21DA" w:rsidRDefault="001A4D04" w:rsidP="001A4D04">
            <w:pPr>
              <w:pStyle w:val="22"/>
              <w:tabs>
                <w:tab w:val="left" w:pos="8679"/>
              </w:tabs>
            </w:pPr>
          </w:p>
        </w:tc>
      </w:tr>
      <w:tr w:rsidR="001A4D04" w:rsidRPr="002F21DA" w:rsidTr="001A4D04">
        <w:tc>
          <w:tcPr>
            <w:tcW w:w="3119" w:type="dxa"/>
          </w:tcPr>
          <w:p w:rsidR="001A4D04" w:rsidRPr="002F21DA" w:rsidRDefault="00D45673" w:rsidP="001A4D04">
            <w:pPr>
              <w:tabs>
                <w:tab w:val="left" w:pos="8679"/>
              </w:tabs>
            </w:pPr>
            <w:r>
              <w:t>Сроки и этапы реализации подп</w:t>
            </w:r>
            <w:r w:rsidR="001A4D04" w:rsidRPr="002F21DA">
              <w:t>рограммы</w:t>
            </w:r>
          </w:p>
        </w:tc>
        <w:tc>
          <w:tcPr>
            <w:tcW w:w="284" w:type="dxa"/>
          </w:tcPr>
          <w:p w:rsidR="001A4D04" w:rsidRPr="002F21DA" w:rsidRDefault="001A4D04" w:rsidP="001A4D04">
            <w:pPr>
              <w:tabs>
                <w:tab w:val="left" w:pos="8679"/>
              </w:tabs>
              <w:jc w:val="both"/>
            </w:pPr>
            <w:r w:rsidRPr="002F21DA">
              <w:t>-</w:t>
            </w:r>
          </w:p>
        </w:tc>
        <w:tc>
          <w:tcPr>
            <w:tcW w:w="5636" w:type="dxa"/>
          </w:tcPr>
          <w:p w:rsidR="001A4D04" w:rsidRPr="002F21DA" w:rsidRDefault="00E151A2" w:rsidP="001A4D04">
            <w:pPr>
              <w:pStyle w:val="22"/>
              <w:tabs>
                <w:tab w:val="left" w:pos="8679"/>
              </w:tabs>
            </w:pPr>
            <w:r>
              <w:t>2022 – 2023</w:t>
            </w:r>
            <w:r w:rsidR="001A4D04" w:rsidRPr="002F21DA">
              <w:t xml:space="preserve"> годы.</w:t>
            </w:r>
          </w:p>
          <w:p w:rsidR="001A4D04" w:rsidRPr="002F21DA" w:rsidRDefault="001A4D04" w:rsidP="001A4D04">
            <w:pPr>
              <w:pStyle w:val="22"/>
              <w:tabs>
                <w:tab w:val="left" w:pos="8679"/>
              </w:tabs>
            </w:pPr>
          </w:p>
        </w:tc>
      </w:tr>
      <w:tr w:rsidR="001A4D04" w:rsidRPr="002F21DA" w:rsidTr="001A4D04">
        <w:tc>
          <w:tcPr>
            <w:tcW w:w="3119" w:type="dxa"/>
          </w:tcPr>
          <w:p w:rsidR="001A4D04" w:rsidRPr="002F21DA" w:rsidRDefault="001A4D04" w:rsidP="001A4D04">
            <w:pPr>
              <w:tabs>
                <w:tab w:val="left" w:pos="8679"/>
              </w:tabs>
            </w:pPr>
            <w:r w:rsidRPr="002F21DA">
              <w:t xml:space="preserve">Перечень </w:t>
            </w:r>
            <w:r w:rsidR="00D45673">
              <w:t>основных мероприятий подп</w:t>
            </w:r>
            <w:r w:rsidRPr="002F21DA">
              <w:t>рограммы</w:t>
            </w:r>
          </w:p>
        </w:tc>
        <w:tc>
          <w:tcPr>
            <w:tcW w:w="284" w:type="dxa"/>
          </w:tcPr>
          <w:p w:rsidR="001A4D04" w:rsidRPr="002F21DA" w:rsidRDefault="001A4D04" w:rsidP="001A4D04">
            <w:pPr>
              <w:tabs>
                <w:tab w:val="left" w:pos="8679"/>
              </w:tabs>
            </w:pPr>
            <w:r w:rsidRPr="002F21DA">
              <w:t>-</w:t>
            </w:r>
          </w:p>
        </w:tc>
        <w:tc>
          <w:tcPr>
            <w:tcW w:w="5636" w:type="dxa"/>
          </w:tcPr>
          <w:p w:rsidR="001A4D04" w:rsidRPr="002F21DA" w:rsidRDefault="001A4D04" w:rsidP="00B214DC">
            <w:pPr>
              <w:tabs>
                <w:tab w:val="left" w:pos="8679"/>
              </w:tabs>
              <w:jc w:val="both"/>
            </w:pPr>
            <w:r w:rsidRPr="002F21DA">
              <w:t>привлечение и аккумулирование бюд</w:t>
            </w:r>
            <w:r w:rsidR="00D45673">
              <w:t>жетных ресурсов для реализации подп</w:t>
            </w:r>
            <w:r w:rsidRPr="002F21DA">
              <w:t>рограммы;</w:t>
            </w:r>
          </w:p>
          <w:p w:rsidR="001A4D04" w:rsidRPr="002F21DA" w:rsidRDefault="001A4D04" w:rsidP="00B214DC">
            <w:pPr>
              <w:tabs>
                <w:tab w:val="left" w:pos="8679"/>
              </w:tabs>
              <w:jc w:val="both"/>
            </w:pPr>
            <w:r w:rsidRPr="002F21DA">
              <w:t>приобретение у застройщиков жилых помещений в многоквартирных домах или долевое участие в строительстве жилых помещений, в том числе в домах, строительство которых не завершено;</w:t>
            </w:r>
          </w:p>
          <w:p w:rsidR="001A4D04" w:rsidRPr="002F21DA" w:rsidRDefault="001A4D04" w:rsidP="00B214DC">
            <w:pPr>
              <w:tabs>
                <w:tab w:val="left" w:pos="8679"/>
              </w:tabs>
              <w:jc w:val="both"/>
            </w:pPr>
            <w:r w:rsidRPr="002F21DA">
              <w:t>строительство многоквартирных домов;</w:t>
            </w:r>
          </w:p>
          <w:p w:rsidR="001A4D04" w:rsidRPr="002F21DA" w:rsidRDefault="001A4D04" w:rsidP="00B214DC">
            <w:pPr>
              <w:tabs>
                <w:tab w:val="left" w:pos="8679"/>
              </w:tabs>
              <w:jc w:val="both"/>
            </w:pPr>
            <w:r w:rsidRPr="002F21DA">
              <w:t>предоставление жилых помещений гражданам, переселяемым из аварийного жилищного фонда</w:t>
            </w:r>
          </w:p>
        </w:tc>
      </w:tr>
      <w:tr w:rsidR="001A4D04" w:rsidRPr="002F21DA" w:rsidTr="001A4D04">
        <w:tc>
          <w:tcPr>
            <w:tcW w:w="3119" w:type="dxa"/>
          </w:tcPr>
          <w:p w:rsidR="001A4D04" w:rsidRPr="002F21DA" w:rsidRDefault="001A4D04" w:rsidP="001A4D04">
            <w:pPr>
              <w:tabs>
                <w:tab w:val="left" w:pos="8679"/>
              </w:tabs>
            </w:pPr>
          </w:p>
        </w:tc>
        <w:tc>
          <w:tcPr>
            <w:tcW w:w="284" w:type="dxa"/>
          </w:tcPr>
          <w:p w:rsidR="001A4D04" w:rsidRPr="002F21DA" w:rsidRDefault="001A4D04" w:rsidP="001A4D04">
            <w:pPr>
              <w:tabs>
                <w:tab w:val="left" w:pos="8679"/>
              </w:tabs>
              <w:jc w:val="both"/>
            </w:pPr>
          </w:p>
        </w:tc>
        <w:tc>
          <w:tcPr>
            <w:tcW w:w="5636" w:type="dxa"/>
          </w:tcPr>
          <w:p w:rsidR="001A4D04" w:rsidRPr="002F21DA" w:rsidRDefault="001A4D04" w:rsidP="001A4D04">
            <w:pPr>
              <w:pStyle w:val="22"/>
              <w:tabs>
                <w:tab w:val="left" w:pos="8679"/>
              </w:tabs>
            </w:pPr>
          </w:p>
        </w:tc>
      </w:tr>
      <w:tr w:rsidR="001A4D04" w:rsidRPr="002F21DA" w:rsidTr="001A4D04">
        <w:trPr>
          <w:trHeight w:val="701"/>
        </w:trPr>
        <w:tc>
          <w:tcPr>
            <w:tcW w:w="3119" w:type="dxa"/>
          </w:tcPr>
          <w:p w:rsidR="001A4D04" w:rsidRPr="002F21DA" w:rsidRDefault="001A4D04" w:rsidP="001A4D04">
            <w:pPr>
              <w:tabs>
                <w:tab w:val="left" w:pos="8679"/>
              </w:tabs>
            </w:pPr>
            <w:r w:rsidRPr="002F21DA">
              <w:t>Ис</w:t>
            </w:r>
            <w:r w:rsidR="00D45673">
              <w:t>полнители основных мероприятий подп</w:t>
            </w:r>
            <w:r w:rsidRPr="002F21DA">
              <w:t>рограммы</w:t>
            </w:r>
          </w:p>
          <w:p w:rsidR="001A4D04" w:rsidRPr="002F21DA" w:rsidRDefault="001A4D04" w:rsidP="001A4D04">
            <w:pPr>
              <w:tabs>
                <w:tab w:val="left" w:pos="8679"/>
              </w:tabs>
            </w:pPr>
          </w:p>
          <w:p w:rsidR="001A4D04" w:rsidRPr="002F21DA" w:rsidRDefault="001A4D04" w:rsidP="001A4D04">
            <w:pPr>
              <w:tabs>
                <w:tab w:val="left" w:pos="8679"/>
              </w:tabs>
            </w:pPr>
          </w:p>
        </w:tc>
        <w:tc>
          <w:tcPr>
            <w:tcW w:w="284" w:type="dxa"/>
          </w:tcPr>
          <w:p w:rsidR="001A4D04" w:rsidRPr="002F21DA" w:rsidRDefault="001A4D04" w:rsidP="001A4D04">
            <w:pPr>
              <w:tabs>
                <w:tab w:val="left" w:pos="8679"/>
              </w:tabs>
              <w:jc w:val="both"/>
            </w:pPr>
            <w:r w:rsidRPr="002F21DA">
              <w:t>-</w:t>
            </w:r>
          </w:p>
        </w:tc>
        <w:tc>
          <w:tcPr>
            <w:tcW w:w="5636" w:type="dxa"/>
          </w:tcPr>
          <w:p w:rsidR="001A4D04" w:rsidRPr="002F21DA" w:rsidRDefault="001A4D04" w:rsidP="00B214DC">
            <w:pPr>
              <w:pStyle w:val="affe"/>
              <w:tabs>
                <w:tab w:val="left" w:pos="-851"/>
                <w:tab w:val="left" w:pos="8679"/>
              </w:tabs>
              <w:jc w:val="both"/>
            </w:pPr>
            <w:r w:rsidRPr="002F21DA">
              <w:t xml:space="preserve">отдел </w:t>
            </w:r>
            <w:r w:rsidR="008B0747">
              <w:t>ГОЧС, архитектуры и экологической безопасности</w:t>
            </w:r>
            <w:r w:rsidR="007B36F8">
              <w:t xml:space="preserve"> Сернурского муниципального района</w:t>
            </w:r>
          </w:p>
          <w:p w:rsidR="001A4D04" w:rsidRPr="002F21DA" w:rsidRDefault="001A4D04" w:rsidP="00B214DC">
            <w:pPr>
              <w:pStyle w:val="affe"/>
              <w:tabs>
                <w:tab w:val="left" w:pos="-851"/>
                <w:tab w:val="left" w:pos="8679"/>
              </w:tabs>
              <w:jc w:val="both"/>
            </w:pPr>
            <w:r w:rsidRPr="002F21DA">
              <w:t>отдел экономики администрации Сернурского муниципального района</w:t>
            </w:r>
          </w:p>
          <w:p w:rsidR="001A4D04" w:rsidRPr="002F21DA" w:rsidRDefault="001A4D04" w:rsidP="00B214DC">
            <w:pPr>
              <w:pStyle w:val="affe"/>
              <w:tabs>
                <w:tab w:val="left" w:pos="-851"/>
                <w:tab w:val="left" w:pos="8679"/>
              </w:tabs>
              <w:jc w:val="both"/>
            </w:pPr>
            <w:r w:rsidRPr="002F21DA">
              <w:t>отдел по управлению муниципальным имуществом и земельными ресурсами Сернурского муниципального района</w:t>
            </w:r>
          </w:p>
          <w:p w:rsidR="001A4D04" w:rsidRPr="002F21DA" w:rsidRDefault="001A4D04" w:rsidP="00B214DC">
            <w:pPr>
              <w:pStyle w:val="affe"/>
              <w:tabs>
                <w:tab w:val="left" w:pos="-851"/>
                <w:tab w:val="left" w:pos="8679"/>
              </w:tabs>
              <w:jc w:val="both"/>
            </w:pPr>
            <w:r w:rsidRPr="002F21DA">
              <w:t>органы местного самоуправления поселений (по согласованию)</w:t>
            </w:r>
          </w:p>
        </w:tc>
      </w:tr>
      <w:tr w:rsidR="001A4D04" w:rsidRPr="002F21DA" w:rsidTr="001A4D04">
        <w:tc>
          <w:tcPr>
            <w:tcW w:w="3119" w:type="dxa"/>
          </w:tcPr>
          <w:p w:rsidR="001A4D04" w:rsidRPr="002F21DA" w:rsidRDefault="001A4D04" w:rsidP="001A4D04">
            <w:pPr>
              <w:tabs>
                <w:tab w:val="left" w:pos="6237"/>
                <w:tab w:val="left" w:pos="6804"/>
                <w:tab w:val="left" w:pos="8679"/>
              </w:tabs>
            </w:pPr>
            <w:r w:rsidRPr="002F21DA">
              <w:t>Объемы и источники финансирова</w:t>
            </w:r>
            <w:r w:rsidR="00D45673">
              <w:t>ния подп</w:t>
            </w:r>
            <w:r w:rsidRPr="002F21DA">
              <w:t>рограммы</w:t>
            </w:r>
          </w:p>
        </w:tc>
        <w:tc>
          <w:tcPr>
            <w:tcW w:w="284" w:type="dxa"/>
          </w:tcPr>
          <w:p w:rsidR="001A4D04" w:rsidRPr="002F21DA" w:rsidRDefault="001A4D04" w:rsidP="001A4D04">
            <w:pPr>
              <w:tabs>
                <w:tab w:val="left" w:pos="6237"/>
                <w:tab w:val="left" w:pos="6804"/>
                <w:tab w:val="left" w:pos="8679"/>
              </w:tabs>
              <w:jc w:val="both"/>
            </w:pPr>
            <w:r w:rsidRPr="002F21DA">
              <w:t>-</w:t>
            </w:r>
          </w:p>
        </w:tc>
        <w:tc>
          <w:tcPr>
            <w:tcW w:w="5636" w:type="dxa"/>
          </w:tcPr>
          <w:p w:rsidR="001A4D04" w:rsidRPr="002F21DA" w:rsidRDefault="00D45673" w:rsidP="00B214DC">
            <w:pPr>
              <w:pStyle w:val="affe"/>
              <w:tabs>
                <w:tab w:val="left" w:pos="8679"/>
              </w:tabs>
              <w:jc w:val="both"/>
            </w:pPr>
            <w:r>
              <w:t>финансирование подп</w:t>
            </w:r>
            <w:r w:rsidR="001A4D04" w:rsidRPr="002F21DA">
              <w:t xml:space="preserve">рограммы осуществляется </w:t>
            </w:r>
            <w:r w:rsidR="00E151A2">
              <w:t>за счет средств федерального</w:t>
            </w:r>
            <w:r w:rsidR="001A4D04" w:rsidRPr="002F21DA">
              <w:t xml:space="preserve"> бюджета,</w:t>
            </w:r>
            <w:r w:rsidR="0020618B" w:rsidRPr="002F21DA">
              <w:t xml:space="preserve"> республиканского бюджета (при условии их выделения из республиканского бюджета), </w:t>
            </w:r>
            <w:r w:rsidR="001A4D04" w:rsidRPr="002F21DA">
              <w:t xml:space="preserve">бюджета </w:t>
            </w:r>
            <w:r w:rsidR="001A4D04">
              <w:t>Сернурского муниципального района</w:t>
            </w:r>
            <w:r w:rsidR="001A4D04" w:rsidRPr="002F21DA">
              <w:t xml:space="preserve"> (по согласованию);</w:t>
            </w:r>
          </w:p>
          <w:p w:rsidR="001A4D04" w:rsidRPr="002F21DA" w:rsidRDefault="00D45673" w:rsidP="00473C05">
            <w:pPr>
              <w:pStyle w:val="affe"/>
              <w:tabs>
                <w:tab w:val="left" w:pos="8679"/>
              </w:tabs>
              <w:jc w:val="both"/>
            </w:pPr>
            <w:r>
              <w:lastRenderedPageBreak/>
              <w:t>общий объем финансирования подп</w:t>
            </w:r>
            <w:r w:rsidR="001A4D04" w:rsidRPr="002F21DA">
              <w:t xml:space="preserve">рограммы составит </w:t>
            </w:r>
            <w:r w:rsidR="00473C05">
              <w:t xml:space="preserve">99 559 539,30 </w:t>
            </w:r>
            <w:r w:rsidR="00303E2D">
              <w:t>рублей.</w:t>
            </w:r>
          </w:p>
        </w:tc>
      </w:tr>
      <w:tr w:rsidR="001A4D04" w:rsidRPr="002F21DA" w:rsidTr="001A4D04">
        <w:tc>
          <w:tcPr>
            <w:tcW w:w="3119" w:type="dxa"/>
          </w:tcPr>
          <w:p w:rsidR="001A4D04" w:rsidRPr="002F21DA" w:rsidRDefault="001A4D04" w:rsidP="001A4D04">
            <w:pPr>
              <w:tabs>
                <w:tab w:val="left" w:pos="6237"/>
                <w:tab w:val="left" w:pos="6804"/>
                <w:tab w:val="left" w:pos="8679"/>
              </w:tabs>
            </w:pPr>
          </w:p>
        </w:tc>
        <w:tc>
          <w:tcPr>
            <w:tcW w:w="284" w:type="dxa"/>
          </w:tcPr>
          <w:p w:rsidR="001A4D04" w:rsidRPr="002F21DA" w:rsidRDefault="001A4D04" w:rsidP="001A4D04">
            <w:pPr>
              <w:tabs>
                <w:tab w:val="left" w:pos="6237"/>
                <w:tab w:val="left" w:pos="6804"/>
                <w:tab w:val="left" w:pos="8679"/>
              </w:tabs>
              <w:jc w:val="both"/>
            </w:pPr>
          </w:p>
        </w:tc>
        <w:tc>
          <w:tcPr>
            <w:tcW w:w="5636" w:type="dxa"/>
          </w:tcPr>
          <w:p w:rsidR="001A4D04" w:rsidRPr="002F21DA" w:rsidRDefault="001A4D04" w:rsidP="001A4D04">
            <w:pPr>
              <w:shd w:val="clear" w:color="auto" w:fill="FFFFFF"/>
              <w:tabs>
                <w:tab w:val="left" w:pos="8679"/>
              </w:tabs>
              <w:ind w:left="7"/>
            </w:pPr>
          </w:p>
        </w:tc>
      </w:tr>
      <w:tr w:rsidR="001A4D04" w:rsidRPr="002F21DA" w:rsidTr="001A4D04">
        <w:tc>
          <w:tcPr>
            <w:tcW w:w="3119" w:type="dxa"/>
          </w:tcPr>
          <w:p w:rsidR="001A4D04" w:rsidRPr="002F21DA" w:rsidRDefault="001A4D04" w:rsidP="001A4D04">
            <w:pPr>
              <w:tabs>
                <w:tab w:val="left" w:pos="6237"/>
                <w:tab w:val="left" w:pos="6804"/>
                <w:tab w:val="left" w:pos="8679"/>
              </w:tabs>
            </w:pPr>
            <w:r w:rsidRPr="002F21DA">
              <w:t>Система организации управл</w:t>
            </w:r>
            <w:r w:rsidR="00D45673">
              <w:t xml:space="preserve">ения и </w:t>
            </w:r>
            <w:proofErr w:type="gramStart"/>
            <w:r w:rsidR="00D45673">
              <w:t>контроля за</w:t>
            </w:r>
            <w:proofErr w:type="gramEnd"/>
            <w:r w:rsidR="00D45673">
              <w:t xml:space="preserve"> исполнением подп</w:t>
            </w:r>
            <w:r w:rsidRPr="002F21DA">
              <w:t>рограммы</w:t>
            </w:r>
          </w:p>
        </w:tc>
        <w:tc>
          <w:tcPr>
            <w:tcW w:w="284" w:type="dxa"/>
          </w:tcPr>
          <w:p w:rsidR="001A4D04" w:rsidRPr="002F21DA" w:rsidRDefault="001A4D04" w:rsidP="001A4D04">
            <w:pPr>
              <w:tabs>
                <w:tab w:val="left" w:pos="6237"/>
                <w:tab w:val="left" w:pos="6804"/>
                <w:tab w:val="left" w:pos="8679"/>
              </w:tabs>
              <w:jc w:val="both"/>
            </w:pPr>
            <w:r w:rsidRPr="002F21DA">
              <w:t>-</w:t>
            </w:r>
          </w:p>
        </w:tc>
        <w:tc>
          <w:tcPr>
            <w:tcW w:w="5636" w:type="dxa"/>
          </w:tcPr>
          <w:p w:rsidR="001A4D04" w:rsidRPr="002F21DA" w:rsidRDefault="001A4D04" w:rsidP="00B214DC">
            <w:pPr>
              <w:pStyle w:val="afff6"/>
              <w:widowControl w:val="0"/>
              <w:tabs>
                <w:tab w:val="left" w:pos="-1701"/>
                <w:tab w:val="left" w:pos="8679"/>
              </w:tabs>
              <w:jc w:val="both"/>
            </w:pPr>
            <w:r w:rsidRPr="002F21DA">
              <w:t>осуществляется администрацией Сернурского района</w:t>
            </w:r>
          </w:p>
        </w:tc>
      </w:tr>
      <w:tr w:rsidR="001A4D04" w:rsidRPr="002F21DA" w:rsidTr="001A4D04">
        <w:tc>
          <w:tcPr>
            <w:tcW w:w="3119" w:type="dxa"/>
          </w:tcPr>
          <w:p w:rsidR="001A4D04" w:rsidRPr="002F21DA" w:rsidRDefault="001A4D04" w:rsidP="001A4D04">
            <w:pPr>
              <w:tabs>
                <w:tab w:val="left" w:pos="6237"/>
                <w:tab w:val="left" w:pos="6804"/>
                <w:tab w:val="left" w:pos="8679"/>
              </w:tabs>
            </w:pPr>
          </w:p>
        </w:tc>
        <w:tc>
          <w:tcPr>
            <w:tcW w:w="284" w:type="dxa"/>
          </w:tcPr>
          <w:p w:rsidR="001A4D04" w:rsidRPr="002F21DA" w:rsidRDefault="001A4D04" w:rsidP="001A4D04">
            <w:pPr>
              <w:tabs>
                <w:tab w:val="left" w:pos="6237"/>
                <w:tab w:val="left" w:pos="6804"/>
                <w:tab w:val="left" w:pos="8679"/>
              </w:tabs>
              <w:jc w:val="both"/>
            </w:pPr>
          </w:p>
        </w:tc>
        <w:tc>
          <w:tcPr>
            <w:tcW w:w="5636" w:type="dxa"/>
          </w:tcPr>
          <w:p w:rsidR="001A4D04" w:rsidRPr="002F21DA" w:rsidRDefault="001A4D04" w:rsidP="001A4D04">
            <w:pPr>
              <w:shd w:val="clear" w:color="auto" w:fill="FFFFFF"/>
              <w:tabs>
                <w:tab w:val="left" w:pos="8679"/>
              </w:tabs>
              <w:ind w:left="7"/>
            </w:pPr>
          </w:p>
        </w:tc>
      </w:tr>
      <w:tr w:rsidR="001A4D04" w:rsidRPr="002F21DA" w:rsidTr="001A4D04">
        <w:tc>
          <w:tcPr>
            <w:tcW w:w="3119" w:type="dxa"/>
          </w:tcPr>
          <w:p w:rsidR="001A4D04" w:rsidRPr="002F21DA" w:rsidRDefault="001A4D04" w:rsidP="001A4D04">
            <w:pPr>
              <w:pStyle w:val="affe"/>
              <w:tabs>
                <w:tab w:val="left" w:pos="6237"/>
                <w:tab w:val="left" w:pos="6804"/>
                <w:tab w:val="left" w:pos="8679"/>
              </w:tabs>
            </w:pPr>
            <w:r w:rsidRPr="002F21DA">
              <w:t>Пла</w:t>
            </w:r>
            <w:r w:rsidR="00D45673">
              <w:t>нируемые показатели выполнения подп</w:t>
            </w:r>
            <w:r w:rsidRPr="002F21DA">
              <w:t>рограммы</w:t>
            </w:r>
          </w:p>
        </w:tc>
        <w:tc>
          <w:tcPr>
            <w:tcW w:w="284" w:type="dxa"/>
          </w:tcPr>
          <w:p w:rsidR="001A4D04" w:rsidRPr="002F21DA" w:rsidRDefault="001A4D04" w:rsidP="001A4D04">
            <w:pPr>
              <w:pStyle w:val="affe"/>
              <w:tabs>
                <w:tab w:val="left" w:pos="6237"/>
                <w:tab w:val="left" w:pos="6804"/>
                <w:tab w:val="left" w:pos="8679"/>
              </w:tabs>
            </w:pPr>
            <w:r w:rsidRPr="002F21DA">
              <w:t>-</w:t>
            </w:r>
          </w:p>
        </w:tc>
        <w:tc>
          <w:tcPr>
            <w:tcW w:w="5636" w:type="dxa"/>
          </w:tcPr>
          <w:p w:rsidR="001A4D04" w:rsidRPr="002F21DA" w:rsidRDefault="001A4D04" w:rsidP="001A4D04">
            <w:pPr>
              <w:tabs>
                <w:tab w:val="left" w:pos="8679"/>
              </w:tabs>
              <w:jc w:val="both"/>
            </w:pPr>
            <w:r w:rsidRPr="002F21DA">
              <w:t>количество гражда</w:t>
            </w:r>
            <w:r w:rsidR="00E24742">
              <w:t>н, переселенных за период с 2019 по 2025</w:t>
            </w:r>
            <w:r w:rsidRPr="002F21DA">
              <w:t xml:space="preserve"> год включительно из</w:t>
            </w:r>
            <w:r w:rsidR="00E24742">
              <w:t xml:space="preserve"> аварийного жилищного фонда,-207</w:t>
            </w:r>
            <w:r w:rsidRPr="002F21DA">
              <w:t xml:space="preserve"> человек;</w:t>
            </w:r>
          </w:p>
          <w:p w:rsidR="001A4D04" w:rsidRPr="002F21DA" w:rsidRDefault="00E24742" w:rsidP="001A4D04">
            <w:pPr>
              <w:tabs>
                <w:tab w:val="left" w:pos="8679"/>
              </w:tabs>
              <w:jc w:val="both"/>
            </w:pPr>
            <w:r>
              <w:t>ликвидация 17</w:t>
            </w:r>
            <w:r w:rsidR="001A4D04" w:rsidRPr="002F21DA">
              <w:t xml:space="preserve"> многоквартирных домов, площад</w:t>
            </w:r>
            <w:r>
              <w:t>ью, подлежащей расселению, 2423,93</w:t>
            </w:r>
            <w:r w:rsidR="001A4D04" w:rsidRPr="002F21DA">
              <w:t xml:space="preserve"> кв. метра, признанных аварийными и подлежащими сносу или реконструкции в связи с физическим износом в процессе их эксплуатации</w:t>
            </w:r>
          </w:p>
        </w:tc>
      </w:tr>
    </w:tbl>
    <w:p w:rsidR="001A4D04" w:rsidRPr="002F21DA" w:rsidRDefault="001A4D04" w:rsidP="001A4D04">
      <w:pPr>
        <w:pStyle w:val="1"/>
        <w:numPr>
          <w:ilvl w:val="0"/>
          <w:numId w:val="19"/>
        </w:numPr>
        <w:tabs>
          <w:tab w:val="left" w:pos="8679"/>
        </w:tabs>
        <w:jc w:val="center"/>
        <w:rPr>
          <w:b/>
        </w:rPr>
      </w:pPr>
      <w:bookmarkStart w:id="6" w:name="sub_1001"/>
      <w:r w:rsidRPr="002F21DA">
        <w:rPr>
          <w:b/>
        </w:rPr>
        <w:br w:type="page"/>
      </w:r>
      <w:r w:rsidRPr="002F21DA">
        <w:rPr>
          <w:b/>
        </w:rPr>
        <w:lastRenderedPageBreak/>
        <w:t xml:space="preserve">Содержание проблемы и обоснование необходимости </w:t>
      </w:r>
    </w:p>
    <w:p w:rsidR="001A4D04" w:rsidRPr="002F21DA" w:rsidRDefault="001A4D04" w:rsidP="001A4D04">
      <w:pPr>
        <w:pStyle w:val="1"/>
        <w:tabs>
          <w:tab w:val="left" w:pos="8679"/>
        </w:tabs>
        <w:ind w:left="1080"/>
        <w:jc w:val="center"/>
        <w:rPr>
          <w:b/>
        </w:rPr>
      </w:pPr>
      <w:r w:rsidRPr="002F21DA">
        <w:rPr>
          <w:b/>
        </w:rPr>
        <w:t>ее решения программными методами</w:t>
      </w:r>
    </w:p>
    <w:bookmarkEnd w:id="6"/>
    <w:p w:rsidR="001A4D04" w:rsidRPr="002F21DA" w:rsidRDefault="001A4D04" w:rsidP="001A4D04">
      <w:pPr>
        <w:tabs>
          <w:tab w:val="left" w:pos="8679"/>
        </w:tabs>
        <w:ind w:firstLine="567"/>
        <w:jc w:val="both"/>
      </w:pPr>
    </w:p>
    <w:p w:rsidR="001A4D04" w:rsidRPr="002F21DA" w:rsidRDefault="001A4D04" w:rsidP="001A4D04">
      <w:pPr>
        <w:tabs>
          <w:tab w:val="left" w:pos="8679"/>
        </w:tabs>
        <w:ind w:firstLine="567"/>
        <w:jc w:val="both"/>
      </w:pPr>
      <w:r w:rsidRPr="002F21DA">
        <w:t>Одной из задач жилищной политики в Сернурском муниципальном районе, направленной на комплексное решение проблемы перехода к устойчивому функционированию и развитию жилищной сферы, обеспечивающему доступность жилья для граждан, безопасные и комфортные условия проживания в нем, является обеспечение реализации права на улучшение жилищных условий граждан, проживающих в аварийном жилищном фонде.</w:t>
      </w:r>
    </w:p>
    <w:p w:rsidR="001A4D04" w:rsidRPr="002F21DA" w:rsidRDefault="00D45673" w:rsidP="001A4D04">
      <w:pPr>
        <w:tabs>
          <w:tab w:val="left" w:pos="8679"/>
        </w:tabs>
        <w:ind w:firstLine="567"/>
        <w:jc w:val="both"/>
      </w:pPr>
      <w:r>
        <w:t>В настоящей подп</w:t>
      </w:r>
      <w:r w:rsidR="001A4D04" w:rsidRPr="002F21DA">
        <w:t>рограмме под аварийным жилищным фондом понимаются совокупность жилых помещений в многоквартирных домах, признанны</w:t>
      </w:r>
      <w:r w:rsidR="00E24742">
        <w:t>х до 1 января 2017</w:t>
      </w:r>
      <w:r w:rsidR="001A4D04" w:rsidRPr="002F21DA">
        <w:t xml:space="preserve"> г. в установленном порядке аварийными и подлежащими сносу или реконструкции в связи с физическим износом в процессе эксплуатации.</w:t>
      </w:r>
    </w:p>
    <w:p w:rsidR="001A4D04" w:rsidRPr="002F21DA" w:rsidRDefault="001A4D04" w:rsidP="001A4D04">
      <w:pPr>
        <w:tabs>
          <w:tab w:val="left" w:pos="8679"/>
        </w:tabs>
        <w:ind w:firstLine="567"/>
        <w:jc w:val="both"/>
      </w:pPr>
      <w:r w:rsidRPr="002F21DA">
        <w:t>Большинство граждан, проживающих в аварийном жилищном фонде, не в состоянии в настоящее время самостоятельно приобрести жилые помещения надлежащего качества.</w:t>
      </w:r>
    </w:p>
    <w:p w:rsidR="001A4D04" w:rsidRPr="002F21DA" w:rsidRDefault="001A4D04" w:rsidP="001A4D04">
      <w:pPr>
        <w:tabs>
          <w:tab w:val="left" w:pos="8679"/>
        </w:tabs>
        <w:ind w:firstLine="567"/>
        <w:jc w:val="both"/>
      </w:pPr>
      <w:r w:rsidRPr="002F21DA">
        <w:t>Решению проблемы обеспечения жилыми помещениями граждан, проживающих в аварийном жилищном фонде, препятствует отсутствие в бюджетах муниципальных образований средств, достаточных для переселения указанных категорий граждан.</w:t>
      </w:r>
    </w:p>
    <w:p w:rsidR="001A4D04" w:rsidRPr="002F21DA" w:rsidRDefault="001A4D04" w:rsidP="001A4D04">
      <w:pPr>
        <w:tabs>
          <w:tab w:val="left" w:pos="8679"/>
        </w:tabs>
        <w:ind w:firstLine="567"/>
        <w:jc w:val="both"/>
      </w:pPr>
      <w:r w:rsidRPr="002F21DA">
        <w:t>В настоящее время жилищный фонд на территории Сернурского муниципального района характеризуется следующими показателями:</w:t>
      </w:r>
    </w:p>
    <w:p w:rsidR="001A4D04" w:rsidRPr="002F21DA" w:rsidRDefault="001A4D04" w:rsidP="00885313">
      <w:pPr>
        <w:tabs>
          <w:tab w:val="left" w:pos="8679"/>
        </w:tabs>
        <w:ind w:firstLine="567"/>
        <w:jc w:val="both"/>
      </w:pPr>
      <w:r w:rsidRPr="002F21DA">
        <w:t xml:space="preserve">общая площадь всех </w:t>
      </w:r>
      <w:r w:rsidR="00E24742">
        <w:t>жилых помещений на 1 января 2017</w:t>
      </w:r>
      <w:r w:rsidRPr="002F21DA">
        <w:t xml:space="preserve"> года составляет </w:t>
      </w:r>
      <w:r w:rsidRPr="003C7D2E">
        <w:t>491840 кв. метров, в том числе в многоквартирных домах – 230122 кв. метров.</w:t>
      </w:r>
    </w:p>
    <w:p w:rsidR="001A4D04" w:rsidRPr="002F21DA" w:rsidRDefault="001A4D04" w:rsidP="00885313">
      <w:pPr>
        <w:tabs>
          <w:tab w:val="left" w:pos="8679"/>
        </w:tabs>
        <w:ind w:firstLine="567"/>
        <w:jc w:val="both"/>
      </w:pPr>
      <w:r w:rsidRPr="002F21DA">
        <w:t xml:space="preserve">общая площадь аварийного жилищного фонда составляет </w:t>
      </w:r>
      <w:r w:rsidR="00E24742">
        <w:t xml:space="preserve">2423,93 </w:t>
      </w:r>
      <w:r w:rsidRPr="002F21DA">
        <w:t xml:space="preserve">кв. метров. </w:t>
      </w:r>
    </w:p>
    <w:p w:rsidR="001A4D04" w:rsidRPr="002F21DA" w:rsidRDefault="001A4D04" w:rsidP="001A4D04">
      <w:pPr>
        <w:tabs>
          <w:tab w:val="left" w:pos="8679"/>
        </w:tabs>
        <w:ind w:firstLine="567"/>
        <w:jc w:val="both"/>
      </w:pPr>
    </w:p>
    <w:p w:rsidR="001A4D04" w:rsidRPr="002F21DA" w:rsidRDefault="001A4D04" w:rsidP="001A4D04">
      <w:pPr>
        <w:pStyle w:val="1"/>
        <w:tabs>
          <w:tab w:val="left" w:pos="1560"/>
          <w:tab w:val="left" w:pos="8679"/>
        </w:tabs>
        <w:jc w:val="center"/>
        <w:rPr>
          <w:b/>
        </w:rPr>
      </w:pPr>
      <w:bookmarkStart w:id="7" w:name="sub_1002"/>
      <w:r w:rsidRPr="002F21DA">
        <w:rPr>
          <w:b/>
        </w:rPr>
        <w:t xml:space="preserve">II. Основные </w:t>
      </w:r>
      <w:r w:rsidR="00D45673">
        <w:rPr>
          <w:b/>
        </w:rPr>
        <w:t>цели, задачи, сроки реализации подп</w:t>
      </w:r>
      <w:r w:rsidRPr="002F21DA">
        <w:rPr>
          <w:b/>
        </w:rPr>
        <w:t>рограммы</w:t>
      </w:r>
    </w:p>
    <w:bookmarkEnd w:id="7"/>
    <w:p w:rsidR="001A4D04" w:rsidRPr="002F21DA" w:rsidRDefault="001A4D04" w:rsidP="001A4D04">
      <w:pPr>
        <w:tabs>
          <w:tab w:val="left" w:pos="8679"/>
        </w:tabs>
        <w:ind w:firstLine="567"/>
        <w:jc w:val="both"/>
      </w:pPr>
    </w:p>
    <w:p w:rsidR="001A4D04" w:rsidRPr="002F21DA" w:rsidRDefault="00D45673" w:rsidP="001A4D04">
      <w:pPr>
        <w:tabs>
          <w:tab w:val="left" w:pos="8679"/>
        </w:tabs>
        <w:ind w:firstLine="567"/>
        <w:jc w:val="both"/>
      </w:pPr>
      <w:r>
        <w:t>Основной целью подп</w:t>
      </w:r>
      <w:r w:rsidR="001A4D04" w:rsidRPr="002F21DA">
        <w:t>рограммы является обеспечение граждан, проживающих в многоквартирных домах, признанных аварийными и подлежащими сносу или реконструкции в связи с физическим износом в процессе их эксплуатации, жилыми помещениями, отвечающими установленным требованиям.</w:t>
      </w:r>
    </w:p>
    <w:p w:rsidR="001A4D04" w:rsidRPr="002F21DA" w:rsidRDefault="001A4D04" w:rsidP="001A4D04">
      <w:pPr>
        <w:tabs>
          <w:tab w:val="left" w:pos="8679"/>
        </w:tabs>
        <w:ind w:firstLine="567"/>
        <w:jc w:val="both"/>
      </w:pPr>
      <w:r w:rsidRPr="002F21DA">
        <w:t>Для достижения указанной цели необходимо решить следующие задачи:</w:t>
      </w:r>
    </w:p>
    <w:p w:rsidR="001A4D04" w:rsidRPr="002F21DA" w:rsidRDefault="001A4D04" w:rsidP="001A4D04">
      <w:pPr>
        <w:tabs>
          <w:tab w:val="left" w:pos="8679"/>
        </w:tabs>
        <w:ind w:firstLine="567"/>
        <w:jc w:val="both"/>
      </w:pPr>
      <w:r w:rsidRPr="002F21DA">
        <w:t>переселение граждан из аварийного жилищного фонда;</w:t>
      </w:r>
    </w:p>
    <w:p w:rsidR="001A4D04" w:rsidRPr="002F21DA" w:rsidRDefault="00E24742" w:rsidP="001A4D04">
      <w:pPr>
        <w:tabs>
          <w:tab w:val="left" w:pos="8679"/>
        </w:tabs>
        <w:ind w:firstLine="567"/>
        <w:jc w:val="both"/>
      </w:pPr>
      <w:r>
        <w:t xml:space="preserve">ликвидация до 2025 </w:t>
      </w:r>
      <w:r w:rsidR="001A4D04" w:rsidRPr="002F21DA">
        <w:t>года включительно существующего аварийного жилищного фонда;</w:t>
      </w:r>
    </w:p>
    <w:p w:rsidR="001A4D04" w:rsidRPr="002F21DA" w:rsidRDefault="001A4D04" w:rsidP="001A4D04">
      <w:pPr>
        <w:tabs>
          <w:tab w:val="left" w:pos="8679"/>
        </w:tabs>
        <w:ind w:firstLine="567"/>
        <w:jc w:val="both"/>
      </w:pPr>
      <w:r w:rsidRPr="002F21DA">
        <w:t>создание условий для переселения граждан из аварийного жилищного фонда;</w:t>
      </w:r>
    </w:p>
    <w:p w:rsidR="001A4D04" w:rsidRPr="002F21DA" w:rsidRDefault="001A4D04" w:rsidP="001A4D04">
      <w:pPr>
        <w:tabs>
          <w:tab w:val="left" w:pos="8679"/>
        </w:tabs>
        <w:ind w:firstLine="567"/>
        <w:jc w:val="both"/>
      </w:pPr>
      <w:r w:rsidRPr="002F21DA">
        <w:t>учет особенностей и специфики решаемой проблемы в муниципальных образованиях;</w:t>
      </w:r>
    </w:p>
    <w:p w:rsidR="001A4D04" w:rsidRPr="002F21DA" w:rsidRDefault="001A4D04" w:rsidP="001A4D04">
      <w:pPr>
        <w:tabs>
          <w:tab w:val="left" w:pos="8679"/>
        </w:tabs>
        <w:ind w:firstLine="567"/>
        <w:jc w:val="both"/>
      </w:pPr>
      <w:r w:rsidRPr="002F21DA">
        <w:t xml:space="preserve">строительство нового жилья в соответствии со стандартами </w:t>
      </w:r>
      <w:r w:rsidRPr="002F21DA">
        <w:lastRenderedPageBreak/>
        <w:t>качества, обеспечивающими комфортные и безопасные условия проживания;</w:t>
      </w:r>
    </w:p>
    <w:p w:rsidR="001A4D04" w:rsidRPr="002F21DA" w:rsidRDefault="001A4D04" w:rsidP="001A4D04">
      <w:pPr>
        <w:tabs>
          <w:tab w:val="left" w:pos="8679"/>
        </w:tabs>
        <w:ind w:firstLine="567"/>
        <w:jc w:val="both"/>
      </w:pPr>
      <w:r w:rsidRPr="002F21DA">
        <w:t>Перечень многоквартирных домов, признанных аварийными и подлежащими сносу или реконструкции в связи с физическим износом в процессе их эксплуатации, расселени</w:t>
      </w:r>
      <w:r w:rsidR="00D45673">
        <w:t>е которых планируется в рамках подп</w:t>
      </w:r>
      <w:r w:rsidRPr="002F21DA">
        <w:t>рограмм</w:t>
      </w:r>
      <w:r w:rsidR="00D45673">
        <w:t>ы, приведен в приложении № 1 к подп</w:t>
      </w:r>
      <w:r w:rsidRPr="002F21DA">
        <w:t>рограмме.</w:t>
      </w:r>
    </w:p>
    <w:p w:rsidR="001A4D04" w:rsidRPr="002F21DA" w:rsidRDefault="001A4D04" w:rsidP="001A4D04">
      <w:pPr>
        <w:tabs>
          <w:tab w:val="left" w:pos="8679"/>
        </w:tabs>
        <w:ind w:firstLine="567"/>
        <w:jc w:val="both"/>
      </w:pPr>
      <w:r w:rsidRPr="002F21DA">
        <w:t>Способы переселени</w:t>
      </w:r>
      <w:r w:rsidR="00D45673">
        <w:t>я приведены в приложении № 2 к подп</w:t>
      </w:r>
      <w:r w:rsidRPr="002F21DA">
        <w:t>рограмме.</w:t>
      </w:r>
    </w:p>
    <w:p w:rsidR="001A4D04" w:rsidRPr="002F21DA" w:rsidRDefault="001A4D04" w:rsidP="001A4D04">
      <w:pPr>
        <w:tabs>
          <w:tab w:val="left" w:pos="8679"/>
        </w:tabs>
        <w:ind w:firstLine="567"/>
        <w:jc w:val="both"/>
      </w:pPr>
      <w:r w:rsidRPr="002F21DA">
        <w:t>Реализаци</w:t>
      </w:r>
      <w:r w:rsidR="00D45673">
        <w:t>я мероприятий, предусмотренных подп</w:t>
      </w:r>
      <w:r w:rsidRPr="002F21DA">
        <w:t>рограм</w:t>
      </w:r>
      <w:r w:rsidR="00E24742">
        <w:t>мой, будет осуществляться в 2019</w:t>
      </w:r>
      <w:r w:rsidRPr="002F21DA">
        <w:t xml:space="preserve"> – </w:t>
      </w:r>
      <w:r w:rsidR="00E24742">
        <w:t>2025</w:t>
      </w:r>
      <w:r w:rsidRPr="002F21DA">
        <w:t xml:space="preserve"> годах.</w:t>
      </w:r>
    </w:p>
    <w:p w:rsidR="001A4D04" w:rsidRPr="002F21DA" w:rsidRDefault="00D45673" w:rsidP="001A4D04">
      <w:pPr>
        <w:tabs>
          <w:tab w:val="left" w:pos="8679"/>
        </w:tabs>
        <w:ind w:firstLine="567"/>
        <w:jc w:val="both"/>
      </w:pPr>
      <w:r>
        <w:t>Этапы реализации подп</w:t>
      </w:r>
      <w:r w:rsidR="001A4D04" w:rsidRPr="002F21DA">
        <w:t>рограммы:</w:t>
      </w:r>
    </w:p>
    <w:p w:rsidR="001A4D04" w:rsidRPr="002F21DA" w:rsidRDefault="00E24742" w:rsidP="001A4D04">
      <w:pPr>
        <w:tabs>
          <w:tab w:val="left" w:pos="8679"/>
        </w:tabs>
        <w:ind w:firstLine="567"/>
        <w:jc w:val="both"/>
      </w:pPr>
      <w:r>
        <w:rPr>
          <w:lang w:val="en-US"/>
        </w:rPr>
        <w:t>IV</w:t>
      </w:r>
      <w:r>
        <w:t xml:space="preserve"> этап – 20</w:t>
      </w:r>
      <w:r w:rsidRPr="00E24742">
        <w:t>22</w:t>
      </w:r>
      <w:r w:rsidR="00FB2F5D">
        <w:t xml:space="preserve"> - 2023</w:t>
      </w:r>
      <w:r w:rsidR="001A4D04" w:rsidRPr="007866CF">
        <w:t xml:space="preserve"> год</w:t>
      </w:r>
      <w:r w:rsidR="00FB2F5D">
        <w:t>ы</w:t>
      </w:r>
      <w:r w:rsidR="001A4D04" w:rsidRPr="007866CF">
        <w:t xml:space="preserve"> (количество граждан, переселенных из </w:t>
      </w:r>
      <w:r>
        <w:t xml:space="preserve">аварийного жилищного фонда, - </w:t>
      </w:r>
      <w:r w:rsidRPr="003C7D2E">
        <w:t>207</w:t>
      </w:r>
      <w:r w:rsidR="001A4D04" w:rsidRPr="007866CF">
        <w:t xml:space="preserve"> человека);</w:t>
      </w:r>
    </w:p>
    <w:p w:rsidR="001A4D04" w:rsidRPr="002F21DA" w:rsidRDefault="001A4D04" w:rsidP="001A4D04">
      <w:pPr>
        <w:tabs>
          <w:tab w:val="left" w:pos="8679"/>
        </w:tabs>
        <w:ind w:firstLine="567"/>
        <w:jc w:val="both"/>
      </w:pPr>
    </w:p>
    <w:p w:rsidR="001A4D04" w:rsidRPr="002F21DA" w:rsidRDefault="001A4D04" w:rsidP="001A4D04">
      <w:pPr>
        <w:pStyle w:val="1"/>
        <w:tabs>
          <w:tab w:val="left" w:pos="8679"/>
        </w:tabs>
        <w:jc w:val="center"/>
        <w:rPr>
          <w:b/>
        </w:rPr>
      </w:pPr>
      <w:bookmarkStart w:id="8" w:name="sub_1003"/>
      <w:r w:rsidRPr="002F21DA">
        <w:rPr>
          <w:b/>
        </w:rPr>
        <w:t>III. Система программных мероприятий</w:t>
      </w:r>
    </w:p>
    <w:bookmarkEnd w:id="8"/>
    <w:p w:rsidR="001A4D04" w:rsidRPr="002F21DA" w:rsidRDefault="001A4D04" w:rsidP="001A4D04">
      <w:pPr>
        <w:tabs>
          <w:tab w:val="left" w:pos="8679"/>
        </w:tabs>
        <w:ind w:firstLine="567"/>
        <w:jc w:val="both"/>
      </w:pPr>
    </w:p>
    <w:p w:rsidR="001A4D04" w:rsidRPr="002F21DA" w:rsidRDefault="00D45673" w:rsidP="001A4D04">
      <w:pPr>
        <w:tabs>
          <w:tab w:val="left" w:pos="8679"/>
        </w:tabs>
        <w:ind w:firstLine="567"/>
        <w:jc w:val="both"/>
      </w:pPr>
      <w:r>
        <w:t>Основными мероприятиями подп</w:t>
      </w:r>
      <w:r w:rsidR="001A4D04" w:rsidRPr="002F21DA">
        <w:t>рограммы являются:</w:t>
      </w:r>
    </w:p>
    <w:p w:rsidR="001A4D04" w:rsidRPr="002F21DA" w:rsidRDefault="001A4D04" w:rsidP="001A4D04">
      <w:pPr>
        <w:tabs>
          <w:tab w:val="left" w:pos="8679"/>
        </w:tabs>
        <w:ind w:firstLine="567"/>
        <w:jc w:val="both"/>
      </w:pPr>
      <w:r w:rsidRPr="002F21DA">
        <w:t>привлечение и аккумулирование бюд</w:t>
      </w:r>
      <w:r w:rsidR="00E151A2">
        <w:t>жетных ресурсов для реализации подп</w:t>
      </w:r>
      <w:r w:rsidRPr="002F21DA">
        <w:t>рограммы;</w:t>
      </w:r>
    </w:p>
    <w:p w:rsidR="001A4D04" w:rsidRPr="002F21DA" w:rsidRDefault="001A4D04" w:rsidP="001A4D04">
      <w:pPr>
        <w:tabs>
          <w:tab w:val="left" w:pos="8679"/>
        </w:tabs>
        <w:ind w:firstLine="567"/>
        <w:jc w:val="both"/>
      </w:pPr>
      <w:r w:rsidRPr="002F21DA">
        <w:t>приобретение у застройщиков жилых помещений в многоквартирных домах или долевое участие в строительстве жилых помещений, в том числе в домах, строительство которых не завершено;</w:t>
      </w:r>
    </w:p>
    <w:p w:rsidR="001A4D04" w:rsidRPr="002F21DA" w:rsidRDefault="001A4D04" w:rsidP="001A4D04">
      <w:pPr>
        <w:tabs>
          <w:tab w:val="left" w:pos="8679"/>
        </w:tabs>
        <w:ind w:firstLine="567"/>
        <w:jc w:val="both"/>
      </w:pPr>
      <w:r w:rsidRPr="002F21DA">
        <w:t>строительство многоквартирных домов;</w:t>
      </w:r>
    </w:p>
    <w:p w:rsidR="001A4D04" w:rsidRPr="002F21DA" w:rsidRDefault="001A4D04" w:rsidP="001A4D04">
      <w:pPr>
        <w:tabs>
          <w:tab w:val="left" w:pos="8679"/>
        </w:tabs>
        <w:ind w:firstLine="567"/>
        <w:jc w:val="both"/>
      </w:pPr>
      <w:r w:rsidRPr="002F21DA">
        <w:t>предоставление жилых помещений гражданам, переселяемым из аварийного жилищного фонда.</w:t>
      </w:r>
    </w:p>
    <w:p w:rsidR="001A4D04" w:rsidRPr="002F21DA" w:rsidRDefault="001A4D04" w:rsidP="001A4D04">
      <w:pPr>
        <w:tabs>
          <w:tab w:val="left" w:pos="8679"/>
        </w:tabs>
        <w:ind w:firstLine="567"/>
        <w:jc w:val="both"/>
      </w:pPr>
      <w:r w:rsidRPr="002F21DA">
        <w:t>Переселение граждан из аварийного муниципального жилищного фонда должно производиться в жилые помещения, отвечающие установленным требованиям.</w:t>
      </w:r>
    </w:p>
    <w:p w:rsidR="001A4D04" w:rsidRPr="002F21DA" w:rsidRDefault="001A4D04" w:rsidP="001A4D04">
      <w:pPr>
        <w:tabs>
          <w:tab w:val="left" w:pos="8679"/>
        </w:tabs>
        <w:ind w:firstLine="567"/>
        <w:jc w:val="both"/>
      </w:pPr>
      <w:r w:rsidRPr="002F21DA">
        <w:t>Переселение граждан из аварийного жилищного фонда производится путем:</w:t>
      </w:r>
    </w:p>
    <w:p w:rsidR="001A4D04" w:rsidRPr="002F21DA" w:rsidRDefault="001A4D04" w:rsidP="001A4D04">
      <w:pPr>
        <w:tabs>
          <w:tab w:val="left" w:pos="8679"/>
        </w:tabs>
        <w:ind w:firstLine="567"/>
        <w:jc w:val="both"/>
      </w:pPr>
      <w:r w:rsidRPr="002F21DA">
        <w:t xml:space="preserve">предоставления нанимателям жилых помещений в соответствии со статьями 86 и 89 Жилищного кодекса Российской Федерации другого благоустроенного применительно к условиям соответствующего населенного пункта жилого помещения по договору социального найма, равнозначного по общей </w:t>
      </w:r>
      <w:proofErr w:type="gramStart"/>
      <w:r w:rsidRPr="002F21DA">
        <w:t>площади</w:t>
      </w:r>
      <w:proofErr w:type="gramEnd"/>
      <w:r w:rsidRPr="002F21DA">
        <w:t xml:space="preserve"> ранее занимаемому жилому помещению, отвечающего установленным требованиям и находящегося в границах населенного пункта, в котором расположен аварийный многоквартирный дом, или в границах другого населенного пункта, с письменного согласия нанимателей;</w:t>
      </w:r>
    </w:p>
    <w:p w:rsidR="001A4D04" w:rsidRPr="002F21DA" w:rsidRDefault="001A4D04" w:rsidP="001A4D04">
      <w:pPr>
        <w:tabs>
          <w:tab w:val="left" w:pos="8679"/>
        </w:tabs>
        <w:ind w:firstLine="567"/>
        <w:jc w:val="both"/>
      </w:pPr>
      <w:r w:rsidRPr="002F21DA">
        <w:t>предоставления собственникам жилых помещений взамен изымаемого помещения другого жилого помещения в соответствии с частями 1-3, 5-9 статьи 32 Жилищного кодекса Российской Федерации;</w:t>
      </w:r>
    </w:p>
    <w:p w:rsidR="001A4D04" w:rsidRPr="002F21DA" w:rsidRDefault="001A4D04" w:rsidP="001A4D04">
      <w:pPr>
        <w:tabs>
          <w:tab w:val="left" w:pos="8679"/>
        </w:tabs>
        <w:ind w:firstLine="567"/>
        <w:jc w:val="both"/>
      </w:pPr>
      <w:r w:rsidRPr="002F21DA">
        <w:t xml:space="preserve">для переселения граждан из аварийного жилищного фонда необходимо обеспечить приобретение у застройщиков жилых помещений в многоквартирных домах или долевое участие в строительстве жилых помещений, строительство многоквартирных домов, соответствующих стандартам качества, обеспечивающим </w:t>
      </w:r>
      <w:r w:rsidRPr="002F21DA">
        <w:lastRenderedPageBreak/>
        <w:t>комфортные и безопасные условия проживания граждан.</w:t>
      </w:r>
    </w:p>
    <w:p w:rsidR="001A4D04" w:rsidRPr="002F21DA" w:rsidRDefault="001A4D04" w:rsidP="001A4D04">
      <w:pPr>
        <w:pStyle w:val="1"/>
        <w:tabs>
          <w:tab w:val="left" w:pos="8679"/>
        </w:tabs>
        <w:rPr>
          <w:b/>
        </w:rPr>
      </w:pPr>
      <w:bookmarkStart w:id="9" w:name="sub_1004"/>
    </w:p>
    <w:p w:rsidR="001A4D04" w:rsidRPr="002F21DA" w:rsidRDefault="00D45673" w:rsidP="001A4D04">
      <w:pPr>
        <w:pStyle w:val="1"/>
        <w:tabs>
          <w:tab w:val="left" w:pos="8679"/>
        </w:tabs>
        <w:jc w:val="center"/>
        <w:rPr>
          <w:b/>
        </w:rPr>
      </w:pPr>
      <w:r>
        <w:rPr>
          <w:b/>
        </w:rPr>
        <w:t>IV. Ресурсное обеспечение подп</w:t>
      </w:r>
      <w:r w:rsidR="001A4D04" w:rsidRPr="002F21DA">
        <w:rPr>
          <w:b/>
        </w:rPr>
        <w:t>рограммы</w:t>
      </w:r>
    </w:p>
    <w:bookmarkEnd w:id="9"/>
    <w:p w:rsidR="001A4D04" w:rsidRPr="002F21DA" w:rsidRDefault="001A4D04" w:rsidP="001A4D04">
      <w:pPr>
        <w:tabs>
          <w:tab w:val="left" w:pos="8679"/>
        </w:tabs>
        <w:ind w:firstLine="567"/>
        <w:jc w:val="both"/>
      </w:pPr>
    </w:p>
    <w:p w:rsidR="001A4D04" w:rsidRPr="002F21DA" w:rsidRDefault="001A4D04" w:rsidP="001A4D04">
      <w:pPr>
        <w:tabs>
          <w:tab w:val="left" w:pos="8679"/>
        </w:tabs>
        <w:ind w:firstLine="567"/>
        <w:jc w:val="both"/>
      </w:pPr>
      <w:r w:rsidRPr="002F21DA">
        <w:t>Финансовые средства для реализации мероприятий по переселению граждан из аварийного жилищного фонда формируются за счет бюджетов различных уровней и дополнительных источников финансирования.</w:t>
      </w:r>
    </w:p>
    <w:p w:rsidR="001A4D04" w:rsidRPr="003A05AC" w:rsidRDefault="001A4D04" w:rsidP="001A4D04">
      <w:pPr>
        <w:tabs>
          <w:tab w:val="left" w:pos="8679"/>
        </w:tabs>
        <w:ind w:firstLine="567"/>
        <w:jc w:val="both"/>
      </w:pPr>
      <w:r w:rsidRPr="002F21DA">
        <w:t>Исходя из цены одного кв. метра жилья на территории Сернурского муниципального района с прогнозной индексацией в ценах соответствующих лет общие расходы из бюджетов всех уровней и внебюдж</w:t>
      </w:r>
      <w:r w:rsidR="00D45673">
        <w:t>етных источников на реализацию подп</w:t>
      </w:r>
      <w:r w:rsidRPr="002F21DA">
        <w:t xml:space="preserve">рограммы составят </w:t>
      </w:r>
      <w:r w:rsidR="008E74A5">
        <w:t xml:space="preserve">99199539,30 </w:t>
      </w:r>
      <w:r w:rsidR="00303E2D" w:rsidRPr="003A05AC">
        <w:t xml:space="preserve"> рублей </w:t>
      </w:r>
      <w:r w:rsidRPr="003A05AC">
        <w:t xml:space="preserve">(приложение № 3), в том числе: </w:t>
      </w:r>
    </w:p>
    <w:p w:rsidR="001A4D04" w:rsidRDefault="00E24742" w:rsidP="001A4D04">
      <w:pPr>
        <w:tabs>
          <w:tab w:val="left" w:pos="8679"/>
        </w:tabs>
        <w:ind w:firstLine="567"/>
        <w:jc w:val="both"/>
      </w:pPr>
      <w:r w:rsidRPr="003A05AC">
        <w:t>2022</w:t>
      </w:r>
      <w:r w:rsidR="00473C05">
        <w:t xml:space="preserve"> год – 59 735 723,58 </w:t>
      </w:r>
      <w:r w:rsidR="001A4D04" w:rsidRPr="003A05AC">
        <w:t>рублей</w:t>
      </w:r>
    </w:p>
    <w:p w:rsidR="00473C05" w:rsidRPr="002F21DA" w:rsidRDefault="00473C05" w:rsidP="001A4D04">
      <w:pPr>
        <w:tabs>
          <w:tab w:val="left" w:pos="8679"/>
        </w:tabs>
        <w:ind w:firstLine="567"/>
        <w:jc w:val="both"/>
      </w:pPr>
      <w:r>
        <w:t>2023 год – 39 823 815,72 рубля</w:t>
      </w:r>
    </w:p>
    <w:p w:rsidR="001A4D04" w:rsidRPr="002F21DA" w:rsidRDefault="001A4D04" w:rsidP="001A4D04">
      <w:pPr>
        <w:tabs>
          <w:tab w:val="left" w:pos="8679"/>
        </w:tabs>
        <w:ind w:firstLine="567"/>
        <w:jc w:val="both"/>
      </w:pPr>
      <w:r w:rsidRPr="002F21DA">
        <w:t xml:space="preserve">Размеры предельной стоимости строительства и приобретения у застройщиков или долевого участия в строительстве жилых помещений приведены в приложении № 2 к </w:t>
      </w:r>
      <w:r w:rsidR="00D45673">
        <w:t>подп</w:t>
      </w:r>
      <w:r w:rsidRPr="002F21DA">
        <w:t>рограмме</w:t>
      </w:r>
      <w:r w:rsidR="00D45673">
        <w:t>.</w:t>
      </w:r>
    </w:p>
    <w:p w:rsidR="001A4D04" w:rsidRPr="002F21DA" w:rsidRDefault="001A4D04" w:rsidP="001A4D04">
      <w:pPr>
        <w:tabs>
          <w:tab w:val="left" w:pos="8679"/>
        </w:tabs>
        <w:ind w:firstLine="567"/>
        <w:jc w:val="both"/>
      </w:pPr>
      <w:r w:rsidRPr="002F21DA">
        <w:t>Для по</w:t>
      </w:r>
      <w:r w:rsidR="0020618B">
        <w:t xml:space="preserve">лучения средств </w:t>
      </w:r>
      <w:r w:rsidR="0020618B" w:rsidRPr="002F21DA">
        <w:t>республиканского бюджета Республики Марий Эл</w:t>
      </w:r>
      <w:r w:rsidRPr="002F21DA">
        <w:t xml:space="preserve"> на софинансирование муниципальных программ переселения граждан из ветхого и аварийного муниципального жилищного фонда органы местного самоуправления муниципальных районов и городских округов должны предоставлять письменные обязательства по финансированию муниципальных программ из бюджетов муниципальных образований и внебюджетных источников.</w:t>
      </w:r>
    </w:p>
    <w:p w:rsidR="001A4D04" w:rsidRPr="002F21DA" w:rsidRDefault="001A4D04" w:rsidP="001A4D04">
      <w:pPr>
        <w:tabs>
          <w:tab w:val="left" w:pos="8679"/>
        </w:tabs>
        <w:ind w:firstLine="567"/>
        <w:jc w:val="both"/>
      </w:pPr>
    </w:p>
    <w:p w:rsidR="001A4D04" w:rsidRPr="002F21DA" w:rsidRDefault="00D45673" w:rsidP="001A4D04">
      <w:pPr>
        <w:pStyle w:val="1"/>
        <w:tabs>
          <w:tab w:val="left" w:pos="8679"/>
        </w:tabs>
        <w:jc w:val="center"/>
        <w:rPr>
          <w:b/>
        </w:rPr>
      </w:pPr>
      <w:bookmarkStart w:id="10" w:name="sub_1005"/>
      <w:r>
        <w:rPr>
          <w:b/>
        </w:rPr>
        <w:t>V. Механизм реализации подп</w:t>
      </w:r>
      <w:r w:rsidR="001A4D04" w:rsidRPr="002F21DA">
        <w:rPr>
          <w:b/>
        </w:rPr>
        <w:t>рограммы</w:t>
      </w:r>
    </w:p>
    <w:bookmarkEnd w:id="10"/>
    <w:p w:rsidR="001A4D04" w:rsidRPr="002F21DA" w:rsidRDefault="001A4D04" w:rsidP="001A4D04">
      <w:pPr>
        <w:tabs>
          <w:tab w:val="left" w:pos="8679"/>
        </w:tabs>
        <w:ind w:firstLine="567"/>
        <w:jc w:val="both"/>
      </w:pPr>
    </w:p>
    <w:p w:rsidR="001A4D04" w:rsidRPr="002F21DA" w:rsidRDefault="00D45673" w:rsidP="001A4D04">
      <w:pPr>
        <w:tabs>
          <w:tab w:val="left" w:pos="8679"/>
        </w:tabs>
        <w:ind w:firstLine="567"/>
        <w:jc w:val="both"/>
      </w:pPr>
      <w:r>
        <w:t>К участию в реализации подп</w:t>
      </w:r>
      <w:r w:rsidR="001A4D04" w:rsidRPr="002F21DA">
        <w:t>рограммы привлекаютс</w:t>
      </w:r>
      <w:r w:rsidR="00E151A2">
        <w:t>я отдел ГОЧС, архитектуры и экологической безопасности</w:t>
      </w:r>
      <w:r w:rsidR="001A4D04" w:rsidRPr="002F21DA">
        <w:t xml:space="preserve">, отдел экономики администрации Сернурского муниципального района, </w:t>
      </w:r>
      <w:r w:rsidR="002F627E">
        <w:t>отдел</w:t>
      </w:r>
      <w:r w:rsidR="002F627E" w:rsidRPr="00A03F6F">
        <w:t xml:space="preserve"> по управлению муниципальным имуществом и земельными ресурсами</w:t>
      </w:r>
      <w:r w:rsidR="001E7CFA">
        <w:t xml:space="preserve"> </w:t>
      </w:r>
      <w:r w:rsidR="001A4D04" w:rsidRPr="002F21DA">
        <w:t>Сернурского муниципального района.</w:t>
      </w:r>
    </w:p>
    <w:p w:rsidR="001A4D04" w:rsidRPr="002F21DA" w:rsidRDefault="00D45673" w:rsidP="001A4D04">
      <w:pPr>
        <w:tabs>
          <w:tab w:val="left" w:pos="8679"/>
        </w:tabs>
        <w:ind w:firstLine="567"/>
        <w:jc w:val="both"/>
      </w:pPr>
      <w:r>
        <w:t xml:space="preserve">Исполнители </w:t>
      </w:r>
      <w:r w:rsidR="002F627E">
        <w:t>под</w:t>
      </w:r>
      <w:r w:rsidR="002F627E" w:rsidRPr="002F21DA">
        <w:t>программы</w:t>
      </w:r>
      <w:r w:rsidR="001A4D04" w:rsidRPr="002F21DA">
        <w:t xml:space="preserve"> несут ответственность за ре</w:t>
      </w:r>
      <w:r>
        <w:t>ализацию мероприятий подп</w:t>
      </w:r>
      <w:r w:rsidR="001A4D04" w:rsidRPr="002F21DA">
        <w:t>рограммы, их конечные результаты, целевое использование выделяемых финансовых средств.</w:t>
      </w:r>
    </w:p>
    <w:p w:rsidR="001A4D04" w:rsidRPr="002F21DA" w:rsidRDefault="001A4D04" w:rsidP="001A4D04">
      <w:pPr>
        <w:tabs>
          <w:tab w:val="left" w:pos="8679"/>
        </w:tabs>
        <w:ind w:firstLine="567"/>
        <w:jc w:val="both"/>
      </w:pPr>
      <w:r w:rsidRPr="002F21DA">
        <w:t>На уровне Сернурского муниципального района обеспечивается:</w:t>
      </w:r>
    </w:p>
    <w:p w:rsidR="001A4D04" w:rsidRPr="002F21DA" w:rsidRDefault="001A4D04" w:rsidP="001A4D04">
      <w:pPr>
        <w:tabs>
          <w:tab w:val="left" w:pos="8679"/>
        </w:tabs>
        <w:ind w:firstLine="567"/>
        <w:jc w:val="both"/>
      </w:pPr>
      <w:r w:rsidRPr="002F21DA">
        <w:t>включение в расходную часть бюджета финансовых средств н</w:t>
      </w:r>
      <w:r w:rsidR="002F627E">
        <w:t>а реализацию подп</w:t>
      </w:r>
      <w:r w:rsidRPr="002F21DA">
        <w:t>рограммы переселения граждан из аварийного жилищного фонда;</w:t>
      </w:r>
    </w:p>
    <w:p w:rsidR="002F627E" w:rsidRDefault="001A4D04" w:rsidP="008A358B">
      <w:pPr>
        <w:tabs>
          <w:tab w:val="left" w:pos="8679"/>
        </w:tabs>
        <w:ind w:firstLine="567"/>
        <w:jc w:val="both"/>
      </w:pPr>
      <w:r w:rsidRPr="002F21DA">
        <w:t>представление ежегод</w:t>
      </w:r>
      <w:r w:rsidR="002F627E">
        <w:t>ных заявок на софинансирование подп</w:t>
      </w:r>
      <w:r w:rsidRPr="002F21DA">
        <w:t>р</w:t>
      </w:r>
      <w:r w:rsidR="002F627E">
        <w:t>ограммы из федерального бюджета</w:t>
      </w:r>
      <w:r w:rsidR="008A358B">
        <w:t xml:space="preserve"> </w:t>
      </w:r>
      <w:r w:rsidR="008A358B" w:rsidRPr="002F21DA">
        <w:t>и республиканского бюджета Республики Марий Эл;</w:t>
      </w:r>
    </w:p>
    <w:p w:rsidR="001A4D04" w:rsidRPr="002F21DA" w:rsidRDefault="001A4D04" w:rsidP="001A4D04">
      <w:pPr>
        <w:tabs>
          <w:tab w:val="left" w:pos="8679"/>
        </w:tabs>
        <w:ind w:firstLine="567"/>
        <w:jc w:val="both"/>
      </w:pPr>
      <w:r w:rsidRPr="002F21DA">
        <w:t>формирование перечней ветхих и аварийных жилых домов, подлежащих сносу, в зависимости от объемов финансирования, предусмотренных бюджетами всех уровней, с согласованием с государственным заказчиком республиканской программы;</w:t>
      </w:r>
    </w:p>
    <w:p w:rsidR="001A4D04" w:rsidRPr="002F21DA" w:rsidRDefault="001A4D04" w:rsidP="001A4D04">
      <w:pPr>
        <w:tabs>
          <w:tab w:val="left" w:pos="8679"/>
        </w:tabs>
        <w:ind w:firstLine="567"/>
        <w:jc w:val="both"/>
      </w:pPr>
      <w:r w:rsidRPr="002F21DA">
        <w:lastRenderedPageBreak/>
        <w:t>формирование адресных планов переселения граждан из ветхого и аварийного муниципального жилищного фонда;</w:t>
      </w:r>
    </w:p>
    <w:p w:rsidR="001A4D04" w:rsidRPr="002F21DA" w:rsidRDefault="001A4D04" w:rsidP="001A4D04">
      <w:pPr>
        <w:tabs>
          <w:tab w:val="left" w:pos="8679"/>
        </w:tabs>
        <w:ind w:firstLine="567"/>
        <w:jc w:val="both"/>
      </w:pPr>
      <w:r w:rsidRPr="002F21DA">
        <w:t>ведение отчетности о расходовании средств, направленных на переселение граждан из ветхого и аварийного жилищного фонда, и представление ее в Министерство финансов Республики Марий Эл и Министерство строительства, архитектуры и жилищно-коммунального хозяйства Республики Марий Эл;</w:t>
      </w:r>
    </w:p>
    <w:p w:rsidR="001A4D04" w:rsidRPr="002F21DA" w:rsidRDefault="001A4D04" w:rsidP="001A4D04">
      <w:pPr>
        <w:tabs>
          <w:tab w:val="left" w:pos="8679"/>
        </w:tabs>
        <w:ind w:firstLine="567"/>
        <w:jc w:val="both"/>
      </w:pPr>
      <w:proofErr w:type="gramStart"/>
      <w:r w:rsidRPr="002F21DA">
        <w:t>контроль за</w:t>
      </w:r>
      <w:proofErr w:type="gramEnd"/>
      <w:r w:rsidRPr="002F21DA">
        <w:t xml:space="preserve"> использованием бюджетных средств, направленных на переселение граждан из ветхого и аварийного муниципального жилищного фонда.</w:t>
      </w:r>
    </w:p>
    <w:p w:rsidR="001A4D04" w:rsidRPr="002F21DA" w:rsidRDefault="001A4D04" w:rsidP="001A4D04">
      <w:pPr>
        <w:tabs>
          <w:tab w:val="left" w:pos="8679"/>
        </w:tabs>
        <w:ind w:firstLine="567"/>
        <w:jc w:val="both"/>
      </w:pPr>
    </w:p>
    <w:p w:rsidR="001A4D04" w:rsidRPr="002F21DA" w:rsidRDefault="002F627E" w:rsidP="001A4D04">
      <w:pPr>
        <w:pStyle w:val="1"/>
        <w:tabs>
          <w:tab w:val="left" w:pos="8679"/>
        </w:tabs>
        <w:jc w:val="center"/>
        <w:rPr>
          <w:b/>
        </w:rPr>
      </w:pPr>
      <w:r>
        <w:rPr>
          <w:b/>
        </w:rPr>
        <w:t>VI. Организация управления подп</w:t>
      </w:r>
      <w:r w:rsidR="001A4D04" w:rsidRPr="002F21DA">
        <w:rPr>
          <w:b/>
        </w:rPr>
        <w:t>рограммой, контроль и оценка эффективности ее реализации</w:t>
      </w:r>
    </w:p>
    <w:p w:rsidR="001A4D04" w:rsidRPr="002F21DA" w:rsidRDefault="001A4D04" w:rsidP="001A4D04">
      <w:pPr>
        <w:tabs>
          <w:tab w:val="left" w:pos="8679"/>
        </w:tabs>
        <w:ind w:firstLine="567"/>
        <w:jc w:val="center"/>
      </w:pPr>
    </w:p>
    <w:p w:rsidR="001A4D04" w:rsidRPr="002F21DA" w:rsidRDefault="001A4D04" w:rsidP="001A4D04">
      <w:pPr>
        <w:tabs>
          <w:tab w:val="left" w:pos="8679"/>
        </w:tabs>
        <w:ind w:firstLine="567"/>
        <w:jc w:val="both"/>
      </w:pPr>
      <w:r w:rsidRPr="002F21DA">
        <w:t xml:space="preserve">Общее руководство </w:t>
      </w:r>
      <w:r w:rsidR="002F627E">
        <w:t xml:space="preserve">и </w:t>
      </w:r>
      <w:proofErr w:type="gramStart"/>
      <w:r w:rsidR="002F627E">
        <w:t>контроль за</w:t>
      </w:r>
      <w:proofErr w:type="gramEnd"/>
      <w:r w:rsidR="002F627E">
        <w:t xml:space="preserve"> ходом реализации подп</w:t>
      </w:r>
      <w:r w:rsidRPr="002F21DA">
        <w:t>рограммы осуществляет администрация Сернурского муниципального района, которая направляет в установленном порядке в Министерство строительства, архитектуры и жилищно-коммунального хозяйства Республики Марий Эл отч</w:t>
      </w:r>
      <w:r w:rsidR="002F627E">
        <w:t>ет о ходе работы по реализации подп</w:t>
      </w:r>
      <w:r w:rsidRPr="002F21DA">
        <w:t>рограммы и эффективности использования финансовых средств.</w:t>
      </w:r>
    </w:p>
    <w:p w:rsidR="001A4D04" w:rsidRPr="002F21DA" w:rsidRDefault="001A4D04" w:rsidP="001A4D04">
      <w:pPr>
        <w:tabs>
          <w:tab w:val="left" w:pos="8679"/>
        </w:tabs>
        <w:ind w:firstLine="567"/>
        <w:jc w:val="both"/>
      </w:pPr>
      <w:r w:rsidRPr="002F21DA">
        <w:t>О</w:t>
      </w:r>
      <w:r w:rsidR="002F627E">
        <w:t>ценка эффективности реализации подп</w:t>
      </w:r>
      <w:r w:rsidRPr="002F21DA">
        <w:t>рограммы будет осуществляться на основе следующих индикаторов:</w:t>
      </w:r>
    </w:p>
    <w:p w:rsidR="001A4D04" w:rsidRPr="002F21DA" w:rsidRDefault="001A4D04" w:rsidP="001A4D04">
      <w:pPr>
        <w:tabs>
          <w:tab w:val="left" w:pos="8679"/>
        </w:tabs>
        <w:ind w:firstLine="567"/>
        <w:jc w:val="both"/>
      </w:pPr>
      <w:r w:rsidRPr="002F21DA">
        <w:t>доля граждан, улучшивших свои жилищные условия, в общем количестве граждан, проживающих в аварийном жилищном фонде;</w:t>
      </w:r>
    </w:p>
    <w:p w:rsidR="001A4D04" w:rsidRPr="002F21DA" w:rsidRDefault="001A4D04" w:rsidP="001A4D04">
      <w:pPr>
        <w:tabs>
          <w:tab w:val="left" w:pos="8679"/>
        </w:tabs>
        <w:ind w:firstLine="567"/>
        <w:jc w:val="both"/>
      </w:pPr>
      <w:r w:rsidRPr="002F21DA">
        <w:t xml:space="preserve">доля ликвидируемого аварийного </w:t>
      </w:r>
      <w:r w:rsidR="007B36F8">
        <w:t>жилищного фонда, включенного в подп</w:t>
      </w:r>
      <w:r w:rsidRPr="002F21DA">
        <w:t>рограмму.</w:t>
      </w:r>
    </w:p>
    <w:p w:rsidR="001A4D04" w:rsidRPr="002F21DA" w:rsidRDefault="001A4D04" w:rsidP="001A4D04">
      <w:pPr>
        <w:tabs>
          <w:tab w:val="left" w:pos="8679"/>
        </w:tabs>
        <w:ind w:firstLine="567"/>
        <w:jc w:val="both"/>
      </w:pPr>
      <w:r w:rsidRPr="002F21DA">
        <w:t>У</w:t>
      </w:r>
      <w:r w:rsidR="002F627E">
        <w:t>спешное выполнение мероприятий подп</w:t>
      </w:r>
      <w:r w:rsidRPr="002F21DA">
        <w:t>рог</w:t>
      </w:r>
      <w:r w:rsidR="00E24742">
        <w:t>раммы позволит обеспечить к 20</w:t>
      </w:r>
      <w:r w:rsidR="002F627E">
        <w:t>25</w:t>
      </w:r>
      <w:r w:rsidRPr="002F21DA">
        <w:t xml:space="preserve"> году:</w:t>
      </w:r>
    </w:p>
    <w:p w:rsidR="001A4D04" w:rsidRPr="002F21DA" w:rsidRDefault="001A4D04" w:rsidP="001A4D04">
      <w:pPr>
        <w:tabs>
          <w:tab w:val="left" w:pos="8679"/>
        </w:tabs>
        <w:ind w:firstLine="567"/>
        <w:jc w:val="both"/>
      </w:pPr>
      <w:r w:rsidRPr="002F21DA">
        <w:t xml:space="preserve">комфортные условия проживания </w:t>
      </w:r>
      <w:r w:rsidR="003C7D2E">
        <w:t>71 семье</w:t>
      </w:r>
      <w:r w:rsidRPr="002F21DA">
        <w:t>, проживающ</w:t>
      </w:r>
      <w:r w:rsidR="00885313">
        <w:t>ей</w:t>
      </w:r>
      <w:r w:rsidR="00E24742">
        <w:t xml:space="preserve"> по состоянию на 1 января 20</w:t>
      </w:r>
      <w:r w:rsidR="00E24742" w:rsidRPr="00E24742">
        <w:t>17</w:t>
      </w:r>
      <w:r w:rsidRPr="002F21DA">
        <w:t xml:space="preserve"> года в аварийном жилищном фонде;</w:t>
      </w:r>
    </w:p>
    <w:p w:rsidR="001A4D04" w:rsidRPr="002F21DA" w:rsidRDefault="001A4D04" w:rsidP="001A4D04">
      <w:pPr>
        <w:tabs>
          <w:tab w:val="left" w:pos="8679"/>
        </w:tabs>
        <w:ind w:firstLine="567"/>
        <w:jc w:val="both"/>
      </w:pPr>
      <w:r w:rsidRPr="002F21DA">
        <w:t xml:space="preserve">ликвидацию </w:t>
      </w:r>
      <w:r w:rsidR="00E24742" w:rsidRPr="00E24742">
        <w:t xml:space="preserve">2423.93 </w:t>
      </w:r>
      <w:r w:rsidRPr="002F21DA">
        <w:t>кв. метров общей площади аварийного жилищного фонда, признанного непригодным для проживания;</w:t>
      </w:r>
    </w:p>
    <w:p w:rsidR="001A4D04" w:rsidRPr="002F21DA" w:rsidRDefault="001A4D04" w:rsidP="001A4D04">
      <w:pPr>
        <w:tabs>
          <w:tab w:val="left" w:pos="8679"/>
        </w:tabs>
        <w:ind w:firstLine="567"/>
        <w:jc w:val="both"/>
      </w:pPr>
      <w:r w:rsidRPr="002F21DA">
        <w:t>создание благоприятных условий в Республике Марий Эл для ежегодного наращивания объемов нового жилищного строительства;</w:t>
      </w:r>
    </w:p>
    <w:p w:rsidR="001A4D04" w:rsidRPr="002F21DA" w:rsidRDefault="001A4D04" w:rsidP="001A4D04">
      <w:pPr>
        <w:tabs>
          <w:tab w:val="left" w:pos="8679"/>
        </w:tabs>
        <w:ind w:firstLine="567"/>
        <w:jc w:val="both"/>
      </w:pPr>
      <w:r w:rsidRPr="002F21DA">
        <w:t>снижение социальной напряженности в обществе.</w:t>
      </w:r>
    </w:p>
    <w:p w:rsidR="001A4D04" w:rsidRPr="002F21DA" w:rsidRDefault="002F627E" w:rsidP="001A4D04">
      <w:pPr>
        <w:tabs>
          <w:tab w:val="left" w:pos="8679"/>
        </w:tabs>
        <w:ind w:firstLine="567"/>
        <w:jc w:val="both"/>
        <w:sectPr w:rsidR="001A4D04" w:rsidRPr="002F21DA" w:rsidSect="005C0702">
          <w:footerReference w:type="even" r:id="rId16"/>
          <w:pgSz w:w="11906" w:h="16838"/>
          <w:pgMar w:top="851" w:right="1133" w:bottom="851" w:left="1985" w:header="0" w:footer="567" w:gutter="0"/>
          <w:cols w:space="709"/>
          <w:titlePg/>
          <w:docGrid w:linePitch="272"/>
        </w:sectPr>
      </w:pPr>
      <w:r>
        <w:t>Результатом выполнения подп</w:t>
      </w:r>
      <w:r w:rsidR="001A4D04" w:rsidRPr="002F21DA">
        <w:t>рограммы станет не только решение проблемы переселения граждан из аварийного жилищного фонда, но и улучшение среды за счет комплексного освоения территорий, занятых аварийным жилищным фондом, обновление муниципального жилищного фонда Сернурского муниципального района</w:t>
      </w:r>
      <w:r w:rsidR="00473C05">
        <w:t>.</w:t>
      </w:r>
    </w:p>
    <w:p w:rsidR="001A4D04" w:rsidRPr="002F21DA" w:rsidRDefault="001A4D04" w:rsidP="001A4D04">
      <w:pPr>
        <w:tabs>
          <w:tab w:val="left" w:pos="8679"/>
        </w:tabs>
        <w:ind w:left="9639"/>
        <w:jc w:val="center"/>
        <w:rPr>
          <w:sz w:val="24"/>
        </w:rPr>
      </w:pPr>
      <w:r>
        <w:rPr>
          <w:sz w:val="24"/>
        </w:rPr>
        <w:lastRenderedPageBreak/>
        <w:t>ТАБЛИЦА</w:t>
      </w:r>
      <w:r w:rsidRPr="002F21DA">
        <w:rPr>
          <w:sz w:val="24"/>
        </w:rPr>
        <w:t xml:space="preserve"> № 1</w:t>
      </w:r>
    </w:p>
    <w:p w:rsidR="001A4D04" w:rsidRPr="002F21DA" w:rsidRDefault="001A4D04" w:rsidP="001A4D04">
      <w:pPr>
        <w:tabs>
          <w:tab w:val="left" w:pos="8679"/>
        </w:tabs>
        <w:ind w:left="9639"/>
        <w:jc w:val="center"/>
        <w:rPr>
          <w:sz w:val="24"/>
        </w:rPr>
      </w:pPr>
      <w:r w:rsidRPr="002F21DA">
        <w:rPr>
          <w:sz w:val="24"/>
        </w:rPr>
        <w:t xml:space="preserve">к </w:t>
      </w:r>
      <w:r>
        <w:rPr>
          <w:sz w:val="24"/>
        </w:rPr>
        <w:t>подпрограмме</w:t>
      </w:r>
    </w:p>
    <w:p w:rsidR="001A4D04" w:rsidRPr="002F21DA" w:rsidRDefault="001A4D04" w:rsidP="001A4D04">
      <w:pPr>
        <w:tabs>
          <w:tab w:val="left" w:pos="8679"/>
        </w:tabs>
        <w:ind w:left="9639"/>
        <w:jc w:val="center"/>
        <w:rPr>
          <w:sz w:val="24"/>
        </w:rPr>
      </w:pPr>
      <w:r w:rsidRPr="002F21DA">
        <w:rPr>
          <w:sz w:val="24"/>
        </w:rPr>
        <w:t>«Переселение граждан из ава</w:t>
      </w:r>
      <w:r w:rsidR="00E24742">
        <w:rPr>
          <w:sz w:val="24"/>
        </w:rPr>
        <w:t>рийного жилищного фонда» на 201</w:t>
      </w:r>
      <w:r w:rsidR="00E24742" w:rsidRPr="00E24742">
        <w:rPr>
          <w:sz w:val="24"/>
        </w:rPr>
        <w:t>9</w:t>
      </w:r>
      <w:r w:rsidR="00E24742">
        <w:rPr>
          <w:sz w:val="24"/>
        </w:rPr>
        <w:t xml:space="preserve"> – 20</w:t>
      </w:r>
      <w:r w:rsidR="00E24742" w:rsidRPr="00E24742">
        <w:rPr>
          <w:sz w:val="24"/>
        </w:rPr>
        <w:t>25</w:t>
      </w:r>
      <w:r w:rsidRPr="002F21DA">
        <w:rPr>
          <w:sz w:val="24"/>
        </w:rPr>
        <w:t xml:space="preserve"> годы</w:t>
      </w:r>
    </w:p>
    <w:p w:rsidR="001A4D04" w:rsidRPr="002F21DA" w:rsidRDefault="001A4D04" w:rsidP="001A4D04">
      <w:pPr>
        <w:tabs>
          <w:tab w:val="left" w:pos="8679"/>
        </w:tabs>
        <w:ind w:left="540"/>
        <w:jc w:val="right"/>
      </w:pPr>
    </w:p>
    <w:p w:rsidR="001A4D04" w:rsidRPr="002F21DA" w:rsidRDefault="001A4D04" w:rsidP="001A4D04">
      <w:pPr>
        <w:tabs>
          <w:tab w:val="left" w:pos="8679"/>
        </w:tabs>
        <w:jc w:val="center"/>
        <w:rPr>
          <w:b/>
        </w:rPr>
      </w:pPr>
      <w:r w:rsidRPr="002F21DA">
        <w:rPr>
          <w:b/>
        </w:rPr>
        <w:t>ПЕРЕЧЕНЬ</w:t>
      </w:r>
    </w:p>
    <w:p w:rsidR="001A4D04" w:rsidRPr="002F21DA" w:rsidRDefault="001A4D04" w:rsidP="001A4D04">
      <w:pPr>
        <w:tabs>
          <w:tab w:val="left" w:pos="8679"/>
        </w:tabs>
        <w:jc w:val="center"/>
        <w:rPr>
          <w:b/>
        </w:rPr>
      </w:pPr>
      <w:r w:rsidRPr="002F21DA">
        <w:rPr>
          <w:b/>
        </w:rPr>
        <w:t>многоквартирных домов, признанных аварийными</w:t>
      </w:r>
    </w:p>
    <w:p w:rsidR="001A4D04" w:rsidRPr="002F21DA" w:rsidRDefault="001A4D04" w:rsidP="001A4D04">
      <w:pPr>
        <w:tabs>
          <w:tab w:val="left" w:pos="8679"/>
        </w:tabs>
        <w:jc w:val="center"/>
        <w:rPr>
          <w:b/>
        </w:rPr>
      </w:pPr>
      <w:r w:rsidRPr="002F21DA">
        <w:rPr>
          <w:b/>
        </w:rPr>
        <w:t xml:space="preserve">и подлежащими сносу или реконструкции в связи с физическим износом в процессе их эксплуатации, </w:t>
      </w:r>
    </w:p>
    <w:p w:rsidR="001A4D04" w:rsidRPr="002F21DA" w:rsidRDefault="001E7CFA" w:rsidP="001A4D04">
      <w:pPr>
        <w:tabs>
          <w:tab w:val="left" w:pos="8679"/>
        </w:tabs>
        <w:jc w:val="center"/>
        <w:rPr>
          <w:b/>
        </w:rPr>
      </w:pPr>
      <w:proofErr w:type="gramStart"/>
      <w:r>
        <w:rPr>
          <w:b/>
        </w:rPr>
        <w:t>расселение</w:t>
      </w:r>
      <w:proofErr w:type="gramEnd"/>
      <w:r w:rsidR="001A4D04" w:rsidRPr="002F21DA">
        <w:rPr>
          <w:b/>
        </w:rPr>
        <w:t xml:space="preserve"> которых пл</w:t>
      </w:r>
      <w:r w:rsidR="00156FC5">
        <w:rPr>
          <w:b/>
        </w:rPr>
        <w:t>анируется в рамках под</w:t>
      </w:r>
      <w:r w:rsidR="001A4D04" w:rsidRPr="002F21DA">
        <w:rPr>
          <w:b/>
        </w:rPr>
        <w:t>программы</w:t>
      </w:r>
    </w:p>
    <w:p w:rsidR="001A4D04" w:rsidRPr="002F21DA" w:rsidRDefault="001A4D04" w:rsidP="001A4D04">
      <w:pPr>
        <w:tabs>
          <w:tab w:val="left" w:pos="8679"/>
        </w:tabs>
        <w:jc w:val="center"/>
        <w:rPr>
          <w:b/>
        </w:rPr>
      </w:pPr>
      <w:r w:rsidRPr="002F21DA">
        <w:rPr>
          <w:b/>
        </w:rPr>
        <w:t>«Переселение граждан из ава</w:t>
      </w:r>
      <w:r w:rsidR="00E24742">
        <w:rPr>
          <w:b/>
        </w:rPr>
        <w:t>рийного жилищного фонда» на 201</w:t>
      </w:r>
      <w:r w:rsidR="00E24742" w:rsidRPr="00E24742">
        <w:rPr>
          <w:b/>
        </w:rPr>
        <w:t>9</w:t>
      </w:r>
      <w:r w:rsidR="00E24742">
        <w:rPr>
          <w:b/>
        </w:rPr>
        <w:t xml:space="preserve"> – 20</w:t>
      </w:r>
      <w:r w:rsidR="00E24742" w:rsidRPr="00E24742">
        <w:rPr>
          <w:b/>
        </w:rPr>
        <w:t>25</w:t>
      </w:r>
      <w:r w:rsidRPr="002F21DA">
        <w:rPr>
          <w:b/>
        </w:rPr>
        <w:t xml:space="preserve"> годы</w:t>
      </w:r>
    </w:p>
    <w:p w:rsidR="001A4D04" w:rsidRPr="002F21DA" w:rsidRDefault="001A4D04" w:rsidP="001A4D04">
      <w:pPr>
        <w:tabs>
          <w:tab w:val="left" w:pos="8679"/>
        </w:tabs>
        <w:jc w:val="center"/>
        <w:rPr>
          <w:b/>
        </w:rPr>
      </w:pPr>
    </w:p>
    <w:tbl>
      <w:tblPr>
        <w:tblW w:w="15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984"/>
        <w:gridCol w:w="2138"/>
        <w:gridCol w:w="2035"/>
        <w:gridCol w:w="1963"/>
        <w:gridCol w:w="1848"/>
      </w:tblGrid>
      <w:tr w:rsidR="001A4D04" w:rsidRPr="002F21DA" w:rsidTr="00984ACD">
        <w:trPr>
          <w:trHeight w:val="1096"/>
        </w:trPr>
        <w:tc>
          <w:tcPr>
            <w:tcW w:w="534" w:type="dxa"/>
            <w:shd w:val="clear" w:color="auto" w:fill="auto"/>
            <w:vAlign w:val="center"/>
            <w:hideMark/>
          </w:tcPr>
          <w:p w:rsidR="001A4D04" w:rsidRPr="002F21DA" w:rsidRDefault="001A4D04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2F21DA">
              <w:rPr>
                <w:sz w:val="24"/>
              </w:rPr>
              <w:t xml:space="preserve">№ </w:t>
            </w:r>
            <w:proofErr w:type="gramStart"/>
            <w:r w:rsidRPr="002F21DA">
              <w:rPr>
                <w:sz w:val="24"/>
              </w:rPr>
              <w:t>п</w:t>
            </w:r>
            <w:proofErr w:type="gramEnd"/>
            <w:r w:rsidRPr="002F21DA">
              <w:rPr>
                <w:sz w:val="24"/>
              </w:rPr>
              <w:t>/п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A4D04" w:rsidRPr="002F21DA" w:rsidRDefault="001A4D04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2F21DA">
              <w:rPr>
                <w:sz w:val="24"/>
              </w:rPr>
              <w:t>Адрес многоквартирного дома, признанного аварийным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A4D04" w:rsidRPr="002F21DA" w:rsidRDefault="001A4D04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2F21DA">
              <w:rPr>
                <w:sz w:val="24"/>
              </w:rPr>
              <w:t>Планируемая дата окончания переселения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1A4D04" w:rsidRPr="002F21DA" w:rsidRDefault="001A4D04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2F21DA">
              <w:rPr>
                <w:sz w:val="24"/>
              </w:rPr>
              <w:t>Планируемая дата сноса многоквартирного дома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:rsidR="001A4D04" w:rsidRPr="002F21DA" w:rsidRDefault="001A4D04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2F21DA">
              <w:rPr>
                <w:sz w:val="24"/>
              </w:rPr>
              <w:t>Количество расселяемых жилых помещений, единиц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:rsidR="001A4D04" w:rsidRPr="002F21DA" w:rsidRDefault="001A4D04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2F21DA">
              <w:rPr>
                <w:sz w:val="24"/>
              </w:rPr>
              <w:t>Число жителей, планируемых к переселению, человек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1A4D04" w:rsidRPr="002F21DA" w:rsidRDefault="001A4D04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2F21DA">
              <w:rPr>
                <w:sz w:val="24"/>
              </w:rPr>
              <w:t>Расселяемая площадь жилых помещений, всего, кв. м.</w:t>
            </w:r>
          </w:p>
        </w:tc>
      </w:tr>
      <w:tr w:rsidR="001A4D04" w:rsidRPr="002F21DA" w:rsidTr="00984ACD">
        <w:trPr>
          <w:trHeight w:val="123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1A4D04" w:rsidRPr="002F21DA" w:rsidRDefault="001A4D04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2F21DA">
              <w:rPr>
                <w:sz w:val="24"/>
              </w:rPr>
              <w:t>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A4D04" w:rsidRPr="002F21DA" w:rsidRDefault="001A4D04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2F21DA">
              <w:rPr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A4D04" w:rsidRPr="002F21DA" w:rsidRDefault="001A4D04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2F21DA">
              <w:rPr>
                <w:sz w:val="24"/>
              </w:rPr>
              <w:t>4</w:t>
            </w: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:rsidR="001A4D04" w:rsidRPr="002F21DA" w:rsidRDefault="001A4D04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2F21DA">
              <w:rPr>
                <w:sz w:val="24"/>
              </w:rPr>
              <w:t>6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1A4D04" w:rsidRPr="002F21DA" w:rsidRDefault="001A4D04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2F21DA">
              <w:rPr>
                <w:sz w:val="24"/>
              </w:rPr>
              <w:t>7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1A4D04" w:rsidRPr="002F21DA" w:rsidRDefault="001A4D04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2F21DA">
              <w:rPr>
                <w:sz w:val="24"/>
              </w:rPr>
              <w:t>8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1A4D04" w:rsidRPr="002F21DA" w:rsidRDefault="001A4D04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2F21DA">
              <w:rPr>
                <w:sz w:val="24"/>
              </w:rPr>
              <w:t>9</w:t>
            </w:r>
          </w:p>
        </w:tc>
      </w:tr>
      <w:tr w:rsidR="001A4D04" w:rsidRPr="002F21DA" w:rsidTr="001A4D04">
        <w:trPr>
          <w:trHeight w:val="123"/>
        </w:trPr>
        <w:tc>
          <w:tcPr>
            <w:tcW w:w="15038" w:type="dxa"/>
            <w:gridSpan w:val="7"/>
            <w:shd w:val="clear" w:color="auto" w:fill="auto"/>
            <w:noWrap/>
            <w:vAlign w:val="center"/>
            <w:hideMark/>
          </w:tcPr>
          <w:p w:rsidR="001A4D04" w:rsidRPr="002F21DA" w:rsidRDefault="00E24742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en-US"/>
              </w:rPr>
              <w:t>22</w:t>
            </w:r>
            <w:r w:rsidR="007B36F8">
              <w:rPr>
                <w:sz w:val="24"/>
              </w:rPr>
              <w:t>-2023</w:t>
            </w:r>
            <w:r w:rsidR="001A4D04" w:rsidRPr="002F21DA">
              <w:rPr>
                <w:sz w:val="24"/>
              </w:rPr>
              <w:t xml:space="preserve"> год</w:t>
            </w:r>
            <w:r w:rsidR="007B36F8">
              <w:rPr>
                <w:sz w:val="24"/>
              </w:rPr>
              <w:t>ы</w:t>
            </w:r>
          </w:p>
        </w:tc>
      </w:tr>
      <w:tr w:rsidR="001A4D04" w:rsidRPr="002F21DA" w:rsidTr="00984ACD">
        <w:trPr>
          <w:trHeight w:val="121"/>
        </w:trPr>
        <w:tc>
          <w:tcPr>
            <w:tcW w:w="534" w:type="dxa"/>
            <w:shd w:val="clear" w:color="auto" w:fill="auto"/>
            <w:vAlign w:val="center"/>
            <w:hideMark/>
          </w:tcPr>
          <w:p w:rsidR="001A4D04" w:rsidRPr="002F21DA" w:rsidRDefault="001A4D04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2F21DA">
              <w:rPr>
                <w:sz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A4D04" w:rsidRPr="00CB0D3C" w:rsidRDefault="00CB0D3C" w:rsidP="001A4D04">
            <w:pPr>
              <w:tabs>
                <w:tab w:val="left" w:pos="8679"/>
              </w:tabs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>дер. Большой Сердеж, ул. Большой Сердеж</w:t>
            </w:r>
            <w:r w:rsidR="001A1A15">
              <w:rPr>
                <w:sz w:val="24"/>
              </w:rPr>
              <w:t>, д.13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A4D04" w:rsidRPr="002F21DA" w:rsidRDefault="00E24742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12.20</w:t>
            </w:r>
            <w:r w:rsidR="00303E2D">
              <w:rPr>
                <w:sz w:val="24"/>
              </w:rPr>
              <w:t>23</w:t>
            </w:r>
            <w:r w:rsidR="001A4D04" w:rsidRPr="002F21DA">
              <w:rPr>
                <w:sz w:val="24"/>
              </w:rPr>
              <w:t xml:space="preserve"> г.</w:t>
            </w: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:rsidR="001A4D04" w:rsidRPr="002F21DA" w:rsidRDefault="001A4D04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2F21DA">
              <w:rPr>
                <w:sz w:val="24"/>
              </w:rPr>
              <w:t>12.20</w:t>
            </w:r>
            <w:r w:rsidR="001A1A15">
              <w:rPr>
                <w:sz w:val="24"/>
              </w:rPr>
              <w:t>2</w:t>
            </w:r>
            <w:r w:rsidRPr="002F21DA">
              <w:rPr>
                <w:sz w:val="24"/>
              </w:rPr>
              <w:t>4 г.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1A4D04" w:rsidRPr="002F21DA" w:rsidRDefault="00984ACD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1A4D04" w:rsidRPr="002F21DA" w:rsidRDefault="00984ACD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1A4D04" w:rsidRPr="002F21DA" w:rsidRDefault="00984ACD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52,2</w:t>
            </w:r>
          </w:p>
        </w:tc>
      </w:tr>
      <w:tr w:rsidR="001A1A15" w:rsidRPr="002F21DA" w:rsidTr="00984ACD">
        <w:trPr>
          <w:trHeight w:val="70"/>
        </w:trPr>
        <w:tc>
          <w:tcPr>
            <w:tcW w:w="534" w:type="dxa"/>
            <w:shd w:val="clear" w:color="auto" w:fill="auto"/>
            <w:vAlign w:val="center"/>
            <w:hideMark/>
          </w:tcPr>
          <w:p w:rsidR="001A1A15" w:rsidRPr="002F21DA" w:rsidRDefault="001A1A15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2F21DA">
              <w:rPr>
                <w:sz w:val="24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A1A15" w:rsidRPr="002F21DA" w:rsidRDefault="001A1A15" w:rsidP="001A4D04">
            <w:pPr>
              <w:tabs>
                <w:tab w:val="left" w:pos="8679"/>
              </w:tabs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 xml:space="preserve">дер. </w:t>
            </w:r>
            <w:proofErr w:type="spellStart"/>
            <w:r>
              <w:rPr>
                <w:sz w:val="24"/>
              </w:rPr>
              <w:t>Пирогово</w:t>
            </w:r>
            <w:proofErr w:type="spellEnd"/>
            <w:r w:rsidR="00984ACD">
              <w:rPr>
                <w:sz w:val="24"/>
              </w:rPr>
              <w:t>, д.27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A1A15" w:rsidRPr="002F21DA" w:rsidRDefault="001A1A15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12.20</w:t>
            </w:r>
            <w:r w:rsidR="00303E2D">
              <w:rPr>
                <w:sz w:val="24"/>
              </w:rPr>
              <w:t>23</w:t>
            </w:r>
            <w:r w:rsidRPr="002F21DA">
              <w:rPr>
                <w:sz w:val="24"/>
              </w:rPr>
              <w:t xml:space="preserve"> г.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A1A15" w:rsidRDefault="001A1A15" w:rsidP="001A1A15">
            <w:pPr>
              <w:jc w:val="center"/>
            </w:pPr>
            <w:r w:rsidRPr="0016131F">
              <w:rPr>
                <w:sz w:val="24"/>
              </w:rPr>
              <w:t>12.2024 г.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1A1A15" w:rsidRPr="002F21DA" w:rsidRDefault="001A1A15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2F21DA">
              <w:rPr>
                <w:sz w:val="24"/>
              </w:rPr>
              <w:t>1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1A1A15" w:rsidRPr="002F21DA" w:rsidRDefault="00984ACD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1A1A15" w:rsidRPr="002F21DA" w:rsidRDefault="00984ACD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37,8</w:t>
            </w:r>
          </w:p>
        </w:tc>
      </w:tr>
      <w:tr w:rsidR="001A1A15" w:rsidRPr="002F21DA" w:rsidTr="00984ACD">
        <w:trPr>
          <w:trHeight w:val="70"/>
        </w:trPr>
        <w:tc>
          <w:tcPr>
            <w:tcW w:w="534" w:type="dxa"/>
            <w:shd w:val="clear" w:color="auto" w:fill="auto"/>
            <w:vAlign w:val="center"/>
            <w:hideMark/>
          </w:tcPr>
          <w:p w:rsidR="001A1A15" w:rsidRPr="002F21DA" w:rsidRDefault="001A1A15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2F21DA">
              <w:rPr>
                <w:sz w:val="24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A1A15" w:rsidRPr="002F21DA" w:rsidRDefault="001A1A15" w:rsidP="001A4D04">
            <w:pPr>
              <w:tabs>
                <w:tab w:val="left" w:pos="8679"/>
              </w:tabs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 xml:space="preserve">пгт Сернур </w:t>
            </w:r>
            <w:proofErr w:type="spellStart"/>
            <w:r w:rsidR="00984ACD">
              <w:rPr>
                <w:sz w:val="24"/>
              </w:rPr>
              <w:t>ул</w:t>
            </w:r>
            <w:proofErr w:type="gramStart"/>
            <w:r w:rsidR="00984ACD">
              <w:rPr>
                <w:sz w:val="24"/>
              </w:rPr>
              <w:t>.</w:t>
            </w:r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аводская</w:t>
            </w:r>
            <w:proofErr w:type="spellEnd"/>
            <w:r>
              <w:rPr>
                <w:sz w:val="24"/>
              </w:rPr>
              <w:t xml:space="preserve"> д.5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A1A15" w:rsidRPr="002F21DA" w:rsidRDefault="001A1A15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12.20</w:t>
            </w:r>
            <w:r w:rsidR="00303E2D">
              <w:rPr>
                <w:sz w:val="24"/>
                <w:lang w:val="en-US"/>
              </w:rPr>
              <w:t>2</w:t>
            </w:r>
            <w:r w:rsidR="00303E2D">
              <w:rPr>
                <w:sz w:val="24"/>
              </w:rPr>
              <w:t>3</w:t>
            </w:r>
            <w:r w:rsidRPr="002F21DA">
              <w:rPr>
                <w:sz w:val="24"/>
              </w:rPr>
              <w:t xml:space="preserve"> г.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A1A15" w:rsidRDefault="001A1A15" w:rsidP="001A1A15">
            <w:pPr>
              <w:jc w:val="center"/>
            </w:pPr>
            <w:r w:rsidRPr="0016131F">
              <w:rPr>
                <w:sz w:val="24"/>
              </w:rPr>
              <w:t>12.2024 г.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1A1A15" w:rsidRPr="002F21DA" w:rsidRDefault="001A1A15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2F21DA">
              <w:rPr>
                <w:sz w:val="24"/>
              </w:rPr>
              <w:t>1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1A1A15" w:rsidRPr="002F21DA" w:rsidRDefault="00984ACD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1A1A15" w:rsidRPr="002F21DA" w:rsidRDefault="00984ACD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56,0</w:t>
            </w:r>
          </w:p>
        </w:tc>
      </w:tr>
      <w:tr w:rsidR="001A1A15" w:rsidRPr="002F21DA" w:rsidTr="00984ACD">
        <w:trPr>
          <w:trHeight w:val="70"/>
        </w:trPr>
        <w:tc>
          <w:tcPr>
            <w:tcW w:w="534" w:type="dxa"/>
            <w:shd w:val="clear" w:color="auto" w:fill="auto"/>
            <w:vAlign w:val="center"/>
            <w:hideMark/>
          </w:tcPr>
          <w:p w:rsidR="001A1A15" w:rsidRPr="002F21DA" w:rsidRDefault="001A1A15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2F21DA">
              <w:rPr>
                <w:sz w:val="24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A1A15" w:rsidRPr="002F21DA" w:rsidRDefault="001A1A15" w:rsidP="001A4D04">
            <w:pPr>
              <w:tabs>
                <w:tab w:val="left" w:pos="8679"/>
              </w:tabs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 xml:space="preserve">пгт Сернур </w:t>
            </w:r>
            <w:proofErr w:type="spellStart"/>
            <w:r w:rsidR="00984ACD">
              <w:rPr>
                <w:sz w:val="24"/>
              </w:rPr>
              <w:t>ул</w:t>
            </w:r>
            <w:proofErr w:type="gramStart"/>
            <w:r w:rsidR="00984ACD">
              <w:rPr>
                <w:sz w:val="24"/>
              </w:rPr>
              <w:t>.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>ыванаКырля</w:t>
            </w:r>
            <w:proofErr w:type="spellEnd"/>
            <w:r>
              <w:rPr>
                <w:sz w:val="24"/>
              </w:rPr>
              <w:t>, д.11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A1A15" w:rsidRPr="002F21DA" w:rsidRDefault="001A1A15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12.20</w:t>
            </w:r>
            <w:r w:rsidR="00303E2D">
              <w:rPr>
                <w:sz w:val="24"/>
                <w:lang w:val="en-US"/>
              </w:rPr>
              <w:t>2</w:t>
            </w:r>
            <w:r w:rsidR="00303E2D">
              <w:rPr>
                <w:sz w:val="24"/>
              </w:rPr>
              <w:t>3</w:t>
            </w:r>
            <w:r w:rsidRPr="002F21DA">
              <w:rPr>
                <w:sz w:val="24"/>
              </w:rPr>
              <w:t xml:space="preserve"> г.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A1A15" w:rsidRDefault="001A1A15" w:rsidP="001A1A15">
            <w:pPr>
              <w:jc w:val="center"/>
            </w:pPr>
            <w:r w:rsidRPr="0016131F">
              <w:rPr>
                <w:sz w:val="24"/>
              </w:rPr>
              <w:t>12.2024 г.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1A1A15" w:rsidRPr="002F21DA" w:rsidRDefault="00984ACD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1A1A15" w:rsidRPr="002F21DA" w:rsidRDefault="001A1A15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2F21DA">
              <w:rPr>
                <w:sz w:val="24"/>
              </w:rPr>
              <w:t>1</w:t>
            </w:r>
            <w:r w:rsidR="00984ACD">
              <w:rPr>
                <w:sz w:val="24"/>
              </w:rPr>
              <w:t>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1A1A15" w:rsidRPr="002F21DA" w:rsidRDefault="00984ACD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106,9</w:t>
            </w:r>
          </w:p>
        </w:tc>
      </w:tr>
      <w:tr w:rsidR="001A1A15" w:rsidRPr="002F21DA" w:rsidTr="00984ACD">
        <w:trPr>
          <w:trHeight w:val="149"/>
        </w:trPr>
        <w:tc>
          <w:tcPr>
            <w:tcW w:w="534" w:type="dxa"/>
            <w:shd w:val="clear" w:color="auto" w:fill="auto"/>
            <w:vAlign w:val="center"/>
            <w:hideMark/>
          </w:tcPr>
          <w:p w:rsidR="001A1A15" w:rsidRPr="002F21DA" w:rsidRDefault="001A1A15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2F21DA">
              <w:rPr>
                <w:sz w:val="24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A1A15" w:rsidRPr="002F21DA" w:rsidRDefault="001A1A15" w:rsidP="001A4D04">
            <w:pPr>
              <w:tabs>
                <w:tab w:val="left" w:pos="8679"/>
              </w:tabs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>пгт С</w:t>
            </w:r>
            <w:r w:rsidR="00984ACD">
              <w:rPr>
                <w:sz w:val="24"/>
              </w:rPr>
              <w:t xml:space="preserve">ернур ул. </w:t>
            </w:r>
            <w:proofErr w:type="gramStart"/>
            <w:r>
              <w:rPr>
                <w:sz w:val="24"/>
              </w:rPr>
              <w:t>Коммунистическая</w:t>
            </w:r>
            <w:proofErr w:type="gramEnd"/>
            <w:r>
              <w:rPr>
                <w:sz w:val="24"/>
              </w:rPr>
              <w:t>, д.103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A1A15" w:rsidRPr="002F21DA" w:rsidRDefault="001A1A15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12.20</w:t>
            </w:r>
            <w:r w:rsidR="00303E2D">
              <w:rPr>
                <w:sz w:val="24"/>
              </w:rPr>
              <w:t>23</w:t>
            </w:r>
            <w:r w:rsidRPr="002F21DA">
              <w:rPr>
                <w:sz w:val="24"/>
              </w:rPr>
              <w:t xml:space="preserve"> г.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A1A15" w:rsidRDefault="001A1A15" w:rsidP="001A1A15">
            <w:pPr>
              <w:jc w:val="center"/>
            </w:pPr>
            <w:r w:rsidRPr="0016131F">
              <w:rPr>
                <w:sz w:val="24"/>
              </w:rPr>
              <w:t>12.2024 г.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1A1A15" w:rsidRPr="002F21DA" w:rsidRDefault="00984ACD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1A1A15" w:rsidRPr="002F21DA" w:rsidRDefault="00984ACD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1A1A15" w:rsidRPr="002F21DA" w:rsidRDefault="003C7D2E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3C7D2E">
              <w:rPr>
                <w:sz w:val="24"/>
              </w:rPr>
              <w:t>125,8</w:t>
            </w:r>
          </w:p>
        </w:tc>
      </w:tr>
      <w:tr w:rsidR="001A1A15" w:rsidRPr="002F21DA" w:rsidTr="00984ACD">
        <w:trPr>
          <w:trHeight w:val="125"/>
        </w:trPr>
        <w:tc>
          <w:tcPr>
            <w:tcW w:w="534" w:type="dxa"/>
            <w:shd w:val="clear" w:color="auto" w:fill="auto"/>
            <w:vAlign w:val="center"/>
            <w:hideMark/>
          </w:tcPr>
          <w:p w:rsidR="001A1A15" w:rsidRPr="002F21DA" w:rsidRDefault="001A1A15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2F21DA">
              <w:rPr>
                <w:sz w:val="24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A1A15" w:rsidRPr="002F21DA" w:rsidRDefault="001A1A15" w:rsidP="001A4D04">
            <w:pPr>
              <w:tabs>
                <w:tab w:val="left" w:pos="8679"/>
              </w:tabs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 xml:space="preserve">пгт Сернур </w:t>
            </w:r>
            <w:proofErr w:type="spellStart"/>
            <w:r>
              <w:rPr>
                <w:sz w:val="24"/>
              </w:rPr>
              <w:t>ул</w:t>
            </w:r>
            <w:proofErr w:type="gramStart"/>
            <w:r w:rsidR="00984ACD">
              <w:rPr>
                <w:sz w:val="24"/>
              </w:rPr>
              <w:t>.</w:t>
            </w:r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оммунистическая</w:t>
            </w:r>
            <w:proofErr w:type="spellEnd"/>
            <w:r>
              <w:rPr>
                <w:sz w:val="24"/>
              </w:rPr>
              <w:t>, д. 79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A1A15" w:rsidRPr="002F21DA" w:rsidRDefault="001A1A15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12.20</w:t>
            </w:r>
            <w:r w:rsidR="00303E2D">
              <w:rPr>
                <w:sz w:val="24"/>
              </w:rPr>
              <w:t>23</w:t>
            </w:r>
            <w:r w:rsidRPr="002F21DA">
              <w:rPr>
                <w:sz w:val="24"/>
              </w:rPr>
              <w:t xml:space="preserve"> г.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A1A15" w:rsidRDefault="001A1A15" w:rsidP="001A1A15">
            <w:pPr>
              <w:jc w:val="center"/>
            </w:pPr>
            <w:r w:rsidRPr="0016131F">
              <w:rPr>
                <w:sz w:val="24"/>
              </w:rPr>
              <w:t>12.2024 г.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1A1A15" w:rsidRPr="002F21DA" w:rsidRDefault="00984ACD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1A1A15" w:rsidRPr="002F21DA" w:rsidRDefault="00984ACD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1A1A15" w:rsidRPr="002F21DA" w:rsidRDefault="00984ACD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256,0</w:t>
            </w:r>
          </w:p>
        </w:tc>
      </w:tr>
      <w:tr w:rsidR="001A1A15" w:rsidRPr="002F21DA" w:rsidTr="00984ACD">
        <w:trPr>
          <w:trHeight w:val="204"/>
        </w:trPr>
        <w:tc>
          <w:tcPr>
            <w:tcW w:w="534" w:type="dxa"/>
            <w:shd w:val="clear" w:color="auto" w:fill="auto"/>
            <w:vAlign w:val="center"/>
            <w:hideMark/>
          </w:tcPr>
          <w:p w:rsidR="001A1A15" w:rsidRPr="002F21DA" w:rsidRDefault="001A1A15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2F21DA">
              <w:rPr>
                <w:sz w:val="24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A1A15" w:rsidRPr="002F21DA" w:rsidRDefault="001A1A15" w:rsidP="001A4D04">
            <w:pPr>
              <w:tabs>
                <w:tab w:val="left" w:pos="8679"/>
              </w:tabs>
              <w:autoSpaceDE/>
              <w:autoSpaceDN/>
              <w:rPr>
                <w:sz w:val="24"/>
              </w:rPr>
            </w:pPr>
            <w:r w:rsidRPr="002F21DA">
              <w:rPr>
                <w:sz w:val="24"/>
              </w:rPr>
              <w:t>п</w:t>
            </w:r>
            <w:r>
              <w:rPr>
                <w:sz w:val="24"/>
              </w:rPr>
              <w:t xml:space="preserve">гт Сернур </w:t>
            </w:r>
            <w:proofErr w:type="spellStart"/>
            <w:r>
              <w:rPr>
                <w:sz w:val="24"/>
              </w:rPr>
              <w:t>ул</w:t>
            </w:r>
            <w:proofErr w:type="gramStart"/>
            <w:r w:rsidR="00984ACD">
              <w:rPr>
                <w:sz w:val="24"/>
              </w:rPr>
              <w:t>.</w:t>
            </w:r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онакова</w:t>
            </w:r>
            <w:proofErr w:type="spellEnd"/>
            <w:r>
              <w:rPr>
                <w:sz w:val="24"/>
              </w:rPr>
              <w:t>, д. 44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A1A15" w:rsidRPr="002F21DA" w:rsidRDefault="001A1A15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12.20</w:t>
            </w:r>
            <w:r w:rsidR="00303E2D">
              <w:rPr>
                <w:sz w:val="24"/>
              </w:rPr>
              <w:t>23</w:t>
            </w:r>
            <w:r w:rsidRPr="002F21DA">
              <w:rPr>
                <w:sz w:val="24"/>
              </w:rPr>
              <w:t xml:space="preserve"> г.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A1A15" w:rsidRDefault="001A1A15" w:rsidP="001A1A15">
            <w:pPr>
              <w:jc w:val="center"/>
            </w:pPr>
            <w:r w:rsidRPr="0016131F">
              <w:rPr>
                <w:sz w:val="24"/>
              </w:rPr>
              <w:t>12.2024 г.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1A1A15" w:rsidRPr="002F21DA" w:rsidRDefault="00984ACD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1A1A15" w:rsidRPr="002F21DA" w:rsidRDefault="00984ACD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1A1A15" w:rsidRPr="002F21DA" w:rsidRDefault="00984ACD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56,4</w:t>
            </w:r>
          </w:p>
        </w:tc>
      </w:tr>
      <w:tr w:rsidR="001A1A15" w:rsidRPr="002F21DA" w:rsidTr="00984ACD">
        <w:trPr>
          <w:trHeight w:val="227"/>
        </w:trPr>
        <w:tc>
          <w:tcPr>
            <w:tcW w:w="534" w:type="dxa"/>
            <w:shd w:val="clear" w:color="auto" w:fill="auto"/>
            <w:vAlign w:val="center"/>
            <w:hideMark/>
          </w:tcPr>
          <w:p w:rsidR="001A1A15" w:rsidRPr="002F21DA" w:rsidRDefault="001A1A15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2F21DA">
              <w:rPr>
                <w:sz w:val="24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A1A15" w:rsidRPr="002F21DA" w:rsidRDefault="00984ACD" w:rsidP="001A4D04">
            <w:pPr>
              <w:tabs>
                <w:tab w:val="left" w:pos="8679"/>
              </w:tabs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 xml:space="preserve">пгт Сернур ул. </w:t>
            </w:r>
            <w:proofErr w:type="gramStart"/>
            <w:r w:rsidR="001A1A15">
              <w:rPr>
                <w:sz w:val="24"/>
              </w:rPr>
              <w:t>Пролетарская</w:t>
            </w:r>
            <w:proofErr w:type="gramEnd"/>
            <w:r w:rsidR="001A1A15">
              <w:rPr>
                <w:sz w:val="24"/>
              </w:rPr>
              <w:t>, д.4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A1A15" w:rsidRPr="002F21DA" w:rsidRDefault="001A1A15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12.20</w:t>
            </w:r>
            <w:r w:rsidR="00303E2D">
              <w:rPr>
                <w:sz w:val="24"/>
              </w:rPr>
              <w:t xml:space="preserve">23 </w:t>
            </w:r>
            <w:r w:rsidRPr="002F21DA">
              <w:rPr>
                <w:sz w:val="24"/>
              </w:rPr>
              <w:t>г.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A1A15" w:rsidRDefault="001A1A15" w:rsidP="001A1A15">
            <w:pPr>
              <w:jc w:val="center"/>
            </w:pPr>
            <w:r w:rsidRPr="0016131F">
              <w:rPr>
                <w:sz w:val="24"/>
              </w:rPr>
              <w:t>12.2024 г.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1A1A15" w:rsidRPr="002F21DA" w:rsidRDefault="00984ACD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1A1A15" w:rsidRPr="002F21DA" w:rsidRDefault="00984ACD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1A1A15" w:rsidRPr="002F21DA" w:rsidRDefault="00984ACD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74,9</w:t>
            </w:r>
          </w:p>
        </w:tc>
      </w:tr>
      <w:tr w:rsidR="001A1A15" w:rsidRPr="002F21DA" w:rsidTr="00984ACD">
        <w:trPr>
          <w:trHeight w:val="191"/>
        </w:trPr>
        <w:tc>
          <w:tcPr>
            <w:tcW w:w="534" w:type="dxa"/>
            <w:shd w:val="clear" w:color="auto" w:fill="auto"/>
            <w:vAlign w:val="center"/>
            <w:hideMark/>
          </w:tcPr>
          <w:p w:rsidR="001A1A15" w:rsidRPr="002F21DA" w:rsidRDefault="001A1A15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2F21DA">
              <w:rPr>
                <w:sz w:val="24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A1A15" w:rsidRPr="002F21DA" w:rsidRDefault="001A1A15" w:rsidP="001A4D04">
            <w:pPr>
              <w:tabs>
                <w:tab w:val="left" w:pos="8679"/>
              </w:tabs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 xml:space="preserve">пгт Сернур </w:t>
            </w:r>
            <w:proofErr w:type="spellStart"/>
            <w:r>
              <w:rPr>
                <w:sz w:val="24"/>
              </w:rPr>
              <w:t>ул</w:t>
            </w:r>
            <w:proofErr w:type="gramStart"/>
            <w:r w:rsidR="00984ACD">
              <w:rPr>
                <w:sz w:val="24"/>
              </w:rPr>
              <w:t>.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ролетарская</w:t>
            </w:r>
            <w:proofErr w:type="spellEnd"/>
            <w:r>
              <w:rPr>
                <w:sz w:val="24"/>
              </w:rPr>
              <w:t>, д.6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A1A15" w:rsidRPr="002F21DA" w:rsidRDefault="001A1A15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12.20</w:t>
            </w:r>
            <w:r w:rsidR="00303E2D">
              <w:rPr>
                <w:sz w:val="24"/>
              </w:rPr>
              <w:t xml:space="preserve">23 </w:t>
            </w:r>
            <w:r w:rsidRPr="002F21DA">
              <w:rPr>
                <w:sz w:val="24"/>
              </w:rPr>
              <w:t>г.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A1A15" w:rsidRDefault="001A1A15" w:rsidP="001A1A15">
            <w:pPr>
              <w:jc w:val="center"/>
            </w:pPr>
            <w:r w:rsidRPr="0016131F">
              <w:rPr>
                <w:sz w:val="24"/>
              </w:rPr>
              <w:t>12.2024 г.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1A1A15" w:rsidRPr="002F21DA" w:rsidRDefault="00984ACD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1A1A15" w:rsidRPr="002F21DA" w:rsidRDefault="00984ACD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1A1A15" w:rsidRPr="002F21DA" w:rsidRDefault="00984ACD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87,7</w:t>
            </w:r>
          </w:p>
        </w:tc>
      </w:tr>
      <w:tr w:rsidR="001A1A15" w:rsidRPr="002F21DA" w:rsidTr="00984ACD">
        <w:trPr>
          <w:trHeight w:val="70"/>
        </w:trPr>
        <w:tc>
          <w:tcPr>
            <w:tcW w:w="534" w:type="dxa"/>
            <w:shd w:val="clear" w:color="auto" w:fill="auto"/>
            <w:vAlign w:val="center"/>
            <w:hideMark/>
          </w:tcPr>
          <w:p w:rsidR="001A1A15" w:rsidRPr="002F21DA" w:rsidRDefault="001A1A15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2F21DA">
              <w:rPr>
                <w:sz w:val="24"/>
              </w:rPr>
              <w:t>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A1A15" w:rsidRPr="002F21DA" w:rsidRDefault="001A1A15" w:rsidP="001A4D04">
            <w:pPr>
              <w:tabs>
                <w:tab w:val="left" w:pos="8679"/>
              </w:tabs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 xml:space="preserve">пгт Сернур </w:t>
            </w:r>
            <w:r w:rsidR="00984ACD">
              <w:rPr>
                <w:sz w:val="24"/>
              </w:rPr>
              <w:t xml:space="preserve">ул. </w:t>
            </w:r>
            <w:r>
              <w:rPr>
                <w:sz w:val="24"/>
              </w:rPr>
              <w:t xml:space="preserve">Солнечная, д.3 </w:t>
            </w:r>
            <w:proofErr w:type="spellStart"/>
            <w:r>
              <w:rPr>
                <w:sz w:val="24"/>
              </w:rPr>
              <w:t>к</w:t>
            </w:r>
            <w:proofErr w:type="gramStart"/>
            <w:r>
              <w:rPr>
                <w:sz w:val="24"/>
              </w:rPr>
              <w:t>.а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A1A15" w:rsidRPr="002F21DA" w:rsidRDefault="001A1A15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12.20</w:t>
            </w:r>
            <w:r w:rsidR="00303E2D">
              <w:rPr>
                <w:sz w:val="24"/>
              </w:rPr>
              <w:t xml:space="preserve">23 </w:t>
            </w:r>
            <w:r w:rsidRPr="002F21DA">
              <w:rPr>
                <w:sz w:val="24"/>
              </w:rPr>
              <w:t>г.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A1A15" w:rsidRDefault="001A1A15" w:rsidP="001A1A15">
            <w:pPr>
              <w:jc w:val="center"/>
            </w:pPr>
            <w:r w:rsidRPr="0016131F">
              <w:rPr>
                <w:sz w:val="24"/>
              </w:rPr>
              <w:t>12.2024 г.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1A1A15" w:rsidRPr="002F21DA" w:rsidRDefault="00984ACD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1A1A15" w:rsidRPr="002F21DA" w:rsidRDefault="003C7D2E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1A1A15" w:rsidRPr="002F21DA" w:rsidRDefault="003C7D2E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152,23</w:t>
            </w:r>
          </w:p>
        </w:tc>
      </w:tr>
      <w:tr w:rsidR="001A1A15" w:rsidRPr="002F21DA" w:rsidTr="00984ACD">
        <w:trPr>
          <w:trHeight w:val="70"/>
        </w:trPr>
        <w:tc>
          <w:tcPr>
            <w:tcW w:w="534" w:type="dxa"/>
            <w:shd w:val="clear" w:color="auto" w:fill="auto"/>
            <w:vAlign w:val="center"/>
            <w:hideMark/>
          </w:tcPr>
          <w:p w:rsidR="001A1A15" w:rsidRPr="002F21DA" w:rsidRDefault="001A1A15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2F21DA">
              <w:rPr>
                <w:sz w:val="24"/>
              </w:rPr>
              <w:t>11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A1A15" w:rsidRPr="002F21DA" w:rsidRDefault="001A1A15" w:rsidP="001A4D04">
            <w:pPr>
              <w:tabs>
                <w:tab w:val="left" w:pos="8679"/>
              </w:tabs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>с. Казанское, ул. Коммунальная, д. 16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A1A15" w:rsidRPr="002F21DA" w:rsidRDefault="001A1A15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12.20</w:t>
            </w:r>
            <w:r w:rsidR="00303E2D">
              <w:rPr>
                <w:sz w:val="24"/>
              </w:rPr>
              <w:t xml:space="preserve">23 </w:t>
            </w:r>
            <w:r w:rsidRPr="002F21DA">
              <w:rPr>
                <w:sz w:val="24"/>
              </w:rPr>
              <w:t>г.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1A1A15" w:rsidRDefault="001A1A15" w:rsidP="001A1A15">
            <w:pPr>
              <w:jc w:val="center"/>
            </w:pPr>
            <w:r w:rsidRPr="0016131F">
              <w:rPr>
                <w:sz w:val="24"/>
              </w:rPr>
              <w:t>12.2024 г.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1A1A15" w:rsidRPr="002F21DA" w:rsidRDefault="003C7D2E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1A1A15" w:rsidRPr="002F21DA" w:rsidRDefault="003C7D2E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1A1A15" w:rsidRPr="002F21DA" w:rsidRDefault="003C7D2E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41,1</w:t>
            </w:r>
          </w:p>
        </w:tc>
      </w:tr>
      <w:tr w:rsidR="001A1A15" w:rsidRPr="002F21DA" w:rsidTr="00984ACD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1A1A15" w:rsidRPr="001A1A15" w:rsidRDefault="001A1A15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1A1A15">
              <w:rPr>
                <w:sz w:val="24"/>
              </w:rPr>
              <w:t>12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A1A15" w:rsidRPr="002F21DA" w:rsidRDefault="001A1A15" w:rsidP="001A4D04">
            <w:pPr>
              <w:tabs>
                <w:tab w:val="left" w:pos="8679"/>
              </w:tabs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>с. Казанское, ул. Комсомольская, д. 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1A15" w:rsidRDefault="001A1A15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12.20</w:t>
            </w:r>
            <w:r w:rsidR="00303E2D">
              <w:rPr>
                <w:sz w:val="24"/>
              </w:rPr>
              <w:t xml:space="preserve">23 </w:t>
            </w:r>
            <w:r w:rsidRPr="002F21DA">
              <w:rPr>
                <w:sz w:val="24"/>
              </w:rPr>
              <w:t>г</w:t>
            </w:r>
          </w:p>
        </w:tc>
        <w:tc>
          <w:tcPr>
            <w:tcW w:w="2138" w:type="dxa"/>
            <w:shd w:val="clear" w:color="auto" w:fill="auto"/>
            <w:noWrap/>
          </w:tcPr>
          <w:p w:rsidR="001A1A15" w:rsidRDefault="001A1A15" w:rsidP="001A1A15">
            <w:pPr>
              <w:jc w:val="center"/>
            </w:pPr>
            <w:r w:rsidRPr="0016131F">
              <w:rPr>
                <w:sz w:val="24"/>
              </w:rPr>
              <w:t>12.2024 г.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1A1A15" w:rsidRPr="002F21DA" w:rsidRDefault="003C7D2E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3" w:type="dxa"/>
            <w:shd w:val="clear" w:color="auto" w:fill="auto"/>
            <w:noWrap/>
            <w:vAlign w:val="center"/>
          </w:tcPr>
          <w:p w:rsidR="001A1A15" w:rsidRPr="002F21DA" w:rsidRDefault="003C7D2E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1A1A15" w:rsidRPr="002F21DA" w:rsidRDefault="003C7D2E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24,6</w:t>
            </w:r>
          </w:p>
        </w:tc>
      </w:tr>
      <w:tr w:rsidR="001A1A15" w:rsidRPr="002F21DA" w:rsidTr="00984ACD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1A1A15" w:rsidRPr="001A1A15" w:rsidRDefault="001A1A15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1A1A15">
              <w:rPr>
                <w:sz w:val="24"/>
              </w:rPr>
              <w:lastRenderedPageBreak/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A1A15" w:rsidRPr="002F21DA" w:rsidRDefault="001A1A15" w:rsidP="001A4D04">
            <w:pPr>
              <w:tabs>
                <w:tab w:val="left" w:pos="8679"/>
              </w:tabs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>с. Казанское, ул. Советская, д. 3</w:t>
            </w:r>
          </w:p>
        </w:tc>
        <w:tc>
          <w:tcPr>
            <w:tcW w:w="1984" w:type="dxa"/>
            <w:shd w:val="clear" w:color="auto" w:fill="auto"/>
          </w:tcPr>
          <w:p w:rsidR="001A1A15" w:rsidRDefault="00303E2D" w:rsidP="001A1A15">
            <w:pPr>
              <w:jc w:val="center"/>
            </w:pPr>
            <w:r>
              <w:rPr>
                <w:sz w:val="24"/>
              </w:rPr>
              <w:t xml:space="preserve">12.2023 </w:t>
            </w:r>
            <w:r w:rsidR="001A1A15" w:rsidRPr="00C23634">
              <w:rPr>
                <w:sz w:val="24"/>
              </w:rPr>
              <w:t>г</w:t>
            </w:r>
          </w:p>
        </w:tc>
        <w:tc>
          <w:tcPr>
            <w:tcW w:w="2138" w:type="dxa"/>
            <w:shd w:val="clear" w:color="auto" w:fill="auto"/>
            <w:noWrap/>
          </w:tcPr>
          <w:p w:rsidR="001A1A15" w:rsidRDefault="001A1A15" w:rsidP="001A1A15">
            <w:pPr>
              <w:jc w:val="center"/>
            </w:pPr>
            <w:r w:rsidRPr="0016131F">
              <w:rPr>
                <w:sz w:val="24"/>
              </w:rPr>
              <w:t>12.2024 г.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1A1A15" w:rsidRPr="002F21DA" w:rsidRDefault="003C7D2E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3" w:type="dxa"/>
            <w:shd w:val="clear" w:color="auto" w:fill="auto"/>
            <w:noWrap/>
            <w:vAlign w:val="center"/>
          </w:tcPr>
          <w:p w:rsidR="001A1A15" w:rsidRPr="002F21DA" w:rsidRDefault="003C7D2E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1A1A15" w:rsidRPr="002F21DA" w:rsidRDefault="003C7D2E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35,40</w:t>
            </w:r>
          </w:p>
        </w:tc>
      </w:tr>
      <w:tr w:rsidR="001A1A15" w:rsidRPr="002F21DA" w:rsidTr="00984ACD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1A1A15" w:rsidRPr="001A1A15" w:rsidRDefault="001A1A15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1A1A15">
              <w:rPr>
                <w:sz w:val="24"/>
              </w:rPr>
              <w:t>14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A1A15" w:rsidRPr="002F21DA" w:rsidRDefault="001A1A15" w:rsidP="001A4D04">
            <w:pPr>
              <w:tabs>
                <w:tab w:val="left" w:pos="8679"/>
              </w:tabs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>с. Казанское, ул. Совхозная, д. 25</w:t>
            </w:r>
          </w:p>
        </w:tc>
        <w:tc>
          <w:tcPr>
            <w:tcW w:w="1984" w:type="dxa"/>
            <w:shd w:val="clear" w:color="auto" w:fill="auto"/>
          </w:tcPr>
          <w:p w:rsidR="001A1A15" w:rsidRDefault="00303E2D" w:rsidP="001A1A15">
            <w:pPr>
              <w:jc w:val="center"/>
            </w:pPr>
            <w:r>
              <w:rPr>
                <w:sz w:val="24"/>
              </w:rPr>
              <w:t xml:space="preserve">12.2023 </w:t>
            </w:r>
            <w:r w:rsidR="001A1A15" w:rsidRPr="00C23634">
              <w:rPr>
                <w:sz w:val="24"/>
              </w:rPr>
              <w:t>г</w:t>
            </w:r>
          </w:p>
        </w:tc>
        <w:tc>
          <w:tcPr>
            <w:tcW w:w="2138" w:type="dxa"/>
            <w:shd w:val="clear" w:color="auto" w:fill="auto"/>
            <w:noWrap/>
          </w:tcPr>
          <w:p w:rsidR="001A1A15" w:rsidRDefault="001A1A15" w:rsidP="001A1A15">
            <w:pPr>
              <w:jc w:val="center"/>
            </w:pPr>
            <w:r w:rsidRPr="0016131F">
              <w:rPr>
                <w:sz w:val="24"/>
              </w:rPr>
              <w:t>12.2024 г.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1A1A15" w:rsidRPr="002F21DA" w:rsidRDefault="003C7D2E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3" w:type="dxa"/>
            <w:shd w:val="clear" w:color="auto" w:fill="auto"/>
            <w:noWrap/>
            <w:vAlign w:val="center"/>
          </w:tcPr>
          <w:p w:rsidR="001A1A15" w:rsidRPr="002F21DA" w:rsidRDefault="003C7D2E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1A1A15" w:rsidRPr="002F21DA" w:rsidRDefault="003C7D2E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26,10</w:t>
            </w:r>
          </w:p>
        </w:tc>
      </w:tr>
      <w:tr w:rsidR="001A1A15" w:rsidRPr="002F21DA" w:rsidTr="00984ACD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1A1A15" w:rsidRPr="001A1A15" w:rsidRDefault="001A1A15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1A1A15">
              <w:rPr>
                <w:sz w:val="24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:rsidR="001A1A15" w:rsidRDefault="001A1A15">
            <w:r w:rsidRPr="007F1166">
              <w:rPr>
                <w:sz w:val="24"/>
              </w:rPr>
              <w:t xml:space="preserve">с. </w:t>
            </w:r>
            <w:r>
              <w:rPr>
                <w:sz w:val="24"/>
              </w:rPr>
              <w:t>Кукнур, ул. Советская, д. 10</w:t>
            </w:r>
          </w:p>
        </w:tc>
        <w:tc>
          <w:tcPr>
            <w:tcW w:w="1984" w:type="dxa"/>
            <w:shd w:val="clear" w:color="auto" w:fill="auto"/>
          </w:tcPr>
          <w:p w:rsidR="001A1A15" w:rsidRDefault="00303E2D" w:rsidP="001A1A15">
            <w:pPr>
              <w:jc w:val="center"/>
            </w:pPr>
            <w:r>
              <w:rPr>
                <w:sz w:val="24"/>
              </w:rPr>
              <w:t xml:space="preserve">12.2023 </w:t>
            </w:r>
            <w:r w:rsidR="001A1A15" w:rsidRPr="00C23634">
              <w:rPr>
                <w:sz w:val="24"/>
              </w:rPr>
              <w:t>г</w:t>
            </w:r>
          </w:p>
        </w:tc>
        <w:tc>
          <w:tcPr>
            <w:tcW w:w="2138" w:type="dxa"/>
            <w:shd w:val="clear" w:color="auto" w:fill="auto"/>
            <w:noWrap/>
          </w:tcPr>
          <w:p w:rsidR="001A1A15" w:rsidRDefault="001A1A15" w:rsidP="001A1A15">
            <w:pPr>
              <w:jc w:val="center"/>
            </w:pPr>
            <w:r w:rsidRPr="0016131F">
              <w:rPr>
                <w:sz w:val="24"/>
              </w:rPr>
              <w:t>12.2024 г.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1A1A15" w:rsidRPr="002F21DA" w:rsidRDefault="003C7D2E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63" w:type="dxa"/>
            <w:shd w:val="clear" w:color="auto" w:fill="auto"/>
            <w:noWrap/>
            <w:vAlign w:val="center"/>
          </w:tcPr>
          <w:p w:rsidR="001A1A15" w:rsidRPr="002F21DA" w:rsidRDefault="003C7D2E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1A1A15" w:rsidRPr="002F21DA" w:rsidRDefault="003C7D2E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349,20</w:t>
            </w:r>
          </w:p>
        </w:tc>
      </w:tr>
      <w:tr w:rsidR="001A1A15" w:rsidRPr="002F21DA" w:rsidTr="00984ACD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1A1A15" w:rsidRPr="001A1A15" w:rsidRDefault="001A1A15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1A1A15">
              <w:rPr>
                <w:sz w:val="24"/>
              </w:rPr>
              <w:t>16</w:t>
            </w:r>
          </w:p>
        </w:tc>
        <w:tc>
          <w:tcPr>
            <w:tcW w:w="4536" w:type="dxa"/>
            <w:shd w:val="clear" w:color="auto" w:fill="auto"/>
          </w:tcPr>
          <w:p w:rsidR="001A1A15" w:rsidRDefault="001A1A15">
            <w:r w:rsidRPr="007F1166">
              <w:rPr>
                <w:sz w:val="24"/>
              </w:rPr>
              <w:t xml:space="preserve">с. </w:t>
            </w:r>
            <w:r>
              <w:rPr>
                <w:sz w:val="24"/>
              </w:rPr>
              <w:t>Кукнур, ул. Советская, д. 12</w:t>
            </w:r>
          </w:p>
        </w:tc>
        <w:tc>
          <w:tcPr>
            <w:tcW w:w="1984" w:type="dxa"/>
            <w:shd w:val="clear" w:color="auto" w:fill="auto"/>
          </w:tcPr>
          <w:p w:rsidR="001A1A15" w:rsidRDefault="00303E2D" w:rsidP="001A1A15">
            <w:pPr>
              <w:jc w:val="center"/>
            </w:pPr>
            <w:r>
              <w:rPr>
                <w:sz w:val="24"/>
              </w:rPr>
              <w:t xml:space="preserve">12.2023 </w:t>
            </w:r>
            <w:r w:rsidR="001A1A15" w:rsidRPr="00C23634">
              <w:rPr>
                <w:sz w:val="24"/>
              </w:rPr>
              <w:t>г</w:t>
            </w:r>
          </w:p>
        </w:tc>
        <w:tc>
          <w:tcPr>
            <w:tcW w:w="2138" w:type="dxa"/>
            <w:shd w:val="clear" w:color="auto" w:fill="auto"/>
            <w:noWrap/>
          </w:tcPr>
          <w:p w:rsidR="001A1A15" w:rsidRDefault="001A1A15" w:rsidP="001A1A15">
            <w:pPr>
              <w:jc w:val="center"/>
            </w:pPr>
            <w:r w:rsidRPr="0016131F">
              <w:rPr>
                <w:sz w:val="24"/>
              </w:rPr>
              <w:t>12.2024 г.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1A1A15" w:rsidRPr="002F21DA" w:rsidRDefault="003C7D2E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63" w:type="dxa"/>
            <w:shd w:val="clear" w:color="auto" w:fill="auto"/>
            <w:noWrap/>
            <w:vAlign w:val="center"/>
          </w:tcPr>
          <w:p w:rsidR="001A1A15" w:rsidRPr="002F21DA" w:rsidRDefault="003C7D2E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1A1A15" w:rsidRPr="002F21DA" w:rsidRDefault="003C7D2E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479,50</w:t>
            </w:r>
          </w:p>
        </w:tc>
      </w:tr>
      <w:tr w:rsidR="001A1A15" w:rsidRPr="002F21DA" w:rsidTr="00984ACD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1A1A15" w:rsidRPr="001A1A15" w:rsidRDefault="001A1A15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36" w:type="dxa"/>
            <w:shd w:val="clear" w:color="auto" w:fill="auto"/>
          </w:tcPr>
          <w:p w:rsidR="001A1A15" w:rsidRDefault="001A1A15">
            <w:r w:rsidRPr="007F1166">
              <w:rPr>
                <w:sz w:val="24"/>
              </w:rPr>
              <w:t xml:space="preserve">с. </w:t>
            </w:r>
            <w:r>
              <w:rPr>
                <w:sz w:val="24"/>
              </w:rPr>
              <w:t>Кукнур, ул. Советская, д. 14</w:t>
            </w:r>
          </w:p>
        </w:tc>
        <w:tc>
          <w:tcPr>
            <w:tcW w:w="1984" w:type="dxa"/>
            <w:shd w:val="clear" w:color="auto" w:fill="auto"/>
          </w:tcPr>
          <w:p w:rsidR="001A1A15" w:rsidRDefault="00303E2D" w:rsidP="001A1A15">
            <w:pPr>
              <w:jc w:val="center"/>
            </w:pPr>
            <w:r>
              <w:rPr>
                <w:sz w:val="24"/>
              </w:rPr>
              <w:t xml:space="preserve">12.2023 </w:t>
            </w:r>
            <w:r w:rsidR="001A1A15" w:rsidRPr="00C23634">
              <w:rPr>
                <w:sz w:val="24"/>
              </w:rPr>
              <w:t>г</w:t>
            </w:r>
          </w:p>
        </w:tc>
        <w:tc>
          <w:tcPr>
            <w:tcW w:w="2138" w:type="dxa"/>
            <w:shd w:val="clear" w:color="auto" w:fill="auto"/>
            <w:noWrap/>
          </w:tcPr>
          <w:p w:rsidR="001A1A15" w:rsidRDefault="001A1A15" w:rsidP="001A1A15">
            <w:pPr>
              <w:jc w:val="center"/>
            </w:pPr>
            <w:r w:rsidRPr="0016131F">
              <w:rPr>
                <w:sz w:val="24"/>
              </w:rPr>
              <w:t>12.2024 г.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1A1A15" w:rsidRPr="002F21DA" w:rsidRDefault="003C7D2E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63" w:type="dxa"/>
            <w:shd w:val="clear" w:color="auto" w:fill="auto"/>
            <w:noWrap/>
            <w:vAlign w:val="center"/>
          </w:tcPr>
          <w:p w:rsidR="001A1A15" w:rsidRPr="002F21DA" w:rsidRDefault="003C7D2E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1A1A15" w:rsidRPr="002F21DA" w:rsidRDefault="003C7D2E" w:rsidP="001A4D04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462,10</w:t>
            </w:r>
          </w:p>
        </w:tc>
      </w:tr>
    </w:tbl>
    <w:p w:rsidR="001A4D04" w:rsidRPr="002F21DA" w:rsidRDefault="001A4D04" w:rsidP="001A4D04">
      <w:pPr>
        <w:tabs>
          <w:tab w:val="left" w:pos="8679"/>
        </w:tabs>
        <w:jc w:val="center"/>
        <w:rPr>
          <w:b/>
        </w:rPr>
      </w:pPr>
    </w:p>
    <w:p w:rsidR="001A4D04" w:rsidRPr="002F21DA" w:rsidRDefault="001A4D04" w:rsidP="001A4D04">
      <w:pPr>
        <w:tabs>
          <w:tab w:val="left" w:pos="8679"/>
        </w:tabs>
        <w:jc w:val="center"/>
        <w:rPr>
          <w:b/>
        </w:rPr>
      </w:pPr>
    </w:p>
    <w:p w:rsidR="001A1A15" w:rsidRDefault="001A1A15" w:rsidP="001A4D04">
      <w:pPr>
        <w:tabs>
          <w:tab w:val="left" w:pos="8679"/>
        </w:tabs>
        <w:ind w:left="7938"/>
        <w:jc w:val="center"/>
        <w:rPr>
          <w:sz w:val="24"/>
        </w:rPr>
      </w:pPr>
    </w:p>
    <w:p w:rsidR="001A1A15" w:rsidRDefault="001A1A15" w:rsidP="001A4D04">
      <w:pPr>
        <w:tabs>
          <w:tab w:val="left" w:pos="8679"/>
        </w:tabs>
        <w:ind w:left="7938"/>
        <w:jc w:val="center"/>
        <w:rPr>
          <w:sz w:val="24"/>
        </w:rPr>
      </w:pPr>
    </w:p>
    <w:p w:rsidR="001A1A15" w:rsidRDefault="001A1A15" w:rsidP="001A4D04">
      <w:pPr>
        <w:tabs>
          <w:tab w:val="left" w:pos="8679"/>
        </w:tabs>
        <w:ind w:left="7938"/>
        <w:jc w:val="center"/>
        <w:rPr>
          <w:sz w:val="24"/>
        </w:rPr>
      </w:pPr>
    </w:p>
    <w:p w:rsidR="001A1A15" w:rsidRDefault="001A1A15" w:rsidP="001A4D04">
      <w:pPr>
        <w:tabs>
          <w:tab w:val="left" w:pos="8679"/>
        </w:tabs>
        <w:ind w:left="7938"/>
        <w:jc w:val="center"/>
        <w:rPr>
          <w:sz w:val="24"/>
        </w:rPr>
      </w:pPr>
    </w:p>
    <w:p w:rsidR="001A1A15" w:rsidRDefault="001A1A15" w:rsidP="001A4D04">
      <w:pPr>
        <w:tabs>
          <w:tab w:val="left" w:pos="8679"/>
        </w:tabs>
        <w:ind w:left="7938"/>
        <w:jc w:val="center"/>
        <w:rPr>
          <w:sz w:val="24"/>
        </w:rPr>
      </w:pPr>
    </w:p>
    <w:p w:rsidR="001A1A15" w:rsidRDefault="001A1A15" w:rsidP="001A4D04">
      <w:pPr>
        <w:tabs>
          <w:tab w:val="left" w:pos="8679"/>
        </w:tabs>
        <w:ind w:left="7938"/>
        <w:jc w:val="center"/>
        <w:rPr>
          <w:sz w:val="24"/>
        </w:rPr>
      </w:pPr>
    </w:p>
    <w:p w:rsidR="001A1A15" w:rsidRDefault="001A1A15" w:rsidP="001A4D04">
      <w:pPr>
        <w:tabs>
          <w:tab w:val="left" w:pos="8679"/>
        </w:tabs>
        <w:ind w:left="7938"/>
        <w:jc w:val="center"/>
        <w:rPr>
          <w:sz w:val="24"/>
        </w:rPr>
      </w:pPr>
    </w:p>
    <w:p w:rsidR="001A1A15" w:rsidRDefault="001A1A15" w:rsidP="001A4D04">
      <w:pPr>
        <w:tabs>
          <w:tab w:val="left" w:pos="8679"/>
        </w:tabs>
        <w:ind w:left="7938"/>
        <w:jc w:val="center"/>
        <w:rPr>
          <w:sz w:val="24"/>
        </w:rPr>
      </w:pPr>
    </w:p>
    <w:p w:rsidR="001A1A15" w:rsidRDefault="001A1A15" w:rsidP="001A4D04">
      <w:pPr>
        <w:tabs>
          <w:tab w:val="left" w:pos="8679"/>
        </w:tabs>
        <w:ind w:left="7938"/>
        <w:jc w:val="center"/>
        <w:rPr>
          <w:sz w:val="24"/>
        </w:rPr>
      </w:pPr>
    </w:p>
    <w:p w:rsidR="001A1A15" w:rsidRDefault="001A1A15" w:rsidP="001A4D04">
      <w:pPr>
        <w:tabs>
          <w:tab w:val="left" w:pos="8679"/>
        </w:tabs>
        <w:ind w:left="7938"/>
        <w:jc w:val="center"/>
        <w:rPr>
          <w:sz w:val="24"/>
        </w:rPr>
      </w:pPr>
    </w:p>
    <w:p w:rsidR="001A1A15" w:rsidRDefault="001A1A15" w:rsidP="001A4D04">
      <w:pPr>
        <w:tabs>
          <w:tab w:val="left" w:pos="8679"/>
        </w:tabs>
        <w:ind w:left="7938"/>
        <w:jc w:val="center"/>
        <w:rPr>
          <w:sz w:val="24"/>
        </w:rPr>
      </w:pPr>
    </w:p>
    <w:p w:rsidR="001A1A15" w:rsidRDefault="001A1A15" w:rsidP="001A4D04">
      <w:pPr>
        <w:tabs>
          <w:tab w:val="left" w:pos="8679"/>
        </w:tabs>
        <w:ind w:left="7938"/>
        <w:jc w:val="center"/>
        <w:rPr>
          <w:sz w:val="24"/>
        </w:rPr>
      </w:pPr>
    </w:p>
    <w:p w:rsidR="001A1A15" w:rsidRDefault="001A1A15" w:rsidP="001A4D04">
      <w:pPr>
        <w:tabs>
          <w:tab w:val="left" w:pos="8679"/>
        </w:tabs>
        <w:ind w:left="7938"/>
        <w:jc w:val="center"/>
        <w:rPr>
          <w:sz w:val="24"/>
        </w:rPr>
      </w:pPr>
    </w:p>
    <w:p w:rsidR="001A1A15" w:rsidRDefault="001A1A15" w:rsidP="001A4D04">
      <w:pPr>
        <w:tabs>
          <w:tab w:val="left" w:pos="8679"/>
        </w:tabs>
        <w:ind w:left="7938"/>
        <w:jc w:val="center"/>
        <w:rPr>
          <w:sz w:val="24"/>
        </w:rPr>
      </w:pPr>
    </w:p>
    <w:p w:rsidR="001A1A15" w:rsidRDefault="001A1A15" w:rsidP="001A4D04">
      <w:pPr>
        <w:tabs>
          <w:tab w:val="left" w:pos="8679"/>
        </w:tabs>
        <w:ind w:left="7938"/>
        <w:jc w:val="center"/>
        <w:rPr>
          <w:sz w:val="24"/>
        </w:rPr>
      </w:pPr>
    </w:p>
    <w:p w:rsidR="001A1A15" w:rsidRDefault="001A1A15" w:rsidP="001A4D04">
      <w:pPr>
        <w:tabs>
          <w:tab w:val="left" w:pos="8679"/>
        </w:tabs>
        <w:ind w:left="7938"/>
        <w:jc w:val="center"/>
        <w:rPr>
          <w:sz w:val="24"/>
        </w:rPr>
      </w:pPr>
    </w:p>
    <w:p w:rsidR="001A1A15" w:rsidRDefault="001A1A15" w:rsidP="001A4D04">
      <w:pPr>
        <w:tabs>
          <w:tab w:val="left" w:pos="8679"/>
        </w:tabs>
        <w:ind w:left="7938"/>
        <w:jc w:val="center"/>
        <w:rPr>
          <w:sz w:val="24"/>
        </w:rPr>
      </w:pPr>
    </w:p>
    <w:p w:rsidR="001A1A15" w:rsidRDefault="001A1A15" w:rsidP="001A4D04">
      <w:pPr>
        <w:tabs>
          <w:tab w:val="left" w:pos="8679"/>
        </w:tabs>
        <w:ind w:left="7938"/>
        <w:jc w:val="center"/>
        <w:rPr>
          <w:sz w:val="24"/>
        </w:rPr>
      </w:pPr>
    </w:p>
    <w:p w:rsidR="001A1A15" w:rsidRDefault="001A1A15" w:rsidP="001A4D04">
      <w:pPr>
        <w:tabs>
          <w:tab w:val="left" w:pos="8679"/>
        </w:tabs>
        <w:ind w:left="7938"/>
        <w:jc w:val="center"/>
        <w:rPr>
          <w:sz w:val="24"/>
        </w:rPr>
      </w:pPr>
    </w:p>
    <w:p w:rsidR="001A1A15" w:rsidRDefault="001A1A15" w:rsidP="001A4D04">
      <w:pPr>
        <w:tabs>
          <w:tab w:val="left" w:pos="8679"/>
        </w:tabs>
        <w:ind w:left="7938"/>
        <w:jc w:val="center"/>
        <w:rPr>
          <w:sz w:val="24"/>
        </w:rPr>
      </w:pPr>
    </w:p>
    <w:p w:rsidR="001A1A15" w:rsidRDefault="001A1A15" w:rsidP="001A4D04">
      <w:pPr>
        <w:tabs>
          <w:tab w:val="left" w:pos="8679"/>
        </w:tabs>
        <w:ind w:left="7938"/>
        <w:jc w:val="center"/>
        <w:rPr>
          <w:sz w:val="24"/>
        </w:rPr>
      </w:pPr>
    </w:p>
    <w:p w:rsidR="001A1A15" w:rsidRDefault="001A1A15" w:rsidP="001A4D04">
      <w:pPr>
        <w:tabs>
          <w:tab w:val="left" w:pos="8679"/>
        </w:tabs>
        <w:ind w:left="7938"/>
        <w:jc w:val="center"/>
        <w:rPr>
          <w:sz w:val="24"/>
        </w:rPr>
      </w:pPr>
    </w:p>
    <w:p w:rsidR="001A1A15" w:rsidRDefault="001A1A15" w:rsidP="001A4D04">
      <w:pPr>
        <w:tabs>
          <w:tab w:val="left" w:pos="8679"/>
        </w:tabs>
        <w:ind w:left="7938"/>
        <w:jc w:val="center"/>
        <w:rPr>
          <w:sz w:val="24"/>
        </w:rPr>
      </w:pPr>
    </w:p>
    <w:p w:rsidR="001A1A15" w:rsidRDefault="001A1A15" w:rsidP="001A4D04">
      <w:pPr>
        <w:tabs>
          <w:tab w:val="left" w:pos="8679"/>
        </w:tabs>
        <w:ind w:left="7938"/>
        <w:jc w:val="center"/>
        <w:rPr>
          <w:sz w:val="24"/>
        </w:rPr>
      </w:pPr>
    </w:p>
    <w:p w:rsidR="001A1A15" w:rsidRDefault="001A1A15" w:rsidP="001A4D04">
      <w:pPr>
        <w:tabs>
          <w:tab w:val="left" w:pos="8679"/>
        </w:tabs>
        <w:ind w:left="7938"/>
        <w:jc w:val="center"/>
        <w:rPr>
          <w:sz w:val="24"/>
        </w:rPr>
      </w:pPr>
    </w:p>
    <w:p w:rsidR="001A1A15" w:rsidRDefault="001A1A15" w:rsidP="001A4D04">
      <w:pPr>
        <w:tabs>
          <w:tab w:val="left" w:pos="8679"/>
        </w:tabs>
        <w:ind w:left="7938"/>
        <w:jc w:val="center"/>
        <w:rPr>
          <w:sz w:val="24"/>
        </w:rPr>
      </w:pPr>
    </w:p>
    <w:p w:rsidR="001A4D04" w:rsidRPr="002F21DA" w:rsidRDefault="001A4D04" w:rsidP="001A4D04">
      <w:pPr>
        <w:tabs>
          <w:tab w:val="left" w:pos="8679"/>
        </w:tabs>
        <w:ind w:left="7938"/>
        <w:jc w:val="center"/>
        <w:rPr>
          <w:sz w:val="24"/>
        </w:rPr>
      </w:pPr>
      <w:r>
        <w:rPr>
          <w:sz w:val="24"/>
        </w:rPr>
        <w:t>ТАБЛИЦА</w:t>
      </w:r>
      <w:r w:rsidRPr="002F21DA">
        <w:rPr>
          <w:sz w:val="24"/>
        </w:rPr>
        <w:t xml:space="preserve"> № 2</w:t>
      </w:r>
    </w:p>
    <w:p w:rsidR="001A4D04" w:rsidRPr="002F21DA" w:rsidRDefault="001A4D04" w:rsidP="001A4D04">
      <w:pPr>
        <w:tabs>
          <w:tab w:val="left" w:pos="8679"/>
        </w:tabs>
        <w:ind w:left="7938"/>
        <w:jc w:val="center"/>
        <w:rPr>
          <w:sz w:val="24"/>
        </w:rPr>
      </w:pPr>
      <w:r>
        <w:rPr>
          <w:sz w:val="24"/>
        </w:rPr>
        <w:t>под</w:t>
      </w:r>
      <w:r w:rsidRPr="002F21DA">
        <w:rPr>
          <w:sz w:val="24"/>
        </w:rPr>
        <w:t>программе</w:t>
      </w:r>
    </w:p>
    <w:p w:rsidR="001A4D04" w:rsidRPr="002F21DA" w:rsidRDefault="001A4D04" w:rsidP="001A4D04">
      <w:pPr>
        <w:tabs>
          <w:tab w:val="left" w:pos="8679"/>
        </w:tabs>
        <w:ind w:left="7938"/>
        <w:jc w:val="center"/>
        <w:rPr>
          <w:sz w:val="24"/>
        </w:rPr>
      </w:pPr>
      <w:r w:rsidRPr="002F21DA">
        <w:rPr>
          <w:sz w:val="24"/>
        </w:rPr>
        <w:t xml:space="preserve">«Переселение граждан из </w:t>
      </w:r>
      <w:proofErr w:type="gramStart"/>
      <w:r w:rsidRPr="002F21DA">
        <w:rPr>
          <w:sz w:val="24"/>
        </w:rPr>
        <w:t>аварийного</w:t>
      </w:r>
      <w:proofErr w:type="gramEnd"/>
    </w:p>
    <w:p w:rsidR="001A4D04" w:rsidRPr="002F21DA" w:rsidRDefault="00055D6A" w:rsidP="001A4D04">
      <w:pPr>
        <w:tabs>
          <w:tab w:val="left" w:pos="8679"/>
        </w:tabs>
        <w:ind w:left="7938"/>
        <w:jc w:val="center"/>
        <w:rPr>
          <w:sz w:val="24"/>
        </w:rPr>
      </w:pPr>
      <w:r>
        <w:rPr>
          <w:sz w:val="24"/>
        </w:rPr>
        <w:t>жилищного фонда» на 2019-2025</w:t>
      </w:r>
      <w:r w:rsidR="001A4D04" w:rsidRPr="002F21DA">
        <w:rPr>
          <w:sz w:val="24"/>
        </w:rPr>
        <w:t xml:space="preserve"> годы</w:t>
      </w:r>
    </w:p>
    <w:p w:rsidR="001A4D04" w:rsidRPr="002F21DA" w:rsidRDefault="001A4D04" w:rsidP="001A4D04">
      <w:pPr>
        <w:tabs>
          <w:tab w:val="left" w:pos="8679"/>
        </w:tabs>
        <w:ind w:left="7938"/>
        <w:jc w:val="center"/>
      </w:pPr>
    </w:p>
    <w:p w:rsidR="001A4D04" w:rsidRPr="002F21DA" w:rsidRDefault="001A4D04" w:rsidP="001A4D04">
      <w:pPr>
        <w:tabs>
          <w:tab w:val="left" w:pos="8679"/>
        </w:tabs>
        <w:jc w:val="center"/>
        <w:rPr>
          <w:b/>
        </w:rPr>
      </w:pPr>
      <w:r w:rsidRPr="002F21DA">
        <w:rPr>
          <w:b/>
        </w:rPr>
        <w:t>СПОСОБЫ ПЕРЕСЕЛЕНИЯ</w:t>
      </w:r>
    </w:p>
    <w:p w:rsidR="001A4D04" w:rsidRPr="002F21DA" w:rsidRDefault="001A4D04" w:rsidP="001A4D04">
      <w:pPr>
        <w:tabs>
          <w:tab w:val="left" w:pos="8679"/>
        </w:tabs>
        <w:jc w:val="center"/>
        <w:rPr>
          <w:b/>
        </w:rPr>
      </w:pPr>
    </w:p>
    <w:tbl>
      <w:tblPr>
        <w:tblW w:w="15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667"/>
        <w:gridCol w:w="1355"/>
        <w:gridCol w:w="993"/>
        <w:gridCol w:w="1095"/>
        <w:gridCol w:w="1111"/>
        <w:gridCol w:w="967"/>
        <w:gridCol w:w="1178"/>
        <w:gridCol w:w="1269"/>
        <w:gridCol w:w="1290"/>
        <w:gridCol w:w="1515"/>
        <w:gridCol w:w="1276"/>
        <w:gridCol w:w="1339"/>
        <w:gridCol w:w="10"/>
      </w:tblGrid>
      <w:tr w:rsidR="001A4D04" w:rsidRPr="002F21DA" w:rsidTr="00F12323">
        <w:trPr>
          <w:gridAfter w:val="1"/>
          <w:wAfter w:w="10" w:type="dxa"/>
        </w:trPr>
        <w:tc>
          <w:tcPr>
            <w:tcW w:w="426" w:type="dxa"/>
            <w:vMerge w:val="restart"/>
            <w:vAlign w:val="center"/>
          </w:tcPr>
          <w:p w:rsidR="001A4D04" w:rsidRPr="002F21DA" w:rsidRDefault="001A4D04" w:rsidP="001A4D04">
            <w:pPr>
              <w:tabs>
                <w:tab w:val="left" w:pos="8679"/>
              </w:tabs>
              <w:ind w:left="-108"/>
              <w:jc w:val="center"/>
              <w:rPr>
                <w:sz w:val="20"/>
                <w:szCs w:val="20"/>
              </w:rPr>
            </w:pPr>
            <w:r w:rsidRPr="002F21DA">
              <w:rPr>
                <w:sz w:val="20"/>
                <w:szCs w:val="20"/>
              </w:rPr>
              <w:t xml:space="preserve">№ </w:t>
            </w:r>
            <w:proofErr w:type="gramStart"/>
            <w:r w:rsidRPr="002F21DA">
              <w:rPr>
                <w:sz w:val="20"/>
                <w:szCs w:val="20"/>
              </w:rPr>
              <w:t>п</w:t>
            </w:r>
            <w:proofErr w:type="gramEnd"/>
            <w:r w:rsidRPr="002F21DA">
              <w:rPr>
                <w:sz w:val="20"/>
                <w:szCs w:val="20"/>
              </w:rPr>
              <w:t>/п</w:t>
            </w:r>
          </w:p>
        </w:tc>
        <w:tc>
          <w:tcPr>
            <w:tcW w:w="1667" w:type="dxa"/>
            <w:vMerge w:val="restart"/>
            <w:vAlign w:val="center"/>
          </w:tcPr>
          <w:p w:rsidR="001A4D04" w:rsidRPr="002F21DA" w:rsidRDefault="001A4D04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2F21DA">
              <w:rPr>
                <w:sz w:val="20"/>
                <w:szCs w:val="20"/>
              </w:rPr>
              <w:t>Наименование муниципального района</w:t>
            </w:r>
          </w:p>
        </w:tc>
        <w:tc>
          <w:tcPr>
            <w:tcW w:w="1355" w:type="dxa"/>
            <w:vMerge w:val="restart"/>
            <w:vAlign w:val="center"/>
          </w:tcPr>
          <w:p w:rsidR="001A4D04" w:rsidRPr="002F21DA" w:rsidRDefault="001A4D04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2F21DA">
              <w:rPr>
                <w:sz w:val="20"/>
                <w:szCs w:val="20"/>
              </w:rPr>
              <w:t>Расселяемая площадь жилых помещений, всего</w:t>
            </w:r>
          </w:p>
        </w:tc>
        <w:tc>
          <w:tcPr>
            <w:tcW w:w="3199" w:type="dxa"/>
            <w:gridSpan w:val="3"/>
            <w:vAlign w:val="center"/>
          </w:tcPr>
          <w:p w:rsidR="001A4D04" w:rsidRPr="002F21DA" w:rsidRDefault="001A4D04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2F21DA">
              <w:rPr>
                <w:sz w:val="20"/>
                <w:szCs w:val="20"/>
              </w:rPr>
              <w:t>Строительство многоквартирных домов</w:t>
            </w:r>
          </w:p>
        </w:tc>
        <w:tc>
          <w:tcPr>
            <w:tcW w:w="3414" w:type="dxa"/>
            <w:gridSpan w:val="3"/>
            <w:vAlign w:val="center"/>
          </w:tcPr>
          <w:p w:rsidR="001A4D04" w:rsidRPr="002F21DA" w:rsidRDefault="001A4D04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2F21DA">
              <w:rPr>
                <w:sz w:val="20"/>
                <w:szCs w:val="20"/>
              </w:rPr>
              <w:t>Приобретение жилых посещений у застройщиков или долевое участие в строительстве</w:t>
            </w:r>
          </w:p>
        </w:tc>
        <w:tc>
          <w:tcPr>
            <w:tcW w:w="1290" w:type="dxa"/>
            <w:vMerge w:val="restart"/>
            <w:vAlign w:val="center"/>
          </w:tcPr>
          <w:p w:rsidR="001A4D04" w:rsidRPr="002F21DA" w:rsidRDefault="001A4D04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2F21DA">
              <w:rPr>
                <w:sz w:val="20"/>
                <w:szCs w:val="20"/>
              </w:rPr>
              <w:t>Стоимость переселения всего</w:t>
            </w:r>
          </w:p>
        </w:tc>
        <w:tc>
          <w:tcPr>
            <w:tcW w:w="1515" w:type="dxa"/>
            <w:vMerge w:val="restart"/>
            <w:vAlign w:val="center"/>
          </w:tcPr>
          <w:p w:rsidR="001A4D04" w:rsidRPr="002F21DA" w:rsidRDefault="001A4D04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2F21DA">
              <w:rPr>
                <w:sz w:val="20"/>
                <w:szCs w:val="20"/>
              </w:rPr>
              <w:t>Дополнительные источники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1A4D04" w:rsidRPr="002F21DA" w:rsidRDefault="001A4D04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2F21DA">
              <w:rPr>
                <w:sz w:val="20"/>
                <w:szCs w:val="20"/>
              </w:rPr>
              <w:t>Нормативная стоимость 1 кв. м.</w:t>
            </w:r>
          </w:p>
        </w:tc>
        <w:tc>
          <w:tcPr>
            <w:tcW w:w="1339" w:type="dxa"/>
            <w:vMerge w:val="restart"/>
            <w:vAlign w:val="center"/>
          </w:tcPr>
          <w:p w:rsidR="001A4D04" w:rsidRPr="002F21DA" w:rsidRDefault="001A4D04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2F21DA">
              <w:rPr>
                <w:sz w:val="20"/>
                <w:szCs w:val="20"/>
              </w:rPr>
              <w:t>¾ от нормативной стоимости 1 кв. м.</w:t>
            </w:r>
          </w:p>
        </w:tc>
      </w:tr>
      <w:tr w:rsidR="001A4D04" w:rsidRPr="002F21DA" w:rsidTr="00F12323">
        <w:trPr>
          <w:gridAfter w:val="1"/>
          <w:wAfter w:w="10" w:type="dxa"/>
        </w:trPr>
        <w:tc>
          <w:tcPr>
            <w:tcW w:w="426" w:type="dxa"/>
            <w:vMerge/>
            <w:vAlign w:val="center"/>
          </w:tcPr>
          <w:p w:rsidR="001A4D04" w:rsidRPr="002F21DA" w:rsidRDefault="001A4D04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:rsidR="001A4D04" w:rsidRPr="002F21DA" w:rsidRDefault="001A4D04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Merge/>
            <w:vAlign w:val="center"/>
          </w:tcPr>
          <w:p w:rsidR="001A4D04" w:rsidRPr="002F21DA" w:rsidRDefault="001A4D04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A4D04" w:rsidRPr="002F21DA" w:rsidRDefault="001A4D04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2F21DA">
              <w:rPr>
                <w:sz w:val="20"/>
                <w:szCs w:val="20"/>
              </w:rPr>
              <w:t>площадь</w:t>
            </w:r>
          </w:p>
        </w:tc>
        <w:tc>
          <w:tcPr>
            <w:tcW w:w="1095" w:type="dxa"/>
            <w:vAlign w:val="center"/>
          </w:tcPr>
          <w:p w:rsidR="001A4D04" w:rsidRPr="002F21DA" w:rsidRDefault="001A4D04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2F21DA">
              <w:rPr>
                <w:sz w:val="20"/>
                <w:szCs w:val="20"/>
              </w:rPr>
              <w:t>стоимость</w:t>
            </w:r>
          </w:p>
        </w:tc>
        <w:tc>
          <w:tcPr>
            <w:tcW w:w="1111" w:type="dxa"/>
            <w:vAlign w:val="center"/>
          </w:tcPr>
          <w:p w:rsidR="001A4D04" w:rsidRPr="002F21DA" w:rsidRDefault="001A4D04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2F21DA">
              <w:rPr>
                <w:sz w:val="20"/>
                <w:szCs w:val="20"/>
              </w:rPr>
              <w:t xml:space="preserve">Удельная стоимость 1 </w:t>
            </w:r>
            <w:proofErr w:type="spellStart"/>
            <w:r w:rsidRPr="002F21DA">
              <w:rPr>
                <w:sz w:val="20"/>
                <w:szCs w:val="20"/>
              </w:rPr>
              <w:t>кв.м</w:t>
            </w:r>
            <w:proofErr w:type="spellEnd"/>
            <w:r w:rsidRPr="002F21DA">
              <w:rPr>
                <w:sz w:val="20"/>
                <w:szCs w:val="20"/>
              </w:rPr>
              <w:t>.</w:t>
            </w:r>
          </w:p>
        </w:tc>
        <w:tc>
          <w:tcPr>
            <w:tcW w:w="967" w:type="dxa"/>
            <w:vAlign w:val="center"/>
          </w:tcPr>
          <w:p w:rsidR="001A4D04" w:rsidRPr="002F21DA" w:rsidRDefault="001A4D04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2F21DA">
              <w:rPr>
                <w:sz w:val="20"/>
                <w:szCs w:val="20"/>
              </w:rPr>
              <w:t>площадь</w:t>
            </w:r>
          </w:p>
        </w:tc>
        <w:tc>
          <w:tcPr>
            <w:tcW w:w="1178" w:type="dxa"/>
            <w:vAlign w:val="center"/>
          </w:tcPr>
          <w:p w:rsidR="001A4D04" w:rsidRPr="002F21DA" w:rsidRDefault="001A4D04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2F21DA">
              <w:rPr>
                <w:sz w:val="20"/>
                <w:szCs w:val="20"/>
              </w:rPr>
              <w:t>стоимость</w:t>
            </w:r>
          </w:p>
        </w:tc>
        <w:tc>
          <w:tcPr>
            <w:tcW w:w="1269" w:type="dxa"/>
            <w:vAlign w:val="center"/>
          </w:tcPr>
          <w:p w:rsidR="001A4D04" w:rsidRPr="002F21DA" w:rsidRDefault="001A4D04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2F21DA">
              <w:rPr>
                <w:sz w:val="20"/>
                <w:szCs w:val="20"/>
              </w:rPr>
              <w:t xml:space="preserve">Удельная стоимость 1 </w:t>
            </w:r>
            <w:proofErr w:type="spellStart"/>
            <w:r w:rsidRPr="002F21DA">
              <w:rPr>
                <w:sz w:val="20"/>
                <w:szCs w:val="20"/>
              </w:rPr>
              <w:t>кв.м</w:t>
            </w:r>
            <w:proofErr w:type="spellEnd"/>
            <w:r w:rsidRPr="002F21DA">
              <w:rPr>
                <w:sz w:val="20"/>
                <w:szCs w:val="20"/>
              </w:rPr>
              <w:t>.</w:t>
            </w:r>
          </w:p>
        </w:tc>
        <w:tc>
          <w:tcPr>
            <w:tcW w:w="1290" w:type="dxa"/>
            <w:vMerge/>
            <w:vAlign w:val="center"/>
          </w:tcPr>
          <w:p w:rsidR="001A4D04" w:rsidRPr="002F21DA" w:rsidRDefault="001A4D04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vAlign w:val="center"/>
          </w:tcPr>
          <w:p w:rsidR="001A4D04" w:rsidRPr="002F21DA" w:rsidRDefault="001A4D04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A4D04" w:rsidRPr="002F21DA" w:rsidRDefault="001A4D04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vAlign w:val="center"/>
          </w:tcPr>
          <w:p w:rsidR="001A4D04" w:rsidRPr="002F21DA" w:rsidRDefault="001A4D04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</w:p>
        </w:tc>
      </w:tr>
      <w:tr w:rsidR="001A4D04" w:rsidRPr="002F21DA" w:rsidTr="00F12323">
        <w:trPr>
          <w:gridAfter w:val="1"/>
          <w:wAfter w:w="10" w:type="dxa"/>
        </w:trPr>
        <w:tc>
          <w:tcPr>
            <w:tcW w:w="426" w:type="dxa"/>
            <w:vMerge/>
            <w:vAlign w:val="center"/>
          </w:tcPr>
          <w:p w:rsidR="001A4D04" w:rsidRPr="002F21DA" w:rsidRDefault="001A4D04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:rsidR="001A4D04" w:rsidRPr="002F21DA" w:rsidRDefault="001A4D04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1A4D04" w:rsidRPr="002F21DA" w:rsidRDefault="001A4D04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proofErr w:type="spellStart"/>
            <w:r w:rsidRPr="002F21DA">
              <w:rPr>
                <w:sz w:val="20"/>
                <w:szCs w:val="20"/>
              </w:rPr>
              <w:t>кв.м</w:t>
            </w:r>
            <w:proofErr w:type="spellEnd"/>
            <w:r w:rsidRPr="002F21DA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1A4D04" w:rsidRPr="002F21DA" w:rsidRDefault="001A4D04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proofErr w:type="spellStart"/>
            <w:r w:rsidRPr="002F21DA">
              <w:rPr>
                <w:sz w:val="20"/>
                <w:szCs w:val="20"/>
              </w:rPr>
              <w:t>кв.м</w:t>
            </w:r>
            <w:proofErr w:type="spellEnd"/>
            <w:r w:rsidRPr="002F21DA">
              <w:rPr>
                <w:sz w:val="20"/>
                <w:szCs w:val="20"/>
              </w:rPr>
              <w:t>.</w:t>
            </w:r>
          </w:p>
        </w:tc>
        <w:tc>
          <w:tcPr>
            <w:tcW w:w="1095" w:type="dxa"/>
            <w:vAlign w:val="center"/>
          </w:tcPr>
          <w:p w:rsidR="001A4D04" w:rsidRPr="002F21DA" w:rsidRDefault="001A4D04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2F21DA">
              <w:rPr>
                <w:sz w:val="20"/>
                <w:szCs w:val="20"/>
              </w:rPr>
              <w:t>рублей</w:t>
            </w:r>
          </w:p>
        </w:tc>
        <w:tc>
          <w:tcPr>
            <w:tcW w:w="1111" w:type="dxa"/>
            <w:vAlign w:val="center"/>
          </w:tcPr>
          <w:p w:rsidR="001A4D04" w:rsidRPr="002F21DA" w:rsidRDefault="001A4D04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2F21DA">
              <w:rPr>
                <w:sz w:val="20"/>
                <w:szCs w:val="20"/>
              </w:rPr>
              <w:t>рублей</w:t>
            </w:r>
          </w:p>
        </w:tc>
        <w:tc>
          <w:tcPr>
            <w:tcW w:w="967" w:type="dxa"/>
            <w:vAlign w:val="center"/>
          </w:tcPr>
          <w:p w:rsidR="001A4D04" w:rsidRPr="002F21DA" w:rsidRDefault="001A4D04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proofErr w:type="spellStart"/>
            <w:r w:rsidRPr="002F21DA">
              <w:rPr>
                <w:sz w:val="20"/>
                <w:szCs w:val="20"/>
              </w:rPr>
              <w:t>кв.м</w:t>
            </w:r>
            <w:proofErr w:type="spellEnd"/>
            <w:r w:rsidRPr="002F21DA">
              <w:rPr>
                <w:sz w:val="20"/>
                <w:szCs w:val="20"/>
              </w:rPr>
              <w:t>.</w:t>
            </w:r>
          </w:p>
        </w:tc>
        <w:tc>
          <w:tcPr>
            <w:tcW w:w="1178" w:type="dxa"/>
            <w:vAlign w:val="center"/>
          </w:tcPr>
          <w:p w:rsidR="001A4D04" w:rsidRPr="002F21DA" w:rsidRDefault="001A4D04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2F21DA">
              <w:rPr>
                <w:sz w:val="20"/>
                <w:szCs w:val="20"/>
              </w:rPr>
              <w:t>рублей</w:t>
            </w:r>
          </w:p>
        </w:tc>
        <w:tc>
          <w:tcPr>
            <w:tcW w:w="1269" w:type="dxa"/>
            <w:vAlign w:val="center"/>
          </w:tcPr>
          <w:p w:rsidR="001A4D04" w:rsidRPr="002F21DA" w:rsidRDefault="001A4D04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2F21DA">
              <w:rPr>
                <w:sz w:val="20"/>
                <w:szCs w:val="20"/>
              </w:rPr>
              <w:t>рублей</w:t>
            </w:r>
          </w:p>
        </w:tc>
        <w:tc>
          <w:tcPr>
            <w:tcW w:w="1290" w:type="dxa"/>
            <w:vAlign w:val="center"/>
          </w:tcPr>
          <w:p w:rsidR="001A4D04" w:rsidRPr="002F21DA" w:rsidRDefault="001A4D04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2F21DA">
              <w:rPr>
                <w:sz w:val="20"/>
                <w:szCs w:val="20"/>
              </w:rPr>
              <w:t>рублей</w:t>
            </w:r>
          </w:p>
        </w:tc>
        <w:tc>
          <w:tcPr>
            <w:tcW w:w="1515" w:type="dxa"/>
            <w:vAlign w:val="center"/>
          </w:tcPr>
          <w:p w:rsidR="001A4D04" w:rsidRPr="002F21DA" w:rsidRDefault="001A4D04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2F21DA">
              <w:rPr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vAlign w:val="center"/>
          </w:tcPr>
          <w:p w:rsidR="001A4D04" w:rsidRPr="002F21DA" w:rsidRDefault="001A4D04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2F21DA">
              <w:rPr>
                <w:sz w:val="20"/>
                <w:szCs w:val="20"/>
              </w:rPr>
              <w:t>рублей</w:t>
            </w:r>
          </w:p>
        </w:tc>
        <w:tc>
          <w:tcPr>
            <w:tcW w:w="1339" w:type="dxa"/>
            <w:vAlign w:val="center"/>
          </w:tcPr>
          <w:p w:rsidR="001A4D04" w:rsidRPr="002F21DA" w:rsidRDefault="001A4D04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2F21DA">
              <w:rPr>
                <w:sz w:val="20"/>
                <w:szCs w:val="20"/>
              </w:rPr>
              <w:t>рублей</w:t>
            </w:r>
          </w:p>
        </w:tc>
      </w:tr>
      <w:tr w:rsidR="001A4D04" w:rsidRPr="002F21DA" w:rsidTr="00F12323">
        <w:trPr>
          <w:gridAfter w:val="1"/>
          <w:wAfter w:w="10" w:type="dxa"/>
        </w:trPr>
        <w:tc>
          <w:tcPr>
            <w:tcW w:w="426" w:type="dxa"/>
            <w:vAlign w:val="center"/>
          </w:tcPr>
          <w:p w:rsidR="001A4D04" w:rsidRPr="002F21DA" w:rsidRDefault="001A4D04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2F21DA">
              <w:rPr>
                <w:sz w:val="20"/>
                <w:szCs w:val="20"/>
              </w:rPr>
              <w:t>1</w:t>
            </w:r>
          </w:p>
        </w:tc>
        <w:tc>
          <w:tcPr>
            <w:tcW w:w="1667" w:type="dxa"/>
            <w:vAlign w:val="center"/>
          </w:tcPr>
          <w:p w:rsidR="001A4D04" w:rsidRPr="002F21DA" w:rsidRDefault="001A4D04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2F21DA">
              <w:rPr>
                <w:sz w:val="20"/>
                <w:szCs w:val="20"/>
              </w:rPr>
              <w:t>2</w:t>
            </w:r>
          </w:p>
        </w:tc>
        <w:tc>
          <w:tcPr>
            <w:tcW w:w="1355" w:type="dxa"/>
            <w:vAlign w:val="center"/>
          </w:tcPr>
          <w:p w:rsidR="001A4D04" w:rsidRPr="002F21DA" w:rsidRDefault="001A4D04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2F21DA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1A4D04" w:rsidRPr="002F21DA" w:rsidRDefault="001A4D04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2F21DA">
              <w:rPr>
                <w:sz w:val="20"/>
                <w:szCs w:val="20"/>
              </w:rPr>
              <w:t>4</w:t>
            </w:r>
          </w:p>
        </w:tc>
        <w:tc>
          <w:tcPr>
            <w:tcW w:w="1095" w:type="dxa"/>
            <w:vAlign w:val="center"/>
          </w:tcPr>
          <w:p w:rsidR="001A4D04" w:rsidRPr="002F21DA" w:rsidRDefault="001A4D04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2F21DA">
              <w:rPr>
                <w:sz w:val="20"/>
                <w:szCs w:val="20"/>
              </w:rPr>
              <w:t>5</w:t>
            </w:r>
          </w:p>
        </w:tc>
        <w:tc>
          <w:tcPr>
            <w:tcW w:w="1111" w:type="dxa"/>
            <w:vAlign w:val="center"/>
          </w:tcPr>
          <w:p w:rsidR="001A4D04" w:rsidRPr="002F21DA" w:rsidRDefault="001A4D04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2F21DA">
              <w:rPr>
                <w:sz w:val="20"/>
                <w:szCs w:val="20"/>
              </w:rPr>
              <w:t>6</w:t>
            </w:r>
          </w:p>
        </w:tc>
        <w:tc>
          <w:tcPr>
            <w:tcW w:w="967" w:type="dxa"/>
            <w:vAlign w:val="center"/>
          </w:tcPr>
          <w:p w:rsidR="001A4D04" w:rsidRPr="002F21DA" w:rsidRDefault="001A4D04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2F21DA">
              <w:rPr>
                <w:sz w:val="20"/>
                <w:szCs w:val="20"/>
              </w:rPr>
              <w:t>7</w:t>
            </w:r>
          </w:p>
        </w:tc>
        <w:tc>
          <w:tcPr>
            <w:tcW w:w="1178" w:type="dxa"/>
            <w:vAlign w:val="center"/>
          </w:tcPr>
          <w:p w:rsidR="001A4D04" w:rsidRPr="002F21DA" w:rsidRDefault="001A4D04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2F21DA">
              <w:rPr>
                <w:sz w:val="20"/>
                <w:szCs w:val="20"/>
              </w:rPr>
              <w:t>8</w:t>
            </w:r>
          </w:p>
        </w:tc>
        <w:tc>
          <w:tcPr>
            <w:tcW w:w="1269" w:type="dxa"/>
            <w:vAlign w:val="center"/>
          </w:tcPr>
          <w:p w:rsidR="001A4D04" w:rsidRPr="002F21DA" w:rsidRDefault="001A4D04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2F21DA">
              <w:rPr>
                <w:sz w:val="20"/>
                <w:szCs w:val="20"/>
              </w:rPr>
              <w:t>9</w:t>
            </w:r>
          </w:p>
        </w:tc>
        <w:tc>
          <w:tcPr>
            <w:tcW w:w="1290" w:type="dxa"/>
            <w:vAlign w:val="center"/>
          </w:tcPr>
          <w:p w:rsidR="001A4D04" w:rsidRPr="002F21DA" w:rsidRDefault="001A4D04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2F21DA">
              <w:rPr>
                <w:sz w:val="20"/>
                <w:szCs w:val="20"/>
              </w:rPr>
              <w:t>10</w:t>
            </w:r>
          </w:p>
        </w:tc>
        <w:tc>
          <w:tcPr>
            <w:tcW w:w="1515" w:type="dxa"/>
            <w:vAlign w:val="center"/>
          </w:tcPr>
          <w:p w:rsidR="001A4D04" w:rsidRPr="002F21DA" w:rsidRDefault="001A4D04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2F21D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1A4D04" w:rsidRPr="002F21DA" w:rsidRDefault="001A4D04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2F21DA">
              <w:rPr>
                <w:sz w:val="20"/>
                <w:szCs w:val="20"/>
              </w:rPr>
              <w:t>12</w:t>
            </w:r>
          </w:p>
        </w:tc>
        <w:tc>
          <w:tcPr>
            <w:tcW w:w="1339" w:type="dxa"/>
            <w:vAlign w:val="center"/>
          </w:tcPr>
          <w:p w:rsidR="001A4D04" w:rsidRPr="002F21DA" w:rsidRDefault="001A4D04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2F21DA">
              <w:rPr>
                <w:sz w:val="20"/>
                <w:szCs w:val="20"/>
              </w:rPr>
              <w:t>13</w:t>
            </w:r>
          </w:p>
        </w:tc>
      </w:tr>
      <w:tr w:rsidR="001A4D04" w:rsidRPr="002F21DA" w:rsidTr="00F12323">
        <w:trPr>
          <w:trHeight w:val="287"/>
        </w:trPr>
        <w:tc>
          <w:tcPr>
            <w:tcW w:w="15491" w:type="dxa"/>
            <w:gridSpan w:val="14"/>
            <w:vAlign w:val="center"/>
          </w:tcPr>
          <w:p w:rsidR="001A4D04" w:rsidRPr="002F21DA" w:rsidRDefault="00055D6A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1A4D04" w:rsidRPr="002F21DA">
              <w:rPr>
                <w:sz w:val="20"/>
                <w:szCs w:val="20"/>
              </w:rPr>
              <w:t xml:space="preserve"> год</w:t>
            </w:r>
          </w:p>
        </w:tc>
      </w:tr>
      <w:tr w:rsidR="001A4D04" w:rsidRPr="002F21DA" w:rsidTr="00F12323">
        <w:trPr>
          <w:gridAfter w:val="1"/>
          <w:wAfter w:w="10" w:type="dxa"/>
        </w:trPr>
        <w:tc>
          <w:tcPr>
            <w:tcW w:w="426" w:type="dxa"/>
            <w:vAlign w:val="center"/>
          </w:tcPr>
          <w:p w:rsidR="001A4D04" w:rsidRPr="002F21DA" w:rsidRDefault="001A4D04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2F21DA">
              <w:rPr>
                <w:sz w:val="20"/>
                <w:szCs w:val="20"/>
              </w:rPr>
              <w:t>1</w:t>
            </w:r>
          </w:p>
        </w:tc>
        <w:tc>
          <w:tcPr>
            <w:tcW w:w="1667" w:type="dxa"/>
            <w:vAlign w:val="center"/>
          </w:tcPr>
          <w:p w:rsidR="001A4D04" w:rsidRPr="002F21DA" w:rsidRDefault="001A4D04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2F21DA">
              <w:rPr>
                <w:sz w:val="20"/>
                <w:szCs w:val="20"/>
              </w:rPr>
              <w:t>Сернурский муниципальный район</w:t>
            </w:r>
          </w:p>
        </w:tc>
        <w:tc>
          <w:tcPr>
            <w:tcW w:w="1355" w:type="dxa"/>
            <w:vAlign w:val="center"/>
          </w:tcPr>
          <w:p w:rsidR="001A4D04" w:rsidRPr="005730A9" w:rsidRDefault="00FB2F5D" w:rsidP="001A4D04">
            <w:pPr>
              <w:tabs>
                <w:tab w:val="left" w:pos="8679"/>
              </w:tabs>
              <w:jc w:val="center"/>
              <w:rPr>
                <w:sz w:val="18"/>
                <w:szCs w:val="18"/>
              </w:rPr>
            </w:pPr>
            <w:r w:rsidRPr="005730A9">
              <w:rPr>
                <w:sz w:val="18"/>
                <w:szCs w:val="18"/>
              </w:rPr>
              <w:t>2423,93</w:t>
            </w:r>
          </w:p>
        </w:tc>
        <w:tc>
          <w:tcPr>
            <w:tcW w:w="993" w:type="dxa"/>
            <w:vAlign w:val="center"/>
          </w:tcPr>
          <w:p w:rsidR="001A4D04" w:rsidRPr="005730A9" w:rsidRDefault="00FB2F5D" w:rsidP="001A4D04">
            <w:pPr>
              <w:tabs>
                <w:tab w:val="left" w:pos="8679"/>
              </w:tabs>
              <w:jc w:val="center"/>
              <w:rPr>
                <w:sz w:val="18"/>
                <w:szCs w:val="18"/>
              </w:rPr>
            </w:pPr>
            <w:r w:rsidRPr="005730A9">
              <w:rPr>
                <w:sz w:val="18"/>
                <w:szCs w:val="18"/>
              </w:rPr>
              <w:t>0</w:t>
            </w:r>
          </w:p>
        </w:tc>
        <w:tc>
          <w:tcPr>
            <w:tcW w:w="1095" w:type="dxa"/>
            <w:vAlign w:val="center"/>
          </w:tcPr>
          <w:p w:rsidR="001A4D04" w:rsidRPr="005730A9" w:rsidRDefault="00FB2F5D" w:rsidP="00FB2F5D">
            <w:pPr>
              <w:tabs>
                <w:tab w:val="left" w:pos="8679"/>
              </w:tabs>
              <w:jc w:val="center"/>
              <w:rPr>
                <w:sz w:val="18"/>
                <w:szCs w:val="18"/>
              </w:rPr>
            </w:pPr>
            <w:r w:rsidRPr="005730A9">
              <w:rPr>
                <w:sz w:val="18"/>
                <w:szCs w:val="18"/>
              </w:rPr>
              <w:t>0</w:t>
            </w:r>
          </w:p>
        </w:tc>
        <w:tc>
          <w:tcPr>
            <w:tcW w:w="1111" w:type="dxa"/>
            <w:vAlign w:val="center"/>
          </w:tcPr>
          <w:p w:rsidR="001A4D04" w:rsidRPr="005730A9" w:rsidRDefault="00FB2F5D" w:rsidP="001A4D04">
            <w:pPr>
              <w:tabs>
                <w:tab w:val="left" w:pos="8679"/>
              </w:tabs>
              <w:jc w:val="center"/>
              <w:rPr>
                <w:sz w:val="18"/>
                <w:szCs w:val="18"/>
              </w:rPr>
            </w:pPr>
            <w:r w:rsidRPr="005730A9">
              <w:rPr>
                <w:sz w:val="18"/>
                <w:szCs w:val="18"/>
              </w:rPr>
              <w:t>0</w:t>
            </w:r>
          </w:p>
        </w:tc>
        <w:tc>
          <w:tcPr>
            <w:tcW w:w="967" w:type="dxa"/>
            <w:vAlign w:val="center"/>
          </w:tcPr>
          <w:p w:rsidR="001A4D04" w:rsidRPr="005730A9" w:rsidRDefault="00F12323" w:rsidP="001A4D04">
            <w:pPr>
              <w:tabs>
                <w:tab w:val="left" w:pos="8679"/>
              </w:tabs>
              <w:jc w:val="center"/>
              <w:rPr>
                <w:sz w:val="18"/>
                <w:szCs w:val="18"/>
              </w:rPr>
            </w:pPr>
            <w:r w:rsidRPr="005730A9">
              <w:rPr>
                <w:sz w:val="18"/>
                <w:szCs w:val="18"/>
              </w:rPr>
              <w:t>2716,76</w:t>
            </w:r>
          </w:p>
        </w:tc>
        <w:tc>
          <w:tcPr>
            <w:tcW w:w="1178" w:type="dxa"/>
            <w:vAlign w:val="center"/>
          </w:tcPr>
          <w:p w:rsidR="001A4D04" w:rsidRPr="005730A9" w:rsidRDefault="00F12323" w:rsidP="001A4D04">
            <w:pPr>
              <w:tabs>
                <w:tab w:val="left" w:pos="8679"/>
              </w:tabs>
              <w:jc w:val="center"/>
              <w:rPr>
                <w:sz w:val="18"/>
                <w:szCs w:val="18"/>
              </w:rPr>
            </w:pPr>
            <w:r w:rsidRPr="005730A9">
              <w:rPr>
                <w:sz w:val="18"/>
                <w:szCs w:val="18"/>
              </w:rPr>
              <w:t>93910379,34</w:t>
            </w:r>
          </w:p>
        </w:tc>
        <w:tc>
          <w:tcPr>
            <w:tcW w:w="1269" w:type="dxa"/>
            <w:vAlign w:val="center"/>
          </w:tcPr>
          <w:p w:rsidR="001A4D04" w:rsidRPr="005730A9" w:rsidRDefault="00B214DC" w:rsidP="001A4D04">
            <w:pPr>
              <w:tabs>
                <w:tab w:val="left" w:pos="8679"/>
              </w:tabs>
              <w:jc w:val="center"/>
              <w:rPr>
                <w:sz w:val="18"/>
                <w:szCs w:val="18"/>
              </w:rPr>
            </w:pPr>
            <w:r w:rsidRPr="005730A9">
              <w:rPr>
                <w:sz w:val="18"/>
                <w:szCs w:val="18"/>
              </w:rPr>
              <w:t>34 962</w:t>
            </w:r>
          </w:p>
        </w:tc>
        <w:tc>
          <w:tcPr>
            <w:tcW w:w="1290" w:type="dxa"/>
            <w:vAlign w:val="center"/>
          </w:tcPr>
          <w:p w:rsidR="001A4D04" w:rsidRPr="005730A9" w:rsidRDefault="00A92892" w:rsidP="001A4D04">
            <w:pPr>
              <w:tabs>
                <w:tab w:val="left" w:pos="8679"/>
              </w:tabs>
              <w:jc w:val="center"/>
              <w:rPr>
                <w:sz w:val="18"/>
                <w:szCs w:val="18"/>
              </w:rPr>
            </w:pPr>
            <w:r w:rsidRPr="005730A9">
              <w:rPr>
                <w:sz w:val="18"/>
                <w:szCs w:val="18"/>
              </w:rPr>
              <w:t>100311921,54</w:t>
            </w:r>
          </w:p>
        </w:tc>
        <w:tc>
          <w:tcPr>
            <w:tcW w:w="1515" w:type="dxa"/>
            <w:vAlign w:val="center"/>
          </w:tcPr>
          <w:p w:rsidR="001A4D04" w:rsidRPr="005730A9" w:rsidRDefault="003A05AC" w:rsidP="001A4D04">
            <w:pPr>
              <w:tabs>
                <w:tab w:val="left" w:pos="8679"/>
              </w:tabs>
              <w:jc w:val="center"/>
              <w:rPr>
                <w:sz w:val="18"/>
                <w:szCs w:val="18"/>
              </w:rPr>
            </w:pPr>
            <w:r w:rsidRPr="005730A9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1A4D04" w:rsidRPr="005730A9" w:rsidRDefault="003A05AC" w:rsidP="001A4D04">
            <w:pPr>
              <w:tabs>
                <w:tab w:val="left" w:pos="8679"/>
              </w:tabs>
              <w:jc w:val="center"/>
              <w:rPr>
                <w:sz w:val="18"/>
                <w:szCs w:val="18"/>
              </w:rPr>
            </w:pPr>
            <w:r w:rsidRPr="005730A9">
              <w:rPr>
                <w:sz w:val="18"/>
                <w:szCs w:val="18"/>
              </w:rPr>
              <w:t>0</w:t>
            </w:r>
          </w:p>
        </w:tc>
        <w:tc>
          <w:tcPr>
            <w:tcW w:w="1339" w:type="dxa"/>
            <w:vAlign w:val="center"/>
          </w:tcPr>
          <w:p w:rsidR="001A4D04" w:rsidRPr="005730A9" w:rsidRDefault="003A05AC" w:rsidP="001A4D04">
            <w:pPr>
              <w:tabs>
                <w:tab w:val="left" w:pos="8679"/>
              </w:tabs>
              <w:jc w:val="center"/>
              <w:rPr>
                <w:sz w:val="18"/>
                <w:szCs w:val="18"/>
              </w:rPr>
            </w:pPr>
            <w:r w:rsidRPr="005730A9">
              <w:rPr>
                <w:sz w:val="18"/>
                <w:szCs w:val="18"/>
              </w:rPr>
              <w:t>0</w:t>
            </w:r>
          </w:p>
        </w:tc>
      </w:tr>
      <w:tr w:rsidR="001A4D04" w:rsidRPr="002F21DA" w:rsidTr="00F12323">
        <w:trPr>
          <w:trHeight w:val="287"/>
        </w:trPr>
        <w:tc>
          <w:tcPr>
            <w:tcW w:w="15491" w:type="dxa"/>
            <w:gridSpan w:val="14"/>
            <w:vAlign w:val="center"/>
          </w:tcPr>
          <w:p w:rsidR="001A4D04" w:rsidRPr="002F21DA" w:rsidRDefault="001A4D04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1A4D04" w:rsidRPr="002F21DA" w:rsidRDefault="001A4D04" w:rsidP="001A4D04">
      <w:pPr>
        <w:tabs>
          <w:tab w:val="left" w:pos="8679"/>
        </w:tabs>
        <w:jc w:val="center"/>
        <w:rPr>
          <w:b/>
        </w:rPr>
      </w:pPr>
    </w:p>
    <w:p w:rsidR="001A4D04" w:rsidRPr="002F21DA" w:rsidRDefault="001A4D04" w:rsidP="001A4D04">
      <w:pPr>
        <w:widowControl/>
        <w:autoSpaceDE/>
        <w:autoSpaceDN/>
        <w:adjustRightInd/>
        <w:spacing w:after="200" w:line="276" w:lineRule="auto"/>
        <w:rPr>
          <w:b/>
        </w:rPr>
      </w:pPr>
      <w:r w:rsidRPr="002F21DA">
        <w:rPr>
          <w:b/>
        </w:rPr>
        <w:br w:type="page"/>
      </w:r>
      <w:bookmarkStart w:id="11" w:name="_GoBack"/>
      <w:bookmarkEnd w:id="11"/>
    </w:p>
    <w:p w:rsidR="001A4D04" w:rsidRPr="002F21DA" w:rsidRDefault="001A4D04" w:rsidP="001A4D04">
      <w:pPr>
        <w:tabs>
          <w:tab w:val="left" w:pos="8679"/>
        </w:tabs>
        <w:jc w:val="center"/>
        <w:rPr>
          <w:b/>
        </w:rPr>
      </w:pPr>
    </w:p>
    <w:p w:rsidR="001A4D04" w:rsidRPr="00955D5B" w:rsidRDefault="001A4D04" w:rsidP="001A4D04">
      <w:pPr>
        <w:tabs>
          <w:tab w:val="left" w:pos="8679"/>
        </w:tabs>
        <w:ind w:left="7938"/>
        <w:jc w:val="center"/>
        <w:rPr>
          <w:sz w:val="24"/>
        </w:rPr>
      </w:pPr>
      <w:r>
        <w:rPr>
          <w:sz w:val="24"/>
        </w:rPr>
        <w:t>ТАБЛИЦА</w:t>
      </w:r>
      <w:r w:rsidRPr="00955D5B">
        <w:rPr>
          <w:sz w:val="24"/>
        </w:rPr>
        <w:t xml:space="preserve"> № 3</w:t>
      </w:r>
    </w:p>
    <w:p w:rsidR="001A4D04" w:rsidRPr="00955D5B" w:rsidRDefault="001A4D04" w:rsidP="001A4D04">
      <w:pPr>
        <w:tabs>
          <w:tab w:val="left" w:pos="8679"/>
        </w:tabs>
        <w:ind w:left="7938"/>
        <w:jc w:val="center"/>
        <w:rPr>
          <w:sz w:val="24"/>
        </w:rPr>
      </w:pPr>
      <w:r w:rsidRPr="00955D5B">
        <w:rPr>
          <w:sz w:val="24"/>
        </w:rPr>
        <w:t xml:space="preserve">к </w:t>
      </w:r>
      <w:r>
        <w:rPr>
          <w:sz w:val="24"/>
        </w:rPr>
        <w:t>под</w:t>
      </w:r>
      <w:r w:rsidRPr="00955D5B">
        <w:rPr>
          <w:sz w:val="24"/>
        </w:rPr>
        <w:t>программе</w:t>
      </w:r>
    </w:p>
    <w:p w:rsidR="001A4D04" w:rsidRPr="00955D5B" w:rsidRDefault="001A4D04" w:rsidP="001A4D04">
      <w:pPr>
        <w:tabs>
          <w:tab w:val="left" w:pos="8679"/>
        </w:tabs>
        <w:ind w:left="7938"/>
        <w:jc w:val="center"/>
        <w:rPr>
          <w:sz w:val="24"/>
        </w:rPr>
      </w:pPr>
      <w:r w:rsidRPr="00955D5B">
        <w:rPr>
          <w:sz w:val="24"/>
        </w:rPr>
        <w:t xml:space="preserve">«Переселение граждан из </w:t>
      </w:r>
      <w:proofErr w:type="gramStart"/>
      <w:r w:rsidRPr="00955D5B">
        <w:rPr>
          <w:sz w:val="24"/>
        </w:rPr>
        <w:t>аварийного</w:t>
      </w:r>
      <w:proofErr w:type="gramEnd"/>
    </w:p>
    <w:p w:rsidR="001A4D04" w:rsidRPr="002F21DA" w:rsidRDefault="00885313" w:rsidP="001A4D04">
      <w:pPr>
        <w:tabs>
          <w:tab w:val="left" w:pos="8679"/>
        </w:tabs>
        <w:ind w:left="7938"/>
        <w:jc w:val="center"/>
      </w:pPr>
      <w:r>
        <w:rPr>
          <w:sz w:val="24"/>
        </w:rPr>
        <w:t>ж</w:t>
      </w:r>
      <w:r w:rsidR="001A4D04" w:rsidRPr="00955D5B">
        <w:rPr>
          <w:sz w:val="24"/>
        </w:rPr>
        <w:t>илищного фонда» на 201</w:t>
      </w:r>
      <w:r w:rsidR="00055D6A">
        <w:rPr>
          <w:sz w:val="24"/>
        </w:rPr>
        <w:t>9-2025</w:t>
      </w:r>
      <w:r w:rsidR="001A4D04" w:rsidRPr="00955D5B">
        <w:rPr>
          <w:sz w:val="24"/>
        </w:rPr>
        <w:t xml:space="preserve"> годы</w:t>
      </w:r>
    </w:p>
    <w:p w:rsidR="001A4D04" w:rsidRPr="002F21DA" w:rsidRDefault="001A4D04" w:rsidP="001A4D04">
      <w:pPr>
        <w:tabs>
          <w:tab w:val="left" w:pos="8679"/>
        </w:tabs>
        <w:jc w:val="center"/>
        <w:rPr>
          <w:b/>
        </w:rPr>
      </w:pPr>
    </w:p>
    <w:p w:rsidR="001A4D04" w:rsidRPr="002F21DA" w:rsidRDefault="001A4D04" w:rsidP="001A4D04">
      <w:pPr>
        <w:tabs>
          <w:tab w:val="left" w:pos="8679"/>
        </w:tabs>
        <w:jc w:val="right"/>
        <w:rPr>
          <w:sz w:val="24"/>
        </w:rPr>
      </w:pPr>
      <w:r w:rsidRPr="002F21DA">
        <w:rPr>
          <w:sz w:val="24"/>
        </w:rPr>
        <w:t>(рублей)</w:t>
      </w:r>
    </w:p>
    <w:tbl>
      <w:tblPr>
        <w:tblW w:w="15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794"/>
        <w:gridCol w:w="2015"/>
        <w:gridCol w:w="2000"/>
        <w:gridCol w:w="1933"/>
        <w:gridCol w:w="2000"/>
        <w:gridCol w:w="2013"/>
      </w:tblGrid>
      <w:tr w:rsidR="001A4D04" w:rsidRPr="002F21DA" w:rsidTr="001A4D04">
        <w:tc>
          <w:tcPr>
            <w:tcW w:w="1951" w:type="dxa"/>
            <w:vMerge w:val="restart"/>
            <w:vAlign w:val="center"/>
          </w:tcPr>
          <w:p w:rsidR="001A4D04" w:rsidRPr="002F21DA" w:rsidRDefault="001A4D04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2F21DA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3314" w:type="dxa"/>
            <w:gridSpan w:val="7"/>
            <w:vAlign w:val="center"/>
          </w:tcPr>
          <w:p w:rsidR="001A4D04" w:rsidRPr="002F21DA" w:rsidRDefault="001A4D04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2F21DA">
              <w:rPr>
                <w:sz w:val="20"/>
                <w:szCs w:val="20"/>
              </w:rPr>
              <w:t>Размер финансирования</w:t>
            </w:r>
          </w:p>
        </w:tc>
      </w:tr>
      <w:tr w:rsidR="001A4D04" w:rsidRPr="002F21DA" w:rsidTr="001A4D04">
        <w:tc>
          <w:tcPr>
            <w:tcW w:w="1951" w:type="dxa"/>
            <w:vMerge/>
            <w:vAlign w:val="center"/>
          </w:tcPr>
          <w:p w:rsidR="001A4D04" w:rsidRPr="002F21DA" w:rsidRDefault="001A4D04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A4D04" w:rsidRPr="002F21DA" w:rsidRDefault="001A4D04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2F21DA">
              <w:rPr>
                <w:sz w:val="20"/>
                <w:szCs w:val="20"/>
              </w:rPr>
              <w:t>Итого</w:t>
            </w:r>
          </w:p>
        </w:tc>
        <w:tc>
          <w:tcPr>
            <w:tcW w:w="7742" w:type="dxa"/>
            <w:gridSpan w:val="4"/>
            <w:vAlign w:val="center"/>
          </w:tcPr>
          <w:p w:rsidR="001A4D04" w:rsidRPr="002F21DA" w:rsidRDefault="001A4D04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2F21DA">
              <w:rPr>
                <w:sz w:val="20"/>
                <w:szCs w:val="20"/>
              </w:rPr>
              <w:t>в рамках долевого финансирования</w:t>
            </w:r>
          </w:p>
        </w:tc>
        <w:tc>
          <w:tcPr>
            <w:tcW w:w="4013" w:type="dxa"/>
            <w:gridSpan w:val="2"/>
            <w:vAlign w:val="center"/>
          </w:tcPr>
          <w:p w:rsidR="001A4D04" w:rsidRPr="002F21DA" w:rsidRDefault="001A4D04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2F21DA">
              <w:rPr>
                <w:sz w:val="20"/>
                <w:szCs w:val="20"/>
              </w:rPr>
              <w:t>дополнительные источники</w:t>
            </w:r>
          </w:p>
        </w:tc>
      </w:tr>
      <w:tr w:rsidR="001A4D04" w:rsidRPr="002F21DA" w:rsidTr="001A4D04">
        <w:tc>
          <w:tcPr>
            <w:tcW w:w="1951" w:type="dxa"/>
            <w:vMerge/>
            <w:vAlign w:val="center"/>
          </w:tcPr>
          <w:p w:rsidR="001A4D04" w:rsidRPr="002F21DA" w:rsidRDefault="001A4D04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A4D04" w:rsidRPr="002F21DA" w:rsidRDefault="001A4D04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:rsidR="001A4D04" w:rsidRPr="002F21DA" w:rsidRDefault="001A4D04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2F21DA">
              <w:rPr>
                <w:sz w:val="20"/>
                <w:szCs w:val="20"/>
              </w:rPr>
              <w:t>всего</w:t>
            </w:r>
          </w:p>
        </w:tc>
        <w:tc>
          <w:tcPr>
            <w:tcW w:w="2015" w:type="dxa"/>
            <w:vAlign w:val="center"/>
          </w:tcPr>
          <w:p w:rsidR="001A4D04" w:rsidRPr="002F21DA" w:rsidRDefault="001A4D04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2F21DA">
              <w:rPr>
                <w:sz w:val="20"/>
                <w:szCs w:val="20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2000" w:type="dxa"/>
            <w:vAlign w:val="center"/>
          </w:tcPr>
          <w:p w:rsidR="001A4D04" w:rsidRPr="002F21DA" w:rsidRDefault="001A4D04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2F21DA">
              <w:rPr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933" w:type="dxa"/>
            <w:vAlign w:val="center"/>
          </w:tcPr>
          <w:p w:rsidR="001A4D04" w:rsidRPr="002F21DA" w:rsidRDefault="001A4D04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2F21DA">
              <w:rPr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2000" w:type="dxa"/>
            <w:vAlign w:val="center"/>
          </w:tcPr>
          <w:p w:rsidR="001A4D04" w:rsidRPr="002F21DA" w:rsidRDefault="001A4D04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2F21DA">
              <w:rPr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2013" w:type="dxa"/>
            <w:vAlign w:val="center"/>
          </w:tcPr>
          <w:p w:rsidR="001A4D04" w:rsidRPr="002F21DA" w:rsidRDefault="001A4D04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2F21DA">
              <w:rPr>
                <w:sz w:val="20"/>
                <w:szCs w:val="20"/>
              </w:rPr>
              <w:t>бюджет муниципального образования</w:t>
            </w:r>
          </w:p>
        </w:tc>
      </w:tr>
      <w:tr w:rsidR="001A4D04" w:rsidRPr="002F21DA" w:rsidTr="001A4D04">
        <w:trPr>
          <w:trHeight w:val="678"/>
        </w:trPr>
        <w:tc>
          <w:tcPr>
            <w:tcW w:w="15265" w:type="dxa"/>
            <w:gridSpan w:val="8"/>
            <w:vAlign w:val="center"/>
          </w:tcPr>
          <w:p w:rsidR="001A4D04" w:rsidRPr="002F21DA" w:rsidRDefault="00055D6A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1A4D04" w:rsidRPr="002F21DA">
              <w:rPr>
                <w:sz w:val="20"/>
                <w:szCs w:val="20"/>
              </w:rPr>
              <w:t xml:space="preserve"> год</w:t>
            </w:r>
          </w:p>
        </w:tc>
      </w:tr>
      <w:tr w:rsidR="001A4D04" w:rsidRPr="002F21DA" w:rsidTr="001A4D04">
        <w:tc>
          <w:tcPr>
            <w:tcW w:w="1951" w:type="dxa"/>
            <w:vAlign w:val="center"/>
          </w:tcPr>
          <w:p w:rsidR="001A4D04" w:rsidRPr="002F21DA" w:rsidRDefault="001A4D04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2F21DA">
              <w:rPr>
                <w:sz w:val="20"/>
                <w:szCs w:val="20"/>
              </w:rPr>
              <w:t>Сернурский муниципальный</w:t>
            </w:r>
          </w:p>
          <w:p w:rsidR="001A4D04" w:rsidRPr="002F21DA" w:rsidRDefault="001A4D04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2F21DA">
              <w:rPr>
                <w:sz w:val="20"/>
                <w:szCs w:val="20"/>
              </w:rPr>
              <w:t>район</w:t>
            </w:r>
          </w:p>
        </w:tc>
        <w:tc>
          <w:tcPr>
            <w:tcW w:w="1559" w:type="dxa"/>
            <w:vAlign w:val="center"/>
          </w:tcPr>
          <w:p w:rsidR="001A4D04" w:rsidRPr="002F21DA" w:rsidRDefault="00473C05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59 735 723,58</w:t>
            </w:r>
          </w:p>
        </w:tc>
        <w:tc>
          <w:tcPr>
            <w:tcW w:w="1794" w:type="dxa"/>
            <w:vAlign w:val="center"/>
          </w:tcPr>
          <w:p w:rsidR="001A4D04" w:rsidRPr="002F21DA" w:rsidRDefault="00473C05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59 735 723,58</w:t>
            </w:r>
          </w:p>
        </w:tc>
        <w:tc>
          <w:tcPr>
            <w:tcW w:w="2015" w:type="dxa"/>
            <w:vAlign w:val="center"/>
          </w:tcPr>
          <w:p w:rsidR="001A4D04" w:rsidRPr="002F21DA" w:rsidRDefault="00E936C2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48 684 072,55</w:t>
            </w:r>
          </w:p>
        </w:tc>
        <w:tc>
          <w:tcPr>
            <w:tcW w:w="2000" w:type="dxa"/>
            <w:vAlign w:val="center"/>
          </w:tcPr>
          <w:p w:rsidR="001A4D04" w:rsidRPr="002F21DA" w:rsidRDefault="00E936C2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994 178,96</w:t>
            </w:r>
          </w:p>
        </w:tc>
        <w:tc>
          <w:tcPr>
            <w:tcW w:w="1933" w:type="dxa"/>
            <w:vAlign w:val="center"/>
          </w:tcPr>
          <w:p w:rsidR="001A4D04" w:rsidRPr="002F21DA" w:rsidRDefault="00473C05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10 057 472,07</w:t>
            </w:r>
          </w:p>
        </w:tc>
        <w:tc>
          <w:tcPr>
            <w:tcW w:w="2000" w:type="dxa"/>
            <w:vAlign w:val="center"/>
          </w:tcPr>
          <w:p w:rsidR="001A4D04" w:rsidRPr="002F21DA" w:rsidRDefault="0071792F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3" w:type="dxa"/>
            <w:vAlign w:val="center"/>
          </w:tcPr>
          <w:p w:rsidR="001A4D04" w:rsidRPr="002F21DA" w:rsidRDefault="00473C05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3C05" w:rsidRPr="002F21DA" w:rsidTr="00E151A2">
        <w:tc>
          <w:tcPr>
            <w:tcW w:w="15265" w:type="dxa"/>
            <w:gridSpan w:val="8"/>
            <w:vAlign w:val="center"/>
          </w:tcPr>
          <w:p w:rsidR="00473C05" w:rsidRDefault="00473C05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</w:p>
          <w:p w:rsidR="00473C05" w:rsidRDefault="00473C05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  <w:p w:rsidR="00473C05" w:rsidRPr="002F21DA" w:rsidRDefault="00473C05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</w:p>
        </w:tc>
      </w:tr>
      <w:tr w:rsidR="00473C05" w:rsidRPr="002F21DA" w:rsidTr="001A4D04">
        <w:tc>
          <w:tcPr>
            <w:tcW w:w="1951" w:type="dxa"/>
            <w:vAlign w:val="center"/>
          </w:tcPr>
          <w:p w:rsidR="00473C05" w:rsidRPr="002F21DA" w:rsidRDefault="00473C05" w:rsidP="00473C05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2F21DA">
              <w:rPr>
                <w:sz w:val="20"/>
                <w:szCs w:val="20"/>
              </w:rPr>
              <w:t>Сернурский муниципальный</w:t>
            </w:r>
          </w:p>
          <w:p w:rsidR="00473C05" w:rsidRPr="002F21DA" w:rsidRDefault="00473C05" w:rsidP="00473C05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2F21DA">
              <w:rPr>
                <w:sz w:val="20"/>
                <w:szCs w:val="20"/>
              </w:rPr>
              <w:t>район</w:t>
            </w:r>
          </w:p>
        </w:tc>
        <w:tc>
          <w:tcPr>
            <w:tcW w:w="1559" w:type="dxa"/>
            <w:vAlign w:val="center"/>
          </w:tcPr>
          <w:p w:rsidR="00473C05" w:rsidRPr="002F21DA" w:rsidRDefault="00473C05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39 823 815,72</w:t>
            </w:r>
          </w:p>
        </w:tc>
        <w:tc>
          <w:tcPr>
            <w:tcW w:w="1794" w:type="dxa"/>
            <w:vAlign w:val="center"/>
          </w:tcPr>
          <w:p w:rsidR="00473C05" w:rsidRDefault="00473C05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39 823 815,72</w:t>
            </w:r>
          </w:p>
        </w:tc>
        <w:tc>
          <w:tcPr>
            <w:tcW w:w="2015" w:type="dxa"/>
            <w:vAlign w:val="center"/>
          </w:tcPr>
          <w:p w:rsidR="00473C05" w:rsidRDefault="00E936C2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32 565 592,07</w:t>
            </w:r>
          </w:p>
        </w:tc>
        <w:tc>
          <w:tcPr>
            <w:tcW w:w="2000" w:type="dxa"/>
            <w:vAlign w:val="center"/>
          </w:tcPr>
          <w:p w:rsidR="00473C05" w:rsidRPr="002F21DA" w:rsidRDefault="00E936C2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664 614,12</w:t>
            </w:r>
          </w:p>
        </w:tc>
        <w:tc>
          <w:tcPr>
            <w:tcW w:w="1933" w:type="dxa"/>
            <w:vAlign w:val="center"/>
          </w:tcPr>
          <w:p w:rsidR="00473C05" w:rsidRDefault="00473C05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6 593 609,53</w:t>
            </w:r>
          </w:p>
        </w:tc>
        <w:tc>
          <w:tcPr>
            <w:tcW w:w="2000" w:type="dxa"/>
            <w:vAlign w:val="center"/>
          </w:tcPr>
          <w:p w:rsidR="00473C05" w:rsidRDefault="00473C05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3" w:type="dxa"/>
            <w:vAlign w:val="center"/>
          </w:tcPr>
          <w:p w:rsidR="00473C05" w:rsidRPr="002F21DA" w:rsidRDefault="00473C05" w:rsidP="001A4D04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A4D04" w:rsidRPr="002F21DA" w:rsidRDefault="001A4D04" w:rsidP="001A4D04">
      <w:pPr>
        <w:tabs>
          <w:tab w:val="left" w:pos="8679"/>
        </w:tabs>
        <w:jc w:val="center"/>
        <w:rPr>
          <w:b/>
        </w:rPr>
      </w:pPr>
    </w:p>
    <w:p w:rsidR="001A4D04" w:rsidRPr="002F21DA" w:rsidRDefault="001A4D04" w:rsidP="001A4D04">
      <w:pPr>
        <w:tabs>
          <w:tab w:val="left" w:pos="8679"/>
        </w:tabs>
        <w:jc w:val="center"/>
        <w:rPr>
          <w:b/>
        </w:rPr>
        <w:sectPr w:rsidR="001A4D04" w:rsidRPr="002F21DA" w:rsidSect="00F44DF9">
          <w:pgSz w:w="16838" w:h="11906" w:orient="landscape"/>
          <w:pgMar w:top="849" w:right="993" w:bottom="1701" w:left="1134" w:header="708" w:footer="708" w:gutter="0"/>
          <w:cols w:space="708"/>
          <w:docGrid w:linePitch="381"/>
        </w:sectPr>
      </w:pPr>
    </w:p>
    <w:p w:rsidR="005D4782" w:rsidRPr="00480380" w:rsidRDefault="005D4782" w:rsidP="002168CB">
      <w:pPr>
        <w:ind w:right="-1"/>
        <w:jc w:val="center"/>
        <w:rPr>
          <w:b/>
          <w:bCs/>
          <w:color w:val="000000" w:themeColor="text1"/>
        </w:rPr>
      </w:pPr>
    </w:p>
    <w:sectPr w:rsidR="005D4782" w:rsidRPr="00480380" w:rsidSect="001A4D04">
      <w:pgSz w:w="11906" w:h="16838"/>
      <w:pgMar w:top="992" w:right="1134" w:bottom="1134" w:left="1985" w:header="720" w:footer="720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BC1" w:rsidRDefault="00DD5BC1" w:rsidP="00E7143A">
      <w:r>
        <w:separator/>
      </w:r>
    </w:p>
  </w:endnote>
  <w:endnote w:type="continuationSeparator" w:id="0">
    <w:p w:rsidR="00DD5BC1" w:rsidRDefault="00DD5BC1" w:rsidP="00E7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053" w:rsidRDefault="00B30053" w:rsidP="00F44DF9">
    <w:pPr>
      <w:pStyle w:val="afff1"/>
      <w:framePr w:wrap="around" w:vAnchor="text" w:hAnchor="margin" w:xAlign="right" w:y="1"/>
      <w:rPr>
        <w:rStyle w:val="afff0"/>
      </w:rPr>
    </w:pPr>
    <w:r>
      <w:rPr>
        <w:rStyle w:val="afff0"/>
      </w:rPr>
      <w:fldChar w:fldCharType="begin"/>
    </w:r>
    <w:r>
      <w:rPr>
        <w:rStyle w:val="afff0"/>
      </w:rPr>
      <w:instrText xml:space="preserve">PAGE  </w:instrText>
    </w:r>
    <w:r>
      <w:rPr>
        <w:rStyle w:val="afff0"/>
      </w:rPr>
      <w:fldChar w:fldCharType="end"/>
    </w:r>
  </w:p>
  <w:p w:rsidR="00B30053" w:rsidRDefault="00B30053" w:rsidP="00F44DF9">
    <w:pPr>
      <w:pStyle w:val="aff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BC1" w:rsidRDefault="00DD5BC1" w:rsidP="00E7143A">
      <w:r>
        <w:separator/>
      </w:r>
    </w:p>
  </w:footnote>
  <w:footnote w:type="continuationSeparator" w:id="0">
    <w:p w:rsidR="00DD5BC1" w:rsidRDefault="00DD5BC1" w:rsidP="00E71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053" w:rsidRDefault="00B30053" w:rsidP="00F44DF9">
    <w:pPr>
      <w:pStyle w:val="aff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053" w:rsidRDefault="00B30053">
    <w:pPr>
      <w:pStyle w:val="aff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85F"/>
    <w:multiLevelType w:val="hybridMultilevel"/>
    <w:tmpl w:val="2B92F8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4381971"/>
    <w:multiLevelType w:val="hybridMultilevel"/>
    <w:tmpl w:val="F81841F8"/>
    <w:lvl w:ilvl="0" w:tplc="7408B39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6CC60B2"/>
    <w:multiLevelType w:val="hybridMultilevel"/>
    <w:tmpl w:val="032A9C3A"/>
    <w:lvl w:ilvl="0" w:tplc="98209CCE">
      <w:start w:val="1"/>
      <w:numFmt w:val="bullet"/>
      <w:lvlText w:val=""/>
      <w:lvlJc w:val="left"/>
      <w:pPr>
        <w:tabs>
          <w:tab w:val="num" w:pos="1650"/>
        </w:tabs>
        <w:ind w:left="1650" w:hanging="93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074340F3"/>
    <w:multiLevelType w:val="hybridMultilevel"/>
    <w:tmpl w:val="DE76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4647A"/>
    <w:multiLevelType w:val="hybridMultilevel"/>
    <w:tmpl w:val="591AAB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08097745"/>
    <w:multiLevelType w:val="hybridMultilevel"/>
    <w:tmpl w:val="3FAE8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CD45D20"/>
    <w:multiLevelType w:val="multilevel"/>
    <w:tmpl w:val="0114AAAE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7">
    <w:nsid w:val="1198296D"/>
    <w:multiLevelType w:val="hybridMultilevel"/>
    <w:tmpl w:val="38AA56C6"/>
    <w:lvl w:ilvl="0" w:tplc="28662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8772C"/>
    <w:multiLevelType w:val="hybridMultilevel"/>
    <w:tmpl w:val="931AF964"/>
    <w:lvl w:ilvl="0" w:tplc="38A69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D00A0B"/>
    <w:multiLevelType w:val="hybridMultilevel"/>
    <w:tmpl w:val="E9EE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A2470DB"/>
    <w:multiLevelType w:val="hybridMultilevel"/>
    <w:tmpl w:val="ABE29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7689E"/>
    <w:multiLevelType w:val="hybridMultilevel"/>
    <w:tmpl w:val="9602408E"/>
    <w:lvl w:ilvl="0" w:tplc="FB36F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EF1EBD"/>
    <w:multiLevelType w:val="hybridMultilevel"/>
    <w:tmpl w:val="D938FC70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cs="Wingdings" w:hint="default"/>
      </w:rPr>
    </w:lvl>
  </w:abstractNum>
  <w:abstractNum w:abstractNumId="13">
    <w:nsid w:val="361A4E71"/>
    <w:multiLevelType w:val="hybridMultilevel"/>
    <w:tmpl w:val="1B38824A"/>
    <w:lvl w:ilvl="0" w:tplc="59C0A7E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D187D98"/>
    <w:multiLevelType w:val="hybridMultilevel"/>
    <w:tmpl w:val="8FA8C338"/>
    <w:lvl w:ilvl="0" w:tplc="1F8A4C10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942DE8"/>
    <w:multiLevelType w:val="hybridMultilevel"/>
    <w:tmpl w:val="40FA44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4DC26299"/>
    <w:multiLevelType w:val="hybridMultilevel"/>
    <w:tmpl w:val="CD7EEA28"/>
    <w:lvl w:ilvl="0" w:tplc="80EEAA82">
      <w:start w:val="1"/>
      <w:numFmt w:val="upperRoman"/>
      <w:lvlText w:val="%1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7">
    <w:nsid w:val="505E5BBA"/>
    <w:multiLevelType w:val="hybridMultilevel"/>
    <w:tmpl w:val="D2B2A14A"/>
    <w:lvl w:ilvl="0" w:tplc="684EE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746096"/>
    <w:multiLevelType w:val="hybridMultilevel"/>
    <w:tmpl w:val="5C2EB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465663"/>
    <w:multiLevelType w:val="hybridMultilevel"/>
    <w:tmpl w:val="A6FECC32"/>
    <w:lvl w:ilvl="0" w:tplc="F238DCD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73346571"/>
    <w:multiLevelType w:val="hybridMultilevel"/>
    <w:tmpl w:val="C5C47518"/>
    <w:lvl w:ilvl="0" w:tplc="3A4C04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8"/>
        <w:szCs w:val="28"/>
      </w:rPr>
    </w:lvl>
    <w:lvl w:ilvl="1" w:tplc="F6026646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4C0FBE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D646F456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21BEF9FC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E910BADE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4FD4ECCE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5B8C7838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57EED20A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3"/>
  </w:num>
  <w:num w:numId="5">
    <w:abstractNumId w:val="10"/>
  </w:num>
  <w:num w:numId="6">
    <w:abstractNumId w:val="19"/>
  </w:num>
  <w:num w:numId="7">
    <w:abstractNumId w:val="17"/>
  </w:num>
  <w:num w:numId="8">
    <w:abstractNumId w:val="5"/>
  </w:num>
  <w:num w:numId="9">
    <w:abstractNumId w:val="12"/>
  </w:num>
  <w:num w:numId="10">
    <w:abstractNumId w:val="15"/>
  </w:num>
  <w:num w:numId="11">
    <w:abstractNumId w:val="0"/>
  </w:num>
  <w:num w:numId="12">
    <w:abstractNumId w:val="4"/>
  </w:num>
  <w:num w:numId="13">
    <w:abstractNumId w:val="16"/>
  </w:num>
  <w:num w:numId="14">
    <w:abstractNumId w:val="13"/>
  </w:num>
  <w:num w:numId="15">
    <w:abstractNumId w:val="20"/>
  </w:num>
  <w:num w:numId="16">
    <w:abstractNumId w:val="18"/>
  </w:num>
  <w:num w:numId="17">
    <w:abstractNumId w:val="9"/>
  </w:num>
  <w:num w:numId="18">
    <w:abstractNumId w:val="1"/>
  </w:num>
  <w:num w:numId="19">
    <w:abstractNumId w:val="7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D7"/>
    <w:rsid w:val="00002BD1"/>
    <w:rsid w:val="00003CFB"/>
    <w:rsid w:val="00004F56"/>
    <w:rsid w:val="00010338"/>
    <w:rsid w:val="00011F91"/>
    <w:rsid w:val="000163CD"/>
    <w:rsid w:val="00016A4E"/>
    <w:rsid w:val="0002517E"/>
    <w:rsid w:val="0002526D"/>
    <w:rsid w:val="000310D4"/>
    <w:rsid w:val="00032365"/>
    <w:rsid w:val="000346DA"/>
    <w:rsid w:val="00041613"/>
    <w:rsid w:val="0004322F"/>
    <w:rsid w:val="00043EA8"/>
    <w:rsid w:val="00044641"/>
    <w:rsid w:val="000446AA"/>
    <w:rsid w:val="00054322"/>
    <w:rsid w:val="00055975"/>
    <w:rsid w:val="00055D6A"/>
    <w:rsid w:val="00055EEE"/>
    <w:rsid w:val="0006430A"/>
    <w:rsid w:val="000710C6"/>
    <w:rsid w:val="0007274B"/>
    <w:rsid w:val="00072D47"/>
    <w:rsid w:val="0007323C"/>
    <w:rsid w:val="00080B0D"/>
    <w:rsid w:val="000836BE"/>
    <w:rsid w:val="0008566B"/>
    <w:rsid w:val="000940F4"/>
    <w:rsid w:val="000978CB"/>
    <w:rsid w:val="000A0CAD"/>
    <w:rsid w:val="000A19D7"/>
    <w:rsid w:val="000A3BAB"/>
    <w:rsid w:val="000A7D71"/>
    <w:rsid w:val="000B008B"/>
    <w:rsid w:val="000B14ED"/>
    <w:rsid w:val="000B28BC"/>
    <w:rsid w:val="000B4334"/>
    <w:rsid w:val="000D6D6E"/>
    <w:rsid w:val="000E22AD"/>
    <w:rsid w:val="000E24BF"/>
    <w:rsid w:val="000E2A6A"/>
    <w:rsid w:val="000E38F2"/>
    <w:rsid w:val="000E3F53"/>
    <w:rsid w:val="000F2E9D"/>
    <w:rsid w:val="000F4894"/>
    <w:rsid w:val="000F77CC"/>
    <w:rsid w:val="00100897"/>
    <w:rsid w:val="00105A4D"/>
    <w:rsid w:val="001107CF"/>
    <w:rsid w:val="00112557"/>
    <w:rsid w:val="00113E04"/>
    <w:rsid w:val="0011543E"/>
    <w:rsid w:val="0012795B"/>
    <w:rsid w:val="00136482"/>
    <w:rsid w:val="00141345"/>
    <w:rsid w:val="00142984"/>
    <w:rsid w:val="00156FC5"/>
    <w:rsid w:val="0017201F"/>
    <w:rsid w:val="00172D2C"/>
    <w:rsid w:val="00182ABC"/>
    <w:rsid w:val="001A1A15"/>
    <w:rsid w:val="001A4854"/>
    <w:rsid w:val="001A4D04"/>
    <w:rsid w:val="001B2655"/>
    <w:rsid w:val="001B73B2"/>
    <w:rsid w:val="001C57DA"/>
    <w:rsid w:val="001C66E4"/>
    <w:rsid w:val="001D051F"/>
    <w:rsid w:val="001D1752"/>
    <w:rsid w:val="001D37C9"/>
    <w:rsid w:val="001D499A"/>
    <w:rsid w:val="001D4D4B"/>
    <w:rsid w:val="001E07B0"/>
    <w:rsid w:val="001E5762"/>
    <w:rsid w:val="001E7CFA"/>
    <w:rsid w:val="001E7F32"/>
    <w:rsid w:val="001F02E3"/>
    <w:rsid w:val="0020618B"/>
    <w:rsid w:val="002168CB"/>
    <w:rsid w:val="00225AF0"/>
    <w:rsid w:val="00225E11"/>
    <w:rsid w:val="00245B63"/>
    <w:rsid w:val="002676AA"/>
    <w:rsid w:val="00276855"/>
    <w:rsid w:val="002805D9"/>
    <w:rsid w:val="0028525C"/>
    <w:rsid w:val="0028743F"/>
    <w:rsid w:val="00297934"/>
    <w:rsid w:val="002A1D6C"/>
    <w:rsid w:val="002A2AB1"/>
    <w:rsid w:val="002B1B87"/>
    <w:rsid w:val="002C2A68"/>
    <w:rsid w:val="002C5015"/>
    <w:rsid w:val="002C6E16"/>
    <w:rsid w:val="002D10E4"/>
    <w:rsid w:val="002D52C2"/>
    <w:rsid w:val="002D679C"/>
    <w:rsid w:val="002E0168"/>
    <w:rsid w:val="002E3253"/>
    <w:rsid w:val="002E627E"/>
    <w:rsid w:val="002F21DA"/>
    <w:rsid w:val="002F627E"/>
    <w:rsid w:val="003006F6"/>
    <w:rsid w:val="00302534"/>
    <w:rsid w:val="00303E2D"/>
    <w:rsid w:val="003119E1"/>
    <w:rsid w:val="003148FA"/>
    <w:rsid w:val="00317152"/>
    <w:rsid w:val="00327887"/>
    <w:rsid w:val="0033087B"/>
    <w:rsid w:val="0033119D"/>
    <w:rsid w:val="00346F72"/>
    <w:rsid w:val="00347B17"/>
    <w:rsid w:val="003538FB"/>
    <w:rsid w:val="00357A60"/>
    <w:rsid w:val="003619A7"/>
    <w:rsid w:val="003712EB"/>
    <w:rsid w:val="00383F38"/>
    <w:rsid w:val="00383FE1"/>
    <w:rsid w:val="00384E51"/>
    <w:rsid w:val="00390AE6"/>
    <w:rsid w:val="003A05AC"/>
    <w:rsid w:val="003A652E"/>
    <w:rsid w:val="003B0A86"/>
    <w:rsid w:val="003B6A95"/>
    <w:rsid w:val="003B7100"/>
    <w:rsid w:val="003C3464"/>
    <w:rsid w:val="003C7D2E"/>
    <w:rsid w:val="003D14F1"/>
    <w:rsid w:val="003D46FB"/>
    <w:rsid w:val="003E3A38"/>
    <w:rsid w:val="003E54CD"/>
    <w:rsid w:val="004070F3"/>
    <w:rsid w:val="00417EF8"/>
    <w:rsid w:val="00424A5F"/>
    <w:rsid w:val="00427F52"/>
    <w:rsid w:val="0043173E"/>
    <w:rsid w:val="00436C72"/>
    <w:rsid w:val="004512DD"/>
    <w:rsid w:val="00461248"/>
    <w:rsid w:val="0046236C"/>
    <w:rsid w:val="00466C7C"/>
    <w:rsid w:val="00473C05"/>
    <w:rsid w:val="00476133"/>
    <w:rsid w:val="004771AD"/>
    <w:rsid w:val="00480380"/>
    <w:rsid w:val="00484FCE"/>
    <w:rsid w:val="00490495"/>
    <w:rsid w:val="00491770"/>
    <w:rsid w:val="004949BF"/>
    <w:rsid w:val="004970D9"/>
    <w:rsid w:val="004A510F"/>
    <w:rsid w:val="004B0CDE"/>
    <w:rsid w:val="004C260D"/>
    <w:rsid w:val="004C38FF"/>
    <w:rsid w:val="004C4814"/>
    <w:rsid w:val="004C72CF"/>
    <w:rsid w:val="004D1E51"/>
    <w:rsid w:val="004D2E8B"/>
    <w:rsid w:val="004D425B"/>
    <w:rsid w:val="004E2823"/>
    <w:rsid w:val="004E504E"/>
    <w:rsid w:val="004E6D76"/>
    <w:rsid w:val="004F0C4C"/>
    <w:rsid w:val="00501776"/>
    <w:rsid w:val="0050447E"/>
    <w:rsid w:val="005069D2"/>
    <w:rsid w:val="00511F1F"/>
    <w:rsid w:val="00516859"/>
    <w:rsid w:val="00532104"/>
    <w:rsid w:val="00536B1B"/>
    <w:rsid w:val="00543243"/>
    <w:rsid w:val="005508F7"/>
    <w:rsid w:val="00550D18"/>
    <w:rsid w:val="0055431C"/>
    <w:rsid w:val="00562C8E"/>
    <w:rsid w:val="005730A9"/>
    <w:rsid w:val="00577862"/>
    <w:rsid w:val="00585C71"/>
    <w:rsid w:val="005917BD"/>
    <w:rsid w:val="005A113B"/>
    <w:rsid w:val="005B0B8A"/>
    <w:rsid w:val="005B34C9"/>
    <w:rsid w:val="005B6612"/>
    <w:rsid w:val="005B7CE3"/>
    <w:rsid w:val="005C068C"/>
    <w:rsid w:val="005C0702"/>
    <w:rsid w:val="005C7566"/>
    <w:rsid w:val="005D1EEE"/>
    <w:rsid w:val="005D4782"/>
    <w:rsid w:val="005E5E7C"/>
    <w:rsid w:val="005E66A9"/>
    <w:rsid w:val="005F3656"/>
    <w:rsid w:val="005F43DC"/>
    <w:rsid w:val="00604FEF"/>
    <w:rsid w:val="00605558"/>
    <w:rsid w:val="00606C1B"/>
    <w:rsid w:val="00615997"/>
    <w:rsid w:val="00636C62"/>
    <w:rsid w:val="0064259F"/>
    <w:rsid w:val="006505B9"/>
    <w:rsid w:val="0065255E"/>
    <w:rsid w:val="00652AEA"/>
    <w:rsid w:val="0065330D"/>
    <w:rsid w:val="006610CD"/>
    <w:rsid w:val="00666A80"/>
    <w:rsid w:val="0067285B"/>
    <w:rsid w:val="00673C61"/>
    <w:rsid w:val="0068443C"/>
    <w:rsid w:val="006851D5"/>
    <w:rsid w:val="00686B52"/>
    <w:rsid w:val="00691480"/>
    <w:rsid w:val="00692DC9"/>
    <w:rsid w:val="00692F27"/>
    <w:rsid w:val="006A32BB"/>
    <w:rsid w:val="006A6A74"/>
    <w:rsid w:val="006B117B"/>
    <w:rsid w:val="006B35CA"/>
    <w:rsid w:val="006C49C2"/>
    <w:rsid w:val="006F35CB"/>
    <w:rsid w:val="006F3BB5"/>
    <w:rsid w:val="007018B5"/>
    <w:rsid w:val="007110EF"/>
    <w:rsid w:val="00714639"/>
    <w:rsid w:val="0071792F"/>
    <w:rsid w:val="007206B6"/>
    <w:rsid w:val="0073002E"/>
    <w:rsid w:val="007515BE"/>
    <w:rsid w:val="007533E7"/>
    <w:rsid w:val="007608E5"/>
    <w:rsid w:val="00765ACD"/>
    <w:rsid w:val="00766465"/>
    <w:rsid w:val="007674B4"/>
    <w:rsid w:val="00773EBF"/>
    <w:rsid w:val="00775143"/>
    <w:rsid w:val="00780799"/>
    <w:rsid w:val="007852CF"/>
    <w:rsid w:val="007866CF"/>
    <w:rsid w:val="00796B5C"/>
    <w:rsid w:val="00796C19"/>
    <w:rsid w:val="007A22B6"/>
    <w:rsid w:val="007B3659"/>
    <w:rsid w:val="007B36F8"/>
    <w:rsid w:val="007B5E35"/>
    <w:rsid w:val="007C7FD7"/>
    <w:rsid w:val="007D555C"/>
    <w:rsid w:val="007E490B"/>
    <w:rsid w:val="007E5A04"/>
    <w:rsid w:val="007F4CA2"/>
    <w:rsid w:val="00811A64"/>
    <w:rsid w:val="00817E89"/>
    <w:rsid w:val="00822F4D"/>
    <w:rsid w:val="008246E6"/>
    <w:rsid w:val="00827410"/>
    <w:rsid w:val="00830CEB"/>
    <w:rsid w:val="0083541A"/>
    <w:rsid w:val="008441C5"/>
    <w:rsid w:val="00850EDC"/>
    <w:rsid w:val="00860BAD"/>
    <w:rsid w:val="00875280"/>
    <w:rsid w:val="008762EB"/>
    <w:rsid w:val="00880B53"/>
    <w:rsid w:val="008819D3"/>
    <w:rsid w:val="00885313"/>
    <w:rsid w:val="008865C4"/>
    <w:rsid w:val="00896799"/>
    <w:rsid w:val="008A216C"/>
    <w:rsid w:val="008A2B88"/>
    <w:rsid w:val="008A358B"/>
    <w:rsid w:val="008A66C1"/>
    <w:rsid w:val="008A76C9"/>
    <w:rsid w:val="008B0747"/>
    <w:rsid w:val="008C6A1D"/>
    <w:rsid w:val="008D20CE"/>
    <w:rsid w:val="008D571A"/>
    <w:rsid w:val="008D79EA"/>
    <w:rsid w:val="008E3F8B"/>
    <w:rsid w:val="008E4ADB"/>
    <w:rsid w:val="008E74A5"/>
    <w:rsid w:val="008F4A38"/>
    <w:rsid w:val="008F7CEF"/>
    <w:rsid w:val="00902E7F"/>
    <w:rsid w:val="0091474E"/>
    <w:rsid w:val="00930305"/>
    <w:rsid w:val="00932091"/>
    <w:rsid w:val="009349F0"/>
    <w:rsid w:val="00937ACF"/>
    <w:rsid w:val="009459A0"/>
    <w:rsid w:val="00951D33"/>
    <w:rsid w:val="00952ECE"/>
    <w:rsid w:val="00955D5B"/>
    <w:rsid w:val="00957883"/>
    <w:rsid w:val="00957B8B"/>
    <w:rsid w:val="00960BE4"/>
    <w:rsid w:val="0096407B"/>
    <w:rsid w:val="009809CB"/>
    <w:rsid w:val="00982FD7"/>
    <w:rsid w:val="00984ACD"/>
    <w:rsid w:val="009857E0"/>
    <w:rsid w:val="009915CD"/>
    <w:rsid w:val="009A30A4"/>
    <w:rsid w:val="009A3FC8"/>
    <w:rsid w:val="009B2994"/>
    <w:rsid w:val="009B42F7"/>
    <w:rsid w:val="009B44AA"/>
    <w:rsid w:val="009C14FF"/>
    <w:rsid w:val="009C2B50"/>
    <w:rsid w:val="009C4171"/>
    <w:rsid w:val="009C4F85"/>
    <w:rsid w:val="009D23DB"/>
    <w:rsid w:val="009D5BD9"/>
    <w:rsid w:val="009D75B5"/>
    <w:rsid w:val="009E222C"/>
    <w:rsid w:val="009E3B55"/>
    <w:rsid w:val="009F25A0"/>
    <w:rsid w:val="009F4CC2"/>
    <w:rsid w:val="00A01D05"/>
    <w:rsid w:val="00A0250F"/>
    <w:rsid w:val="00A06A34"/>
    <w:rsid w:val="00A10BB9"/>
    <w:rsid w:val="00A2355E"/>
    <w:rsid w:val="00A2415F"/>
    <w:rsid w:val="00A25A76"/>
    <w:rsid w:val="00A321BB"/>
    <w:rsid w:val="00A3733A"/>
    <w:rsid w:val="00A41442"/>
    <w:rsid w:val="00A44118"/>
    <w:rsid w:val="00A4485D"/>
    <w:rsid w:val="00A44DB5"/>
    <w:rsid w:val="00A543B5"/>
    <w:rsid w:val="00A56075"/>
    <w:rsid w:val="00A57776"/>
    <w:rsid w:val="00A61617"/>
    <w:rsid w:val="00A625DD"/>
    <w:rsid w:val="00A63225"/>
    <w:rsid w:val="00A63EB2"/>
    <w:rsid w:val="00A64FC9"/>
    <w:rsid w:val="00A72A96"/>
    <w:rsid w:val="00A74A82"/>
    <w:rsid w:val="00A857E0"/>
    <w:rsid w:val="00A92104"/>
    <w:rsid w:val="00A921FF"/>
    <w:rsid w:val="00A92892"/>
    <w:rsid w:val="00A96C79"/>
    <w:rsid w:val="00AA206D"/>
    <w:rsid w:val="00AA3B13"/>
    <w:rsid w:val="00AB0461"/>
    <w:rsid w:val="00AB2554"/>
    <w:rsid w:val="00AB7A4E"/>
    <w:rsid w:val="00AC0AA3"/>
    <w:rsid w:val="00AC5360"/>
    <w:rsid w:val="00AC7782"/>
    <w:rsid w:val="00AD2DA9"/>
    <w:rsid w:val="00AE1D55"/>
    <w:rsid w:val="00AE76C9"/>
    <w:rsid w:val="00AF77D9"/>
    <w:rsid w:val="00B214DC"/>
    <w:rsid w:val="00B222A4"/>
    <w:rsid w:val="00B234E0"/>
    <w:rsid w:val="00B30053"/>
    <w:rsid w:val="00B31327"/>
    <w:rsid w:val="00B33FCB"/>
    <w:rsid w:val="00B4265C"/>
    <w:rsid w:val="00B514EF"/>
    <w:rsid w:val="00B5308F"/>
    <w:rsid w:val="00B53A4B"/>
    <w:rsid w:val="00B57D49"/>
    <w:rsid w:val="00B65E8C"/>
    <w:rsid w:val="00B65ED8"/>
    <w:rsid w:val="00B752CA"/>
    <w:rsid w:val="00B94AF3"/>
    <w:rsid w:val="00BA366B"/>
    <w:rsid w:val="00BA3746"/>
    <w:rsid w:val="00BB0B39"/>
    <w:rsid w:val="00BB2937"/>
    <w:rsid w:val="00BC1CAE"/>
    <w:rsid w:val="00BC1E82"/>
    <w:rsid w:val="00BC28DD"/>
    <w:rsid w:val="00BC70FC"/>
    <w:rsid w:val="00BD6AD9"/>
    <w:rsid w:val="00BD6CA8"/>
    <w:rsid w:val="00BD6D96"/>
    <w:rsid w:val="00BD7BAE"/>
    <w:rsid w:val="00BE0A12"/>
    <w:rsid w:val="00BE5AEE"/>
    <w:rsid w:val="00BF0602"/>
    <w:rsid w:val="00C035B1"/>
    <w:rsid w:val="00C04CC5"/>
    <w:rsid w:val="00C1041B"/>
    <w:rsid w:val="00C14A48"/>
    <w:rsid w:val="00C20431"/>
    <w:rsid w:val="00C20EF4"/>
    <w:rsid w:val="00C25D76"/>
    <w:rsid w:val="00C418FD"/>
    <w:rsid w:val="00C47DE4"/>
    <w:rsid w:val="00C53B7D"/>
    <w:rsid w:val="00C5640D"/>
    <w:rsid w:val="00C65CD2"/>
    <w:rsid w:val="00C662D4"/>
    <w:rsid w:val="00C664C7"/>
    <w:rsid w:val="00C66798"/>
    <w:rsid w:val="00C66B11"/>
    <w:rsid w:val="00C80362"/>
    <w:rsid w:val="00C80602"/>
    <w:rsid w:val="00C81818"/>
    <w:rsid w:val="00C87D92"/>
    <w:rsid w:val="00C92FB0"/>
    <w:rsid w:val="00C94DBA"/>
    <w:rsid w:val="00C95C61"/>
    <w:rsid w:val="00CA274E"/>
    <w:rsid w:val="00CB0D3C"/>
    <w:rsid w:val="00CC1B20"/>
    <w:rsid w:val="00CE0AAC"/>
    <w:rsid w:val="00CE2D30"/>
    <w:rsid w:val="00CF3349"/>
    <w:rsid w:val="00D00FFC"/>
    <w:rsid w:val="00D105EE"/>
    <w:rsid w:val="00D21037"/>
    <w:rsid w:val="00D34A20"/>
    <w:rsid w:val="00D37F39"/>
    <w:rsid w:val="00D401BE"/>
    <w:rsid w:val="00D45673"/>
    <w:rsid w:val="00D45893"/>
    <w:rsid w:val="00D46918"/>
    <w:rsid w:val="00D71058"/>
    <w:rsid w:val="00D80480"/>
    <w:rsid w:val="00D8139F"/>
    <w:rsid w:val="00D85B8C"/>
    <w:rsid w:val="00D86878"/>
    <w:rsid w:val="00D94FF3"/>
    <w:rsid w:val="00DA4962"/>
    <w:rsid w:val="00DB2CE7"/>
    <w:rsid w:val="00DC0AB1"/>
    <w:rsid w:val="00DC658C"/>
    <w:rsid w:val="00DD1481"/>
    <w:rsid w:val="00DD2C2B"/>
    <w:rsid w:val="00DD549E"/>
    <w:rsid w:val="00DD5BC1"/>
    <w:rsid w:val="00DD6E0A"/>
    <w:rsid w:val="00DE1898"/>
    <w:rsid w:val="00DE484D"/>
    <w:rsid w:val="00DE6739"/>
    <w:rsid w:val="00DF62A5"/>
    <w:rsid w:val="00DF7BA3"/>
    <w:rsid w:val="00E07200"/>
    <w:rsid w:val="00E121A6"/>
    <w:rsid w:val="00E13690"/>
    <w:rsid w:val="00E13ACB"/>
    <w:rsid w:val="00E13B31"/>
    <w:rsid w:val="00E151A2"/>
    <w:rsid w:val="00E160EC"/>
    <w:rsid w:val="00E16446"/>
    <w:rsid w:val="00E23554"/>
    <w:rsid w:val="00E24742"/>
    <w:rsid w:val="00E258DF"/>
    <w:rsid w:val="00E335C7"/>
    <w:rsid w:val="00E3407D"/>
    <w:rsid w:val="00E435CC"/>
    <w:rsid w:val="00E43EAC"/>
    <w:rsid w:val="00E642CE"/>
    <w:rsid w:val="00E7143A"/>
    <w:rsid w:val="00E72518"/>
    <w:rsid w:val="00E84DA7"/>
    <w:rsid w:val="00E87E80"/>
    <w:rsid w:val="00E90FAE"/>
    <w:rsid w:val="00E92D59"/>
    <w:rsid w:val="00E936C2"/>
    <w:rsid w:val="00EA1928"/>
    <w:rsid w:val="00EA1BB1"/>
    <w:rsid w:val="00EA239C"/>
    <w:rsid w:val="00EA75AC"/>
    <w:rsid w:val="00EC1303"/>
    <w:rsid w:val="00EC3320"/>
    <w:rsid w:val="00EC54D6"/>
    <w:rsid w:val="00EE0E38"/>
    <w:rsid w:val="00EE1B8F"/>
    <w:rsid w:val="00EE1E87"/>
    <w:rsid w:val="00EE203D"/>
    <w:rsid w:val="00EE4B66"/>
    <w:rsid w:val="00EF493E"/>
    <w:rsid w:val="00EF54CE"/>
    <w:rsid w:val="00EF6002"/>
    <w:rsid w:val="00EF647D"/>
    <w:rsid w:val="00EF74F9"/>
    <w:rsid w:val="00F0288A"/>
    <w:rsid w:val="00F03741"/>
    <w:rsid w:val="00F061DC"/>
    <w:rsid w:val="00F1205F"/>
    <w:rsid w:val="00F12323"/>
    <w:rsid w:val="00F22373"/>
    <w:rsid w:val="00F3624B"/>
    <w:rsid w:val="00F44DF9"/>
    <w:rsid w:val="00F60E97"/>
    <w:rsid w:val="00F70A76"/>
    <w:rsid w:val="00F755F2"/>
    <w:rsid w:val="00F81AAE"/>
    <w:rsid w:val="00F91592"/>
    <w:rsid w:val="00F9384F"/>
    <w:rsid w:val="00FA73AA"/>
    <w:rsid w:val="00FB12AA"/>
    <w:rsid w:val="00FB12F1"/>
    <w:rsid w:val="00FB2F5D"/>
    <w:rsid w:val="00FC6464"/>
    <w:rsid w:val="00FD30D7"/>
    <w:rsid w:val="00FD3F50"/>
    <w:rsid w:val="00FD6D93"/>
    <w:rsid w:val="00FD7E6E"/>
    <w:rsid w:val="00FE05E4"/>
    <w:rsid w:val="00FE2923"/>
    <w:rsid w:val="00FE5D97"/>
    <w:rsid w:val="00FE6A4C"/>
    <w:rsid w:val="00FF3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 w:uiPriority="0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D7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D10E4"/>
    <w:pPr>
      <w:jc w:val="both"/>
      <w:outlineLvl w:val="0"/>
    </w:pPr>
  </w:style>
  <w:style w:type="paragraph" w:styleId="2">
    <w:name w:val="heading 2"/>
    <w:basedOn w:val="1"/>
    <w:next w:val="a"/>
    <w:link w:val="20"/>
    <w:uiPriority w:val="99"/>
    <w:qFormat/>
    <w:rsid w:val="00FD30D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D30D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30D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10E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D30D7"/>
    <w:rPr>
      <w:rFonts w:eastAsia="Times New Roman"/>
      <w:color w:val="auto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D30D7"/>
    <w:rPr>
      <w:rFonts w:eastAsia="Times New Roman"/>
      <w:color w:val="auto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D30D7"/>
    <w:rPr>
      <w:rFonts w:eastAsia="Times New Roman"/>
      <w:color w:val="auto"/>
      <w:sz w:val="24"/>
      <w:szCs w:val="24"/>
      <w:lang w:eastAsia="ru-RU"/>
    </w:rPr>
  </w:style>
  <w:style w:type="character" w:customStyle="1" w:styleId="a3">
    <w:name w:val="Цветовое выделение"/>
    <w:rsid w:val="00FD30D7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FD30D7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FD30D7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30D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30D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30D7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8"/>
    <w:next w:val="a"/>
    <w:uiPriority w:val="99"/>
    <w:rsid w:val="00FD30D7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3"/>
    <w:uiPriority w:val="99"/>
    <w:rsid w:val="00FD30D7"/>
    <w:rPr>
      <w:b/>
      <w:bCs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FD30D7"/>
    <w:pPr>
      <w:ind w:left="1612" w:hanging="892"/>
      <w:jc w:val="both"/>
    </w:pPr>
  </w:style>
  <w:style w:type="character" w:customStyle="1" w:styleId="ab">
    <w:name w:val="Заголовок чужого сообщения"/>
    <w:basedOn w:val="a3"/>
    <w:uiPriority w:val="99"/>
    <w:rsid w:val="00FD30D7"/>
    <w:rPr>
      <w:b/>
      <w:bCs/>
      <w:color w:val="FF0000"/>
    </w:rPr>
  </w:style>
  <w:style w:type="paragraph" w:customStyle="1" w:styleId="ac">
    <w:name w:val="Интерактивный заголовок"/>
    <w:basedOn w:val="11"/>
    <w:next w:val="a"/>
    <w:uiPriority w:val="99"/>
    <w:rsid w:val="00FD30D7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uiPriority w:val="99"/>
    <w:rsid w:val="00FD30D7"/>
    <w:pPr>
      <w:jc w:val="both"/>
    </w:pPr>
    <w:rPr>
      <w:color w:val="ECE9D8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rsid w:val="00FD30D7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FD30D7"/>
    <w:pPr>
      <w:ind w:left="0"/>
    </w:pPr>
  </w:style>
  <w:style w:type="paragraph" w:customStyle="1" w:styleId="af0">
    <w:name w:val="Текст (лев. подпись)"/>
    <w:basedOn w:val="a"/>
    <w:next w:val="a"/>
    <w:uiPriority w:val="99"/>
    <w:rsid w:val="00FD30D7"/>
  </w:style>
  <w:style w:type="paragraph" w:customStyle="1" w:styleId="af1">
    <w:name w:val="Колонтитул (левый)"/>
    <w:basedOn w:val="af0"/>
    <w:next w:val="a"/>
    <w:uiPriority w:val="99"/>
    <w:rsid w:val="00FD30D7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uiPriority w:val="99"/>
    <w:rsid w:val="00FD30D7"/>
    <w:pPr>
      <w:jc w:val="right"/>
    </w:pPr>
  </w:style>
  <w:style w:type="paragraph" w:customStyle="1" w:styleId="af3">
    <w:name w:val="Колонтитул (правый)"/>
    <w:basedOn w:val="af2"/>
    <w:next w:val="a"/>
    <w:uiPriority w:val="99"/>
    <w:rsid w:val="00FD30D7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uiPriority w:val="99"/>
    <w:rsid w:val="00FD30D7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Куда обратиться?"/>
    <w:basedOn w:val="a"/>
    <w:next w:val="a"/>
    <w:uiPriority w:val="99"/>
    <w:rsid w:val="00FD30D7"/>
    <w:pPr>
      <w:jc w:val="both"/>
    </w:pPr>
  </w:style>
  <w:style w:type="paragraph" w:customStyle="1" w:styleId="af6">
    <w:name w:val="Моноширинный"/>
    <w:basedOn w:val="a"/>
    <w:next w:val="a"/>
    <w:uiPriority w:val="99"/>
    <w:rsid w:val="00FD30D7"/>
    <w:pPr>
      <w:jc w:val="both"/>
    </w:pPr>
    <w:rPr>
      <w:rFonts w:ascii="Courier New" w:hAnsi="Courier New" w:cs="Courier New"/>
    </w:rPr>
  </w:style>
  <w:style w:type="character" w:customStyle="1" w:styleId="af7">
    <w:name w:val="Найденные слова"/>
    <w:basedOn w:val="a3"/>
    <w:uiPriority w:val="99"/>
    <w:rsid w:val="00FD30D7"/>
    <w:rPr>
      <w:b/>
      <w:bCs/>
      <w:color w:val="000080"/>
    </w:rPr>
  </w:style>
  <w:style w:type="character" w:customStyle="1" w:styleId="af8">
    <w:name w:val="Не вступил в силу"/>
    <w:basedOn w:val="a3"/>
    <w:uiPriority w:val="99"/>
    <w:rsid w:val="00FD30D7"/>
    <w:rPr>
      <w:b/>
      <w:bCs/>
      <w:color w:val="008080"/>
    </w:rPr>
  </w:style>
  <w:style w:type="paragraph" w:customStyle="1" w:styleId="af9">
    <w:name w:val="Необходимые документы"/>
    <w:basedOn w:val="a"/>
    <w:next w:val="a"/>
    <w:uiPriority w:val="99"/>
    <w:rsid w:val="00FD30D7"/>
    <w:pPr>
      <w:ind w:left="118"/>
      <w:jc w:val="both"/>
    </w:pPr>
  </w:style>
  <w:style w:type="paragraph" w:customStyle="1" w:styleId="afa">
    <w:name w:val="Нормальный (таблица)"/>
    <w:basedOn w:val="a"/>
    <w:next w:val="a"/>
    <w:uiPriority w:val="99"/>
    <w:rsid w:val="00FD30D7"/>
    <w:pPr>
      <w:jc w:val="both"/>
    </w:pPr>
  </w:style>
  <w:style w:type="paragraph" w:customStyle="1" w:styleId="afb">
    <w:name w:val="Объект"/>
    <w:basedOn w:val="a"/>
    <w:next w:val="a"/>
    <w:uiPriority w:val="99"/>
    <w:rsid w:val="00FD30D7"/>
    <w:pPr>
      <w:jc w:val="both"/>
    </w:pPr>
  </w:style>
  <w:style w:type="paragraph" w:customStyle="1" w:styleId="afc">
    <w:name w:val="Таблицы (моноширинный)"/>
    <w:basedOn w:val="a"/>
    <w:next w:val="a"/>
    <w:uiPriority w:val="99"/>
    <w:rsid w:val="00FD30D7"/>
    <w:pPr>
      <w:jc w:val="both"/>
    </w:pPr>
    <w:rPr>
      <w:rFonts w:ascii="Courier New" w:hAnsi="Courier New" w:cs="Courier New"/>
    </w:rPr>
  </w:style>
  <w:style w:type="paragraph" w:customStyle="1" w:styleId="afd">
    <w:name w:val="Оглавление"/>
    <w:basedOn w:val="afc"/>
    <w:next w:val="a"/>
    <w:uiPriority w:val="99"/>
    <w:rsid w:val="00FD30D7"/>
    <w:pPr>
      <w:ind w:left="140"/>
    </w:pPr>
    <w:rPr>
      <w:rFonts w:ascii="Arial" w:hAnsi="Arial" w:cs="Arial"/>
    </w:rPr>
  </w:style>
  <w:style w:type="character" w:customStyle="1" w:styleId="afe">
    <w:name w:val="Опечатки"/>
    <w:uiPriority w:val="99"/>
    <w:rsid w:val="00FD30D7"/>
    <w:rPr>
      <w:color w:val="FF0000"/>
    </w:rPr>
  </w:style>
  <w:style w:type="paragraph" w:customStyle="1" w:styleId="aff">
    <w:name w:val="Переменная часть"/>
    <w:basedOn w:val="a8"/>
    <w:next w:val="a"/>
    <w:uiPriority w:val="99"/>
    <w:rsid w:val="00FD30D7"/>
    <w:rPr>
      <w:rFonts w:ascii="Arial" w:hAnsi="Arial" w:cs="Arial"/>
      <w:sz w:val="20"/>
      <w:szCs w:val="20"/>
    </w:rPr>
  </w:style>
  <w:style w:type="paragraph" w:customStyle="1" w:styleId="aff0">
    <w:name w:val="Постоянная часть"/>
    <w:basedOn w:val="a8"/>
    <w:next w:val="a"/>
    <w:uiPriority w:val="99"/>
    <w:rsid w:val="00FD30D7"/>
    <w:rPr>
      <w:rFonts w:ascii="Arial" w:hAnsi="Arial" w:cs="Arial"/>
      <w:sz w:val="22"/>
      <w:szCs w:val="22"/>
    </w:rPr>
  </w:style>
  <w:style w:type="paragraph" w:customStyle="1" w:styleId="aff1">
    <w:name w:val="Прижатый влево"/>
    <w:basedOn w:val="a"/>
    <w:next w:val="a"/>
    <w:uiPriority w:val="99"/>
    <w:rsid w:val="00FD30D7"/>
  </w:style>
  <w:style w:type="paragraph" w:customStyle="1" w:styleId="aff2">
    <w:name w:val="Пример."/>
    <w:basedOn w:val="a"/>
    <w:next w:val="a"/>
    <w:uiPriority w:val="99"/>
    <w:rsid w:val="00FD30D7"/>
    <w:pPr>
      <w:ind w:left="118" w:firstLine="602"/>
      <w:jc w:val="both"/>
    </w:pPr>
  </w:style>
  <w:style w:type="paragraph" w:customStyle="1" w:styleId="aff3">
    <w:name w:val="Примечание."/>
    <w:basedOn w:val="ae"/>
    <w:next w:val="a"/>
    <w:uiPriority w:val="99"/>
    <w:rsid w:val="00FD30D7"/>
    <w:pPr>
      <w:ind w:left="0"/>
    </w:pPr>
    <w:rPr>
      <w:i w:val="0"/>
      <w:iCs w:val="0"/>
      <w:color w:val="auto"/>
    </w:rPr>
  </w:style>
  <w:style w:type="character" w:customStyle="1" w:styleId="aff4">
    <w:name w:val="Продолжение ссылки"/>
    <w:basedOn w:val="a4"/>
    <w:uiPriority w:val="99"/>
    <w:rsid w:val="00FD30D7"/>
    <w:rPr>
      <w:b/>
      <w:bCs/>
      <w:color w:val="008000"/>
    </w:rPr>
  </w:style>
  <w:style w:type="paragraph" w:customStyle="1" w:styleId="aff5">
    <w:name w:val="Словарная статья"/>
    <w:basedOn w:val="a"/>
    <w:next w:val="a"/>
    <w:uiPriority w:val="99"/>
    <w:rsid w:val="00FD30D7"/>
    <w:pPr>
      <w:ind w:right="118"/>
      <w:jc w:val="both"/>
    </w:pPr>
  </w:style>
  <w:style w:type="character" w:customStyle="1" w:styleId="aff6">
    <w:name w:val="Сравнение редакций"/>
    <w:basedOn w:val="a3"/>
    <w:uiPriority w:val="99"/>
    <w:rsid w:val="00FD30D7"/>
    <w:rPr>
      <w:b/>
      <w:bCs/>
      <w:color w:val="000080"/>
    </w:rPr>
  </w:style>
  <w:style w:type="character" w:customStyle="1" w:styleId="aff7">
    <w:name w:val="Сравнение редакций. Добавленный фрагмент"/>
    <w:uiPriority w:val="99"/>
    <w:rsid w:val="00FD30D7"/>
    <w:rPr>
      <w:color w:val="0000FF"/>
    </w:rPr>
  </w:style>
  <w:style w:type="character" w:customStyle="1" w:styleId="aff8">
    <w:name w:val="Сравнение редакций. Удаленный фрагмент"/>
    <w:uiPriority w:val="99"/>
    <w:rsid w:val="00FD30D7"/>
    <w:rPr>
      <w:strike/>
      <w:color w:val="808000"/>
    </w:rPr>
  </w:style>
  <w:style w:type="paragraph" w:customStyle="1" w:styleId="aff9">
    <w:name w:val="Текст (справка)"/>
    <w:basedOn w:val="a"/>
    <w:next w:val="a"/>
    <w:uiPriority w:val="99"/>
    <w:rsid w:val="00FD30D7"/>
    <w:pPr>
      <w:ind w:left="170" w:right="170"/>
    </w:pPr>
  </w:style>
  <w:style w:type="paragraph" w:customStyle="1" w:styleId="affa">
    <w:name w:val="Текст в таблице"/>
    <w:basedOn w:val="afa"/>
    <w:next w:val="a"/>
    <w:uiPriority w:val="99"/>
    <w:rsid w:val="00FD30D7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FD30D7"/>
  </w:style>
  <w:style w:type="character" w:customStyle="1" w:styleId="affc">
    <w:name w:val="Утратил силу"/>
    <w:basedOn w:val="a3"/>
    <w:uiPriority w:val="99"/>
    <w:rsid w:val="00FD30D7"/>
    <w:rPr>
      <w:b/>
      <w:bCs/>
      <w:strike/>
      <w:color w:val="808000"/>
    </w:rPr>
  </w:style>
  <w:style w:type="paragraph" w:customStyle="1" w:styleId="affd">
    <w:name w:val="Центрированный (таблица)"/>
    <w:basedOn w:val="afa"/>
    <w:next w:val="a"/>
    <w:uiPriority w:val="99"/>
    <w:rsid w:val="00FD30D7"/>
    <w:pPr>
      <w:jc w:val="center"/>
    </w:pPr>
  </w:style>
  <w:style w:type="paragraph" w:styleId="affe">
    <w:name w:val="header"/>
    <w:basedOn w:val="a"/>
    <w:link w:val="afff"/>
    <w:uiPriority w:val="99"/>
    <w:rsid w:val="00FD30D7"/>
    <w:pPr>
      <w:tabs>
        <w:tab w:val="center" w:pos="4677"/>
        <w:tab w:val="right" w:pos="9355"/>
      </w:tabs>
    </w:pPr>
  </w:style>
  <w:style w:type="character" w:customStyle="1" w:styleId="afff">
    <w:name w:val="Верхний колонтитул Знак"/>
    <w:basedOn w:val="a0"/>
    <w:link w:val="affe"/>
    <w:uiPriority w:val="99"/>
    <w:locked/>
    <w:rsid w:val="00FD30D7"/>
    <w:rPr>
      <w:rFonts w:eastAsia="Times New Roman"/>
      <w:color w:val="auto"/>
      <w:sz w:val="24"/>
      <w:szCs w:val="24"/>
      <w:lang w:eastAsia="ru-RU"/>
    </w:rPr>
  </w:style>
  <w:style w:type="character" w:styleId="afff0">
    <w:name w:val="page number"/>
    <w:basedOn w:val="a0"/>
    <w:rsid w:val="00FD30D7"/>
  </w:style>
  <w:style w:type="character" w:customStyle="1" w:styleId="short1">
    <w:name w:val="short1"/>
    <w:basedOn w:val="a0"/>
    <w:uiPriority w:val="99"/>
    <w:rsid w:val="00FD30D7"/>
    <w:rPr>
      <w:sz w:val="16"/>
      <w:szCs w:val="16"/>
    </w:rPr>
  </w:style>
  <w:style w:type="paragraph" w:styleId="afff1">
    <w:name w:val="footer"/>
    <w:basedOn w:val="a"/>
    <w:link w:val="afff2"/>
    <w:rsid w:val="00FD30D7"/>
    <w:pPr>
      <w:tabs>
        <w:tab w:val="center" w:pos="4677"/>
        <w:tab w:val="right" w:pos="9355"/>
      </w:tabs>
    </w:pPr>
  </w:style>
  <w:style w:type="character" w:customStyle="1" w:styleId="afff2">
    <w:name w:val="Нижний колонтитул Знак"/>
    <w:basedOn w:val="a0"/>
    <w:link w:val="afff1"/>
    <w:locked/>
    <w:rsid w:val="00FD30D7"/>
    <w:rPr>
      <w:rFonts w:eastAsia="Times New Roman"/>
      <w:color w:val="auto"/>
      <w:sz w:val="24"/>
      <w:szCs w:val="24"/>
      <w:lang w:eastAsia="ru-RU"/>
    </w:rPr>
  </w:style>
  <w:style w:type="paragraph" w:styleId="afff3">
    <w:name w:val="Balloon Text"/>
    <w:basedOn w:val="a"/>
    <w:link w:val="afff4"/>
    <w:uiPriority w:val="99"/>
    <w:semiHidden/>
    <w:rsid w:val="00FD30D7"/>
    <w:rPr>
      <w:rFonts w:ascii="Tahoma" w:hAnsi="Tahoma" w:cs="Tahoma"/>
      <w:sz w:val="16"/>
      <w:szCs w:val="16"/>
    </w:rPr>
  </w:style>
  <w:style w:type="character" w:customStyle="1" w:styleId="afff4">
    <w:name w:val="Текст выноски Знак"/>
    <w:basedOn w:val="a0"/>
    <w:link w:val="afff3"/>
    <w:uiPriority w:val="99"/>
    <w:semiHidden/>
    <w:locked/>
    <w:rsid w:val="00FD30D7"/>
    <w:rPr>
      <w:rFonts w:ascii="Tahoma" w:hAnsi="Tahoma" w:cs="Tahoma"/>
      <w:color w:val="auto"/>
      <w:sz w:val="16"/>
      <w:szCs w:val="16"/>
      <w:lang w:eastAsia="ru-RU"/>
    </w:rPr>
  </w:style>
  <w:style w:type="table" w:styleId="afff5">
    <w:name w:val="Table Grid"/>
    <w:basedOn w:val="a1"/>
    <w:uiPriority w:val="99"/>
    <w:rsid w:val="00FD30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Body Text"/>
    <w:basedOn w:val="a"/>
    <w:link w:val="afff7"/>
    <w:rsid w:val="00FD30D7"/>
    <w:pPr>
      <w:widowControl/>
      <w:adjustRightInd/>
    </w:pPr>
  </w:style>
  <w:style w:type="character" w:customStyle="1" w:styleId="afff7">
    <w:name w:val="Основной текст Знак"/>
    <w:basedOn w:val="a0"/>
    <w:link w:val="afff6"/>
    <w:locked/>
    <w:rsid w:val="00FD30D7"/>
    <w:rPr>
      <w:rFonts w:eastAsia="Times New Roman"/>
      <w:color w:val="auto"/>
      <w:lang w:eastAsia="ru-RU"/>
    </w:rPr>
  </w:style>
  <w:style w:type="paragraph" w:customStyle="1" w:styleId="afff8">
    <w:name w:val="Знак Знак Знак Знак"/>
    <w:basedOn w:val="a"/>
    <w:uiPriority w:val="99"/>
    <w:rsid w:val="00FD30D7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ff9">
    <w:name w:val="Document Map"/>
    <w:basedOn w:val="a"/>
    <w:link w:val="afffa"/>
    <w:uiPriority w:val="99"/>
    <w:semiHidden/>
    <w:rsid w:val="00FD30D7"/>
    <w:rPr>
      <w:rFonts w:ascii="Tahoma" w:hAnsi="Tahoma" w:cs="Tahoma"/>
      <w:sz w:val="16"/>
      <w:szCs w:val="16"/>
    </w:rPr>
  </w:style>
  <w:style w:type="character" w:customStyle="1" w:styleId="afffa">
    <w:name w:val="Схема документа Знак"/>
    <w:basedOn w:val="a0"/>
    <w:link w:val="afff9"/>
    <w:uiPriority w:val="99"/>
    <w:locked/>
    <w:rsid w:val="00FD30D7"/>
    <w:rPr>
      <w:rFonts w:ascii="Tahoma" w:hAnsi="Tahoma" w:cs="Tahoma"/>
      <w:color w:val="auto"/>
      <w:sz w:val="16"/>
      <w:szCs w:val="16"/>
      <w:lang w:eastAsia="ru-RU"/>
    </w:rPr>
  </w:style>
  <w:style w:type="paragraph" w:styleId="afffb">
    <w:name w:val="endnote text"/>
    <w:basedOn w:val="a"/>
    <w:link w:val="afffc"/>
    <w:uiPriority w:val="99"/>
    <w:semiHidden/>
    <w:rsid w:val="00FD30D7"/>
    <w:rPr>
      <w:sz w:val="20"/>
      <w:szCs w:val="20"/>
    </w:rPr>
  </w:style>
  <w:style w:type="character" w:customStyle="1" w:styleId="afffc">
    <w:name w:val="Текст концевой сноски Знак"/>
    <w:basedOn w:val="a0"/>
    <w:link w:val="afffb"/>
    <w:uiPriority w:val="99"/>
    <w:locked/>
    <w:rsid w:val="00FD30D7"/>
    <w:rPr>
      <w:rFonts w:eastAsia="Times New Roman"/>
      <w:color w:val="auto"/>
      <w:sz w:val="20"/>
      <w:szCs w:val="20"/>
      <w:lang w:eastAsia="ru-RU"/>
    </w:rPr>
  </w:style>
  <w:style w:type="character" w:styleId="afffd">
    <w:name w:val="endnote reference"/>
    <w:basedOn w:val="a0"/>
    <w:uiPriority w:val="99"/>
    <w:semiHidden/>
    <w:rsid w:val="00FD30D7"/>
    <w:rPr>
      <w:vertAlign w:val="superscript"/>
    </w:rPr>
  </w:style>
  <w:style w:type="character" w:styleId="afffe">
    <w:name w:val="annotation reference"/>
    <w:basedOn w:val="a0"/>
    <w:uiPriority w:val="99"/>
    <w:semiHidden/>
    <w:rsid w:val="00FD30D7"/>
    <w:rPr>
      <w:sz w:val="16"/>
      <w:szCs w:val="16"/>
    </w:rPr>
  </w:style>
  <w:style w:type="paragraph" w:styleId="affff">
    <w:name w:val="annotation text"/>
    <w:basedOn w:val="a"/>
    <w:link w:val="affff0"/>
    <w:uiPriority w:val="99"/>
    <w:semiHidden/>
    <w:rsid w:val="00FD30D7"/>
    <w:rPr>
      <w:sz w:val="20"/>
      <w:szCs w:val="20"/>
    </w:rPr>
  </w:style>
  <w:style w:type="character" w:customStyle="1" w:styleId="affff0">
    <w:name w:val="Текст примечания Знак"/>
    <w:basedOn w:val="a0"/>
    <w:link w:val="affff"/>
    <w:uiPriority w:val="99"/>
    <w:locked/>
    <w:rsid w:val="00FD30D7"/>
    <w:rPr>
      <w:rFonts w:eastAsia="Times New Roman"/>
      <w:color w:val="auto"/>
      <w:sz w:val="20"/>
      <w:szCs w:val="20"/>
      <w:lang w:eastAsia="ru-RU"/>
    </w:rPr>
  </w:style>
  <w:style w:type="paragraph" w:styleId="affff1">
    <w:name w:val="annotation subject"/>
    <w:basedOn w:val="affff"/>
    <w:next w:val="affff"/>
    <w:link w:val="affff2"/>
    <w:uiPriority w:val="99"/>
    <w:semiHidden/>
    <w:rsid w:val="00FD30D7"/>
    <w:rPr>
      <w:b/>
      <w:bCs/>
    </w:rPr>
  </w:style>
  <w:style w:type="character" w:customStyle="1" w:styleId="affff2">
    <w:name w:val="Тема примечания Знак"/>
    <w:basedOn w:val="affff0"/>
    <w:link w:val="affff1"/>
    <w:uiPriority w:val="99"/>
    <w:locked/>
    <w:rsid w:val="00FD30D7"/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ConsPlusNormal">
    <w:name w:val="ConsPlusNormal"/>
    <w:qFormat/>
    <w:rsid w:val="00FD30D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30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Название2"/>
    <w:basedOn w:val="a"/>
    <w:uiPriority w:val="99"/>
    <w:rsid w:val="00FD30D7"/>
    <w:pPr>
      <w:widowControl/>
      <w:suppressLineNumbers/>
      <w:suppressAutoHyphens/>
      <w:autoSpaceDE/>
      <w:autoSpaceDN/>
      <w:adjustRightInd/>
      <w:spacing w:before="120" w:after="120"/>
    </w:pPr>
    <w:rPr>
      <w:i/>
      <w:iCs/>
      <w:lang w:eastAsia="ar-SA"/>
    </w:rPr>
  </w:style>
  <w:style w:type="paragraph" w:styleId="22">
    <w:name w:val="Body Text 2"/>
    <w:basedOn w:val="a"/>
    <w:link w:val="23"/>
    <w:uiPriority w:val="99"/>
    <w:rsid w:val="00FD30D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FD30D7"/>
    <w:rPr>
      <w:rFonts w:eastAsia="Times New Roman"/>
      <w:color w:val="auto"/>
      <w:sz w:val="24"/>
      <w:szCs w:val="24"/>
      <w:lang w:eastAsia="ru-RU"/>
    </w:rPr>
  </w:style>
  <w:style w:type="paragraph" w:styleId="affff3">
    <w:name w:val="Normal (Web)"/>
    <w:basedOn w:val="a"/>
    <w:uiPriority w:val="99"/>
    <w:rsid w:val="00FD30D7"/>
    <w:pPr>
      <w:widowControl/>
      <w:autoSpaceDE/>
      <w:autoSpaceDN/>
      <w:adjustRightInd/>
      <w:spacing w:before="30" w:after="30"/>
    </w:pPr>
    <w:rPr>
      <w:color w:val="332E2D"/>
      <w:spacing w:val="2"/>
    </w:rPr>
  </w:style>
  <w:style w:type="paragraph" w:customStyle="1" w:styleId="Style11">
    <w:name w:val="Style11"/>
    <w:basedOn w:val="a"/>
    <w:uiPriority w:val="99"/>
    <w:rsid w:val="00FD30D7"/>
    <w:pPr>
      <w:spacing w:line="322" w:lineRule="exact"/>
      <w:ind w:firstLine="653"/>
      <w:jc w:val="both"/>
    </w:pPr>
  </w:style>
  <w:style w:type="character" w:customStyle="1" w:styleId="FontStyle41">
    <w:name w:val="Font Style41"/>
    <w:basedOn w:val="a0"/>
    <w:uiPriority w:val="99"/>
    <w:rsid w:val="00FD30D7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FD30D7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FD30D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25">
    <w:name w:val="Style25"/>
    <w:basedOn w:val="a"/>
    <w:uiPriority w:val="99"/>
    <w:rsid w:val="00FD30D7"/>
    <w:pPr>
      <w:jc w:val="center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FD30D7"/>
    <w:pPr>
      <w:spacing w:line="322" w:lineRule="exact"/>
      <w:ind w:firstLine="528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FD30D7"/>
    <w:pPr>
      <w:spacing w:line="326" w:lineRule="exact"/>
      <w:ind w:firstLine="1608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FD30D7"/>
    <w:rPr>
      <w:rFonts w:ascii="Times New Roman" w:hAnsi="Times New Roman" w:cs="Times New Roman"/>
      <w:b/>
      <w:bCs/>
      <w:sz w:val="26"/>
      <w:szCs w:val="26"/>
    </w:rPr>
  </w:style>
  <w:style w:type="paragraph" w:styleId="affff4">
    <w:name w:val="Title"/>
    <w:basedOn w:val="a"/>
    <w:link w:val="affff5"/>
    <w:uiPriority w:val="99"/>
    <w:qFormat/>
    <w:rsid w:val="00FD30D7"/>
    <w:pPr>
      <w:widowControl/>
      <w:autoSpaceDE/>
      <w:autoSpaceDN/>
      <w:adjustRightInd/>
      <w:jc w:val="center"/>
    </w:pPr>
    <w:rPr>
      <w:b/>
      <w:bCs/>
    </w:rPr>
  </w:style>
  <w:style w:type="character" w:customStyle="1" w:styleId="affff5">
    <w:name w:val="Название Знак"/>
    <w:basedOn w:val="a0"/>
    <w:link w:val="affff4"/>
    <w:uiPriority w:val="99"/>
    <w:locked/>
    <w:rsid w:val="00FD30D7"/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ConsNormal">
    <w:name w:val="ConsNormal"/>
    <w:uiPriority w:val="99"/>
    <w:rsid w:val="00FD30D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grame">
    <w:name w:val="grame"/>
    <w:basedOn w:val="a0"/>
    <w:uiPriority w:val="99"/>
    <w:rsid w:val="00FD30D7"/>
  </w:style>
  <w:style w:type="paragraph" w:styleId="affff6">
    <w:name w:val="caption"/>
    <w:aliases w:val="Знак,Знак1"/>
    <w:basedOn w:val="a"/>
    <w:next w:val="a"/>
    <w:link w:val="affff7"/>
    <w:uiPriority w:val="99"/>
    <w:qFormat/>
    <w:rsid w:val="00FD30D7"/>
    <w:pPr>
      <w:widowControl/>
      <w:autoSpaceDE/>
      <w:autoSpaceDN/>
      <w:adjustRightInd/>
      <w:spacing w:after="60"/>
      <w:jc w:val="both"/>
    </w:pPr>
    <w:rPr>
      <w:b/>
      <w:bCs/>
      <w:sz w:val="20"/>
      <w:szCs w:val="20"/>
    </w:rPr>
  </w:style>
  <w:style w:type="character" w:customStyle="1" w:styleId="affff7">
    <w:name w:val="Название объекта Знак"/>
    <w:aliases w:val="Знак Знак,Знак1 Знак"/>
    <w:basedOn w:val="a0"/>
    <w:link w:val="affff6"/>
    <w:uiPriority w:val="99"/>
    <w:locked/>
    <w:rsid w:val="00FD30D7"/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xl24">
    <w:name w:val="xl24"/>
    <w:basedOn w:val="a"/>
    <w:uiPriority w:val="99"/>
    <w:rsid w:val="00FD30D7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FD30D7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styleId="affff8">
    <w:name w:val="List Paragraph"/>
    <w:basedOn w:val="a"/>
    <w:uiPriority w:val="99"/>
    <w:qFormat/>
    <w:rsid w:val="00FD30D7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2">
    <w:name w:val="Знак Знак Знак Знак1"/>
    <w:basedOn w:val="a"/>
    <w:uiPriority w:val="99"/>
    <w:rsid w:val="00FD30D7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FD30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D30D7"/>
    <w:rPr>
      <w:rFonts w:eastAsia="Times New Roman"/>
      <w:color w:val="auto"/>
      <w:sz w:val="16"/>
      <w:szCs w:val="16"/>
      <w:lang w:eastAsia="ru-RU"/>
    </w:rPr>
  </w:style>
  <w:style w:type="paragraph" w:styleId="affff9">
    <w:name w:val="Body Text Indent"/>
    <w:basedOn w:val="a"/>
    <w:link w:val="affffa"/>
    <w:uiPriority w:val="99"/>
    <w:rsid w:val="00FD30D7"/>
    <w:pPr>
      <w:spacing w:after="120"/>
      <w:ind w:left="283"/>
    </w:pPr>
  </w:style>
  <w:style w:type="character" w:customStyle="1" w:styleId="affffa">
    <w:name w:val="Основной текст с отступом Знак"/>
    <w:basedOn w:val="a0"/>
    <w:link w:val="affff9"/>
    <w:uiPriority w:val="99"/>
    <w:locked/>
    <w:rsid w:val="00FD30D7"/>
    <w:rPr>
      <w:rFonts w:eastAsia="Times New Roman"/>
      <w:color w:val="auto"/>
      <w:sz w:val="24"/>
      <w:szCs w:val="24"/>
      <w:lang w:eastAsia="ru-RU"/>
    </w:rPr>
  </w:style>
  <w:style w:type="paragraph" w:customStyle="1" w:styleId="13">
    <w:name w:val="Стиль1"/>
    <w:basedOn w:val="afff6"/>
    <w:uiPriority w:val="99"/>
    <w:rsid w:val="00FD30D7"/>
    <w:pPr>
      <w:widowControl w:val="0"/>
      <w:autoSpaceDE/>
      <w:autoSpaceDN/>
      <w:spacing w:after="120"/>
      <w:ind w:firstLine="709"/>
      <w:jc w:val="both"/>
    </w:pPr>
  </w:style>
  <w:style w:type="paragraph" w:customStyle="1" w:styleId="14">
    <w:name w:val="Обычный1"/>
    <w:uiPriority w:val="99"/>
    <w:rsid w:val="00FD30D7"/>
    <w:pPr>
      <w:widowControl w:val="0"/>
    </w:pPr>
    <w:rPr>
      <w:rFonts w:eastAsia="Times New Roman"/>
      <w:sz w:val="20"/>
      <w:szCs w:val="20"/>
    </w:rPr>
  </w:style>
  <w:style w:type="character" w:styleId="affffb">
    <w:name w:val="Strong"/>
    <w:basedOn w:val="a0"/>
    <w:uiPriority w:val="99"/>
    <w:qFormat/>
    <w:locked/>
    <w:rsid w:val="00AE76C9"/>
    <w:rPr>
      <w:b/>
      <w:bCs/>
    </w:rPr>
  </w:style>
  <w:style w:type="paragraph" w:styleId="33">
    <w:name w:val="Body Text 3"/>
    <w:basedOn w:val="a"/>
    <w:link w:val="34"/>
    <w:locked/>
    <w:rsid w:val="00F1205F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1205F"/>
    <w:rPr>
      <w:rFonts w:eastAsia="Times New Roman"/>
      <w:sz w:val="16"/>
      <w:szCs w:val="16"/>
    </w:rPr>
  </w:style>
  <w:style w:type="character" w:customStyle="1" w:styleId="affffc">
    <w:name w:val="Основной текст_"/>
    <w:basedOn w:val="a0"/>
    <w:link w:val="35"/>
    <w:locked/>
    <w:rsid w:val="004E6D76"/>
    <w:rPr>
      <w:sz w:val="23"/>
      <w:szCs w:val="23"/>
      <w:shd w:val="clear" w:color="auto" w:fill="FFFFFF"/>
    </w:rPr>
  </w:style>
  <w:style w:type="paragraph" w:customStyle="1" w:styleId="35">
    <w:name w:val="Основной текст3"/>
    <w:basedOn w:val="a"/>
    <w:link w:val="affffc"/>
    <w:rsid w:val="004E6D76"/>
    <w:pPr>
      <w:widowControl/>
      <w:shd w:val="clear" w:color="auto" w:fill="FFFFFF"/>
      <w:autoSpaceDE/>
      <w:autoSpaceDN/>
      <w:adjustRightInd/>
      <w:spacing w:line="240" w:lineRule="atLeast"/>
    </w:pPr>
    <w:rPr>
      <w:rFonts w:eastAsia="Calibr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 w:uiPriority="0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D7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D10E4"/>
    <w:pPr>
      <w:jc w:val="both"/>
      <w:outlineLvl w:val="0"/>
    </w:pPr>
  </w:style>
  <w:style w:type="paragraph" w:styleId="2">
    <w:name w:val="heading 2"/>
    <w:basedOn w:val="1"/>
    <w:next w:val="a"/>
    <w:link w:val="20"/>
    <w:uiPriority w:val="99"/>
    <w:qFormat/>
    <w:rsid w:val="00FD30D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D30D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30D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10E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D30D7"/>
    <w:rPr>
      <w:rFonts w:eastAsia="Times New Roman"/>
      <w:color w:val="auto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D30D7"/>
    <w:rPr>
      <w:rFonts w:eastAsia="Times New Roman"/>
      <w:color w:val="auto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D30D7"/>
    <w:rPr>
      <w:rFonts w:eastAsia="Times New Roman"/>
      <w:color w:val="auto"/>
      <w:sz w:val="24"/>
      <w:szCs w:val="24"/>
      <w:lang w:eastAsia="ru-RU"/>
    </w:rPr>
  </w:style>
  <w:style w:type="character" w:customStyle="1" w:styleId="a3">
    <w:name w:val="Цветовое выделение"/>
    <w:rsid w:val="00FD30D7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FD30D7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FD30D7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30D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30D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30D7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8"/>
    <w:next w:val="a"/>
    <w:uiPriority w:val="99"/>
    <w:rsid w:val="00FD30D7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3"/>
    <w:uiPriority w:val="99"/>
    <w:rsid w:val="00FD30D7"/>
    <w:rPr>
      <w:b/>
      <w:bCs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FD30D7"/>
    <w:pPr>
      <w:ind w:left="1612" w:hanging="892"/>
      <w:jc w:val="both"/>
    </w:pPr>
  </w:style>
  <w:style w:type="character" w:customStyle="1" w:styleId="ab">
    <w:name w:val="Заголовок чужого сообщения"/>
    <w:basedOn w:val="a3"/>
    <w:uiPriority w:val="99"/>
    <w:rsid w:val="00FD30D7"/>
    <w:rPr>
      <w:b/>
      <w:bCs/>
      <w:color w:val="FF0000"/>
    </w:rPr>
  </w:style>
  <w:style w:type="paragraph" w:customStyle="1" w:styleId="ac">
    <w:name w:val="Интерактивный заголовок"/>
    <w:basedOn w:val="11"/>
    <w:next w:val="a"/>
    <w:uiPriority w:val="99"/>
    <w:rsid w:val="00FD30D7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uiPriority w:val="99"/>
    <w:rsid w:val="00FD30D7"/>
    <w:pPr>
      <w:jc w:val="both"/>
    </w:pPr>
    <w:rPr>
      <w:color w:val="ECE9D8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rsid w:val="00FD30D7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FD30D7"/>
    <w:pPr>
      <w:ind w:left="0"/>
    </w:pPr>
  </w:style>
  <w:style w:type="paragraph" w:customStyle="1" w:styleId="af0">
    <w:name w:val="Текст (лев. подпись)"/>
    <w:basedOn w:val="a"/>
    <w:next w:val="a"/>
    <w:uiPriority w:val="99"/>
    <w:rsid w:val="00FD30D7"/>
  </w:style>
  <w:style w:type="paragraph" w:customStyle="1" w:styleId="af1">
    <w:name w:val="Колонтитул (левый)"/>
    <w:basedOn w:val="af0"/>
    <w:next w:val="a"/>
    <w:uiPriority w:val="99"/>
    <w:rsid w:val="00FD30D7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uiPriority w:val="99"/>
    <w:rsid w:val="00FD30D7"/>
    <w:pPr>
      <w:jc w:val="right"/>
    </w:pPr>
  </w:style>
  <w:style w:type="paragraph" w:customStyle="1" w:styleId="af3">
    <w:name w:val="Колонтитул (правый)"/>
    <w:basedOn w:val="af2"/>
    <w:next w:val="a"/>
    <w:uiPriority w:val="99"/>
    <w:rsid w:val="00FD30D7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uiPriority w:val="99"/>
    <w:rsid w:val="00FD30D7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Куда обратиться?"/>
    <w:basedOn w:val="a"/>
    <w:next w:val="a"/>
    <w:uiPriority w:val="99"/>
    <w:rsid w:val="00FD30D7"/>
    <w:pPr>
      <w:jc w:val="both"/>
    </w:pPr>
  </w:style>
  <w:style w:type="paragraph" w:customStyle="1" w:styleId="af6">
    <w:name w:val="Моноширинный"/>
    <w:basedOn w:val="a"/>
    <w:next w:val="a"/>
    <w:uiPriority w:val="99"/>
    <w:rsid w:val="00FD30D7"/>
    <w:pPr>
      <w:jc w:val="both"/>
    </w:pPr>
    <w:rPr>
      <w:rFonts w:ascii="Courier New" w:hAnsi="Courier New" w:cs="Courier New"/>
    </w:rPr>
  </w:style>
  <w:style w:type="character" w:customStyle="1" w:styleId="af7">
    <w:name w:val="Найденные слова"/>
    <w:basedOn w:val="a3"/>
    <w:uiPriority w:val="99"/>
    <w:rsid w:val="00FD30D7"/>
    <w:rPr>
      <w:b/>
      <w:bCs/>
      <w:color w:val="000080"/>
    </w:rPr>
  </w:style>
  <w:style w:type="character" w:customStyle="1" w:styleId="af8">
    <w:name w:val="Не вступил в силу"/>
    <w:basedOn w:val="a3"/>
    <w:uiPriority w:val="99"/>
    <w:rsid w:val="00FD30D7"/>
    <w:rPr>
      <w:b/>
      <w:bCs/>
      <w:color w:val="008080"/>
    </w:rPr>
  </w:style>
  <w:style w:type="paragraph" w:customStyle="1" w:styleId="af9">
    <w:name w:val="Необходимые документы"/>
    <w:basedOn w:val="a"/>
    <w:next w:val="a"/>
    <w:uiPriority w:val="99"/>
    <w:rsid w:val="00FD30D7"/>
    <w:pPr>
      <w:ind w:left="118"/>
      <w:jc w:val="both"/>
    </w:pPr>
  </w:style>
  <w:style w:type="paragraph" w:customStyle="1" w:styleId="afa">
    <w:name w:val="Нормальный (таблица)"/>
    <w:basedOn w:val="a"/>
    <w:next w:val="a"/>
    <w:uiPriority w:val="99"/>
    <w:rsid w:val="00FD30D7"/>
    <w:pPr>
      <w:jc w:val="both"/>
    </w:pPr>
  </w:style>
  <w:style w:type="paragraph" w:customStyle="1" w:styleId="afb">
    <w:name w:val="Объект"/>
    <w:basedOn w:val="a"/>
    <w:next w:val="a"/>
    <w:uiPriority w:val="99"/>
    <w:rsid w:val="00FD30D7"/>
    <w:pPr>
      <w:jc w:val="both"/>
    </w:pPr>
  </w:style>
  <w:style w:type="paragraph" w:customStyle="1" w:styleId="afc">
    <w:name w:val="Таблицы (моноширинный)"/>
    <w:basedOn w:val="a"/>
    <w:next w:val="a"/>
    <w:uiPriority w:val="99"/>
    <w:rsid w:val="00FD30D7"/>
    <w:pPr>
      <w:jc w:val="both"/>
    </w:pPr>
    <w:rPr>
      <w:rFonts w:ascii="Courier New" w:hAnsi="Courier New" w:cs="Courier New"/>
    </w:rPr>
  </w:style>
  <w:style w:type="paragraph" w:customStyle="1" w:styleId="afd">
    <w:name w:val="Оглавление"/>
    <w:basedOn w:val="afc"/>
    <w:next w:val="a"/>
    <w:uiPriority w:val="99"/>
    <w:rsid w:val="00FD30D7"/>
    <w:pPr>
      <w:ind w:left="140"/>
    </w:pPr>
    <w:rPr>
      <w:rFonts w:ascii="Arial" w:hAnsi="Arial" w:cs="Arial"/>
    </w:rPr>
  </w:style>
  <w:style w:type="character" w:customStyle="1" w:styleId="afe">
    <w:name w:val="Опечатки"/>
    <w:uiPriority w:val="99"/>
    <w:rsid w:val="00FD30D7"/>
    <w:rPr>
      <w:color w:val="FF0000"/>
    </w:rPr>
  </w:style>
  <w:style w:type="paragraph" w:customStyle="1" w:styleId="aff">
    <w:name w:val="Переменная часть"/>
    <w:basedOn w:val="a8"/>
    <w:next w:val="a"/>
    <w:uiPriority w:val="99"/>
    <w:rsid w:val="00FD30D7"/>
    <w:rPr>
      <w:rFonts w:ascii="Arial" w:hAnsi="Arial" w:cs="Arial"/>
      <w:sz w:val="20"/>
      <w:szCs w:val="20"/>
    </w:rPr>
  </w:style>
  <w:style w:type="paragraph" w:customStyle="1" w:styleId="aff0">
    <w:name w:val="Постоянная часть"/>
    <w:basedOn w:val="a8"/>
    <w:next w:val="a"/>
    <w:uiPriority w:val="99"/>
    <w:rsid w:val="00FD30D7"/>
    <w:rPr>
      <w:rFonts w:ascii="Arial" w:hAnsi="Arial" w:cs="Arial"/>
      <w:sz w:val="22"/>
      <w:szCs w:val="22"/>
    </w:rPr>
  </w:style>
  <w:style w:type="paragraph" w:customStyle="1" w:styleId="aff1">
    <w:name w:val="Прижатый влево"/>
    <w:basedOn w:val="a"/>
    <w:next w:val="a"/>
    <w:uiPriority w:val="99"/>
    <w:rsid w:val="00FD30D7"/>
  </w:style>
  <w:style w:type="paragraph" w:customStyle="1" w:styleId="aff2">
    <w:name w:val="Пример."/>
    <w:basedOn w:val="a"/>
    <w:next w:val="a"/>
    <w:uiPriority w:val="99"/>
    <w:rsid w:val="00FD30D7"/>
    <w:pPr>
      <w:ind w:left="118" w:firstLine="602"/>
      <w:jc w:val="both"/>
    </w:pPr>
  </w:style>
  <w:style w:type="paragraph" w:customStyle="1" w:styleId="aff3">
    <w:name w:val="Примечание."/>
    <w:basedOn w:val="ae"/>
    <w:next w:val="a"/>
    <w:uiPriority w:val="99"/>
    <w:rsid w:val="00FD30D7"/>
    <w:pPr>
      <w:ind w:left="0"/>
    </w:pPr>
    <w:rPr>
      <w:i w:val="0"/>
      <w:iCs w:val="0"/>
      <w:color w:val="auto"/>
    </w:rPr>
  </w:style>
  <w:style w:type="character" w:customStyle="1" w:styleId="aff4">
    <w:name w:val="Продолжение ссылки"/>
    <w:basedOn w:val="a4"/>
    <w:uiPriority w:val="99"/>
    <w:rsid w:val="00FD30D7"/>
    <w:rPr>
      <w:b/>
      <w:bCs/>
      <w:color w:val="008000"/>
    </w:rPr>
  </w:style>
  <w:style w:type="paragraph" w:customStyle="1" w:styleId="aff5">
    <w:name w:val="Словарная статья"/>
    <w:basedOn w:val="a"/>
    <w:next w:val="a"/>
    <w:uiPriority w:val="99"/>
    <w:rsid w:val="00FD30D7"/>
    <w:pPr>
      <w:ind w:right="118"/>
      <w:jc w:val="both"/>
    </w:pPr>
  </w:style>
  <w:style w:type="character" w:customStyle="1" w:styleId="aff6">
    <w:name w:val="Сравнение редакций"/>
    <w:basedOn w:val="a3"/>
    <w:uiPriority w:val="99"/>
    <w:rsid w:val="00FD30D7"/>
    <w:rPr>
      <w:b/>
      <w:bCs/>
      <w:color w:val="000080"/>
    </w:rPr>
  </w:style>
  <w:style w:type="character" w:customStyle="1" w:styleId="aff7">
    <w:name w:val="Сравнение редакций. Добавленный фрагмент"/>
    <w:uiPriority w:val="99"/>
    <w:rsid w:val="00FD30D7"/>
    <w:rPr>
      <w:color w:val="0000FF"/>
    </w:rPr>
  </w:style>
  <w:style w:type="character" w:customStyle="1" w:styleId="aff8">
    <w:name w:val="Сравнение редакций. Удаленный фрагмент"/>
    <w:uiPriority w:val="99"/>
    <w:rsid w:val="00FD30D7"/>
    <w:rPr>
      <w:strike/>
      <w:color w:val="808000"/>
    </w:rPr>
  </w:style>
  <w:style w:type="paragraph" w:customStyle="1" w:styleId="aff9">
    <w:name w:val="Текст (справка)"/>
    <w:basedOn w:val="a"/>
    <w:next w:val="a"/>
    <w:uiPriority w:val="99"/>
    <w:rsid w:val="00FD30D7"/>
    <w:pPr>
      <w:ind w:left="170" w:right="170"/>
    </w:pPr>
  </w:style>
  <w:style w:type="paragraph" w:customStyle="1" w:styleId="affa">
    <w:name w:val="Текст в таблице"/>
    <w:basedOn w:val="afa"/>
    <w:next w:val="a"/>
    <w:uiPriority w:val="99"/>
    <w:rsid w:val="00FD30D7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FD30D7"/>
  </w:style>
  <w:style w:type="character" w:customStyle="1" w:styleId="affc">
    <w:name w:val="Утратил силу"/>
    <w:basedOn w:val="a3"/>
    <w:uiPriority w:val="99"/>
    <w:rsid w:val="00FD30D7"/>
    <w:rPr>
      <w:b/>
      <w:bCs/>
      <w:strike/>
      <w:color w:val="808000"/>
    </w:rPr>
  </w:style>
  <w:style w:type="paragraph" w:customStyle="1" w:styleId="affd">
    <w:name w:val="Центрированный (таблица)"/>
    <w:basedOn w:val="afa"/>
    <w:next w:val="a"/>
    <w:uiPriority w:val="99"/>
    <w:rsid w:val="00FD30D7"/>
    <w:pPr>
      <w:jc w:val="center"/>
    </w:pPr>
  </w:style>
  <w:style w:type="paragraph" w:styleId="affe">
    <w:name w:val="header"/>
    <w:basedOn w:val="a"/>
    <w:link w:val="afff"/>
    <w:uiPriority w:val="99"/>
    <w:rsid w:val="00FD30D7"/>
    <w:pPr>
      <w:tabs>
        <w:tab w:val="center" w:pos="4677"/>
        <w:tab w:val="right" w:pos="9355"/>
      </w:tabs>
    </w:pPr>
  </w:style>
  <w:style w:type="character" w:customStyle="1" w:styleId="afff">
    <w:name w:val="Верхний колонтитул Знак"/>
    <w:basedOn w:val="a0"/>
    <w:link w:val="affe"/>
    <w:uiPriority w:val="99"/>
    <w:locked/>
    <w:rsid w:val="00FD30D7"/>
    <w:rPr>
      <w:rFonts w:eastAsia="Times New Roman"/>
      <w:color w:val="auto"/>
      <w:sz w:val="24"/>
      <w:szCs w:val="24"/>
      <w:lang w:eastAsia="ru-RU"/>
    </w:rPr>
  </w:style>
  <w:style w:type="character" w:styleId="afff0">
    <w:name w:val="page number"/>
    <w:basedOn w:val="a0"/>
    <w:rsid w:val="00FD30D7"/>
  </w:style>
  <w:style w:type="character" w:customStyle="1" w:styleId="short1">
    <w:name w:val="short1"/>
    <w:basedOn w:val="a0"/>
    <w:uiPriority w:val="99"/>
    <w:rsid w:val="00FD30D7"/>
    <w:rPr>
      <w:sz w:val="16"/>
      <w:szCs w:val="16"/>
    </w:rPr>
  </w:style>
  <w:style w:type="paragraph" w:styleId="afff1">
    <w:name w:val="footer"/>
    <w:basedOn w:val="a"/>
    <w:link w:val="afff2"/>
    <w:rsid w:val="00FD30D7"/>
    <w:pPr>
      <w:tabs>
        <w:tab w:val="center" w:pos="4677"/>
        <w:tab w:val="right" w:pos="9355"/>
      </w:tabs>
    </w:pPr>
  </w:style>
  <w:style w:type="character" w:customStyle="1" w:styleId="afff2">
    <w:name w:val="Нижний колонтитул Знак"/>
    <w:basedOn w:val="a0"/>
    <w:link w:val="afff1"/>
    <w:locked/>
    <w:rsid w:val="00FD30D7"/>
    <w:rPr>
      <w:rFonts w:eastAsia="Times New Roman"/>
      <w:color w:val="auto"/>
      <w:sz w:val="24"/>
      <w:szCs w:val="24"/>
      <w:lang w:eastAsia="ru-RU"/>
    </w:rPr>
  </w:style>
  <w:style w:type="paragraph" w:styleId="afff3">
    <w:name w:val="Balloon Text"/>
    <w:basedOn w:val="a"/>
    <w:link w:val="afff4"/>
    <w:uiPriority w:val="99"/>
    <w:semiHidden/>
    <w:rsid w:val="00FD30D7"/>
    <w:rPr>
      <w:rFonts w:ascii="Tahoma" w:hAnsi="Tahoma" w:cs="Tahoma"/>
      <w:sz w:val="16"/>
      <w:szCs w:val="16"/>
    </w:rPr>
  </w:style>
  <w:style w:type="character" w:customStyle="1" w:styleId="afff4">
    <w:name w:val="Текст выноски Знак"/>
    <w:basedOn w:val="a0"/>
    <w:link w:val="afff3"/>
    <w:uiPriority w:val="99"/>
    <w:semiHidden/>
    <w:locked/>
    <w:rsid w:val="00FD30D7"/>
    <w:rPr>
      <w:rFonts w:ascii="Tahoma" w:hAnsi="Tahoma" w:cs="Tahoma"/>
      <w:color w:val="auto"/>
      <w:sz w:val="16"/>
      <w:szCs w:val="16"/>
      <w:lang w:eastAsia="ru-RU"/>
    </w:rPr>
  </w:style>
  <w:style w:type="table" w:styleId="afff5">
    <w:name w:val="Table Grid"/>
    <w:basedOn w:val="a1"/>
    <w:uiPriority w:val="99"/>
    <w:rsid w:val="00FD30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Body Text"/>
    <w:basedOn w:val="a"/>
    <w:link w:val="afff7"/>
    <w:rsid w:val="00FD30D7"/>
    <w:pPr>
      <w:widowControl/>
      <w:adjustRightInd/>
    </w:pPr>
  </w:style>
  <w:style w:type="character" w:customStyle="1" w:styleId="afff7">
    <w:name w:val="Основной текст Знак"/>
    <w:basedOn w:val="a0"/>
    <w:link w:val="afff6"/>
    <w:locked/>
    <w:rsid w:val="00FD30D7"/>
    <w:rPr>
      <w:rFonts w:eastAsia="Times New Roman"/>
      <w:color w:val="auto"/>
      <w:lang w:eastAsia="ru-RU"/>
    </w:rPr>
  </w:style>
  <w:style w:type="paragraph" w:customStyle="1" w:styleId="afff8">
    <w:name w:val="Знак Знак Знак Знак"/>
    <w:basedOn w:val="a"/>
    <w:uiPriority w:val="99"/>
    <w:rsid w:val="00FD30D7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ff9">
    <w:name w:val="Document Map"/>
    <w:basedOn w:val="a"/>
    <w:link w:val="afffa"/>
    <w:uiPriority w:val="99"/>
    <w:semiHidden/>
    <w:rsid w:val="00FD30D7"/>
    <w:rPr>
      <w:rFonts w:ascii="Tahoma" w:hAnsi="Tahoma" w:cs="Tahoma"/>
      <w:sz w:val="16"/>
      <w:szCs w:val="16"/>
    </w:rPr>
  </w:style>
  <w:style w:type="character" w:customStyle="1" w:styleId="afffa">
    <w:name w:val="Схема документа Знак"/>
    <w:basedOn w:val="a0"/>
    <w:link w:val="afff9"/>
    <w:uiPriority w:val="99"/>
    <w:locked/>
    <w:rsid w:val="00FD30D7"/>
    <w:rPr>
      <w:rFonts w:ascii="Tahoma" w:hAnsi="Tahoma" w:cs="Tahoma"/>
      <w:color w:val="auto"/>
      <w:sz w:val="16"/>
      <w:szCs w:val="16"/>
      <w:lang w:eastAsia="ru-RU"/>
    </w:rPr>
  </w:style>
  <w:style w:type="paragraph" w:styleId="afffb">
    <w:name w:val="endnote text"/>
    <w:basedOn w:val="a"/>
    <w:link w:val="afffc"/>
    <w:uiPriority w:val="99"/>
    <w:semiHidden/>
    <w:rsid w:val="00FD30D7"/>
    <w:rPr>
      <w:sz w:val="20"/>
      <w:szCs w:val="20"/>
    </w:rPr>
  </w:style>
  <w:style w:type="character" w:customStyle="1" w:styleId="afffc">
    <w:name w:val="Текст концевой сноски Знак"/>
    <w:basedOn w:val="a0"/>
    <w:link w:val="afffb"/>
    <w:uiPriority w:val="99"/>
    <w:locked/>
    <w:rsid w:val="00FD30D7"/>
    <w:rPr>
      <w:rFonts w:eastAsia="Times New Roman"/>
      <w:color w:val="auto"/>
      <w:sz w:val="20"/>
      <w:szCs w:val="20"/>
      <w:lang w:eastAsia="ru-RU"/>
    </w:rPr>
  </w:style>
  <w:style w:type="character" w:styleId="afffd">
    <w:name w:val="endnote reference"/>
    <w:basedOn w:val="a0"/>
    <w:uiPriority w:val="99"/>
    <w:semiHidden/>
    <w:rsid w:val="00FD30D7"/>
    <w:rPr>
      <w:vertAlign w:val="superscript"/>
    </w:rPr>
  </w:style>
  <w:style w:type="character" w:styleId="afffe">
    <w:name w:val="annotation reference"/>
    <w:basedOn w:val="a0"/>
    <w:uiPriority w:val="99"/>
    <w:semiHidden/>
    <w:rsid w:val="00FD30D7"/>
    <w:rPr>
      <w:sz w:val="16"/>
      <w:szCs w:val="16"/>
    </w:rPr>
  </w:style>
  <w:style w:type="paragraph" w:styleId="affff">
    <w:name w:val="annotation text"/>
    <w:basedOn w:val="a"/>
    <w:link w:val="affff0"/>
    <w:uiPriority w:val="99"/>
    <w:semiHidden/>
    <w:rsid w:val="00FD30D7"/>
    <w:rPr>
      <w:sz w:val="20"/>
      <w:szCs w:val="20"/>
    </w:rPr>
  </w:style>
  <w:style w:type="character" w:customStyle="1" w:styleId="affff0">
    <w:name w:val="Текст примечания Знак"/>
    <w:basedOn w:val="a0"/>
    <w:link w:val="affff"/>
    <w:uiPriority w:val="99"/>
    <w:locked/>
    <w:rsid w:val="00FD30D7"/>
    <w:rPr>
      <w:rFonts w:eastAsia="Times New Roman"/>
      <w:color w:val="auto"/>
      <w:sz w:val="20"/>
      <w:szCs w:val="20"/>
      <w:lang w:eastAsia="ru-RU"/>
    </w:rPr>
  </w:style>
  <w:style w:type="paragraph" w:styleId="affff1">
    <w:name w:val="annotation subject"/>
    <w:basedOn w:val="affff"/>
    <w:next w:val="affff"/>
    <w:link w:val="affff2"/>
    <w:uiPriority w:val="99"/>
    <w:semiHidden/>
    <w:rsid w:val="00FD30D7"/>
    <w:rPr>
      <w:b/>
      <w:bCs/>
    </w:rPr>
  </w:style>
  <w:style w:type="character" w:customStyle="1" w:styleId="affff2">
    <w:name w:val="Тема примечания Знак"/>
    <w:basedOn w:val="affff0"/>
    <w:link w:val="affff1"/>
    <w:uiPriority w:val="99"/>
    <w:locked/>
    <w:rsid w:val="00FD30D7"/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ConsPlusNormal">
    <w:name w:val="ConsPlusNormal"/>
    <w:qFormat/>
    <w:rsid w:val="00FD30D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30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Название2"/>
    <w:basedOn w:val="a"/>
    <w:uiPriority w:val="99"/>
    <w:rsid w:val="00FD30D7"/>
    <w:pPr>
      <w:widowControl/>
      <w:suppressLineNumbers/>
      <w:suppressAutoHyphens/>
      <w:autoSpaceDE/>
      <w:autoSpaceDN/>
      <w:adjustRightInd/>
      <w:spacing w:before="120" w:after="120"/>
    </w:pPr>
    <w:rPr>
      <w:i/>
      <w:iCs/>
      <w:lang w:eastAsia="ar-SA"/>
    </w:rPr>
  </w:style>
  <w:style w:type="paragraph" w:styleId="22">
    <w:name w:val="Body Text 2"/>
    <w:basedOn w:val="a"/>
    <w:link w:val="23"/>
    <w:uiPriority w:val="99"/>
    <w:rsid w:val="00FD30D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FD30D7"/>
    <w:rPr>
      <w:rFonts w:eastAsia="Times New Roman"/>
      <w:color w:val="auto"/>
      <w:sz w:val="24"/>
      <w:szCs w:val="24"/>
      <w:lang w:eastAsia="ru-RU"/>
    </w:rPr>
  </w:style>
  <w:style w:type="paragraph" w:styleId="affff3">
    <w:name w:val="Normal (Web)"/>
    <w:basedOn w:val="a"/>
    <w:uiPriority w:val="99"/>
    <w:rsid w:val="00FD30D7"/>
    <w:pPr>
      <w:widowControl/>
      <w:autoSpaceDE/>
      <w:autoSpaceDN/>
      <w:adjustRightInd/>
      <w:spacing w:before="30" w:after="30"/>
    </w:pPr>
    <w:rPr>
      <w:color w:val="332E2D"/>
      <w:spacing w:val="2"/>
    </w:rPr>
  </w:style>
  <w:style w:type="paragraph" w:customStyle="1" w:styleId="Style11">
    <w:name w:val="Style11"/>
    <w:basedOn w:val="a"/>
    <w:uiPriority w:val="99"/>
    <w:rsid w:val="00FD30D7"/>
    <w:pPr>
      <w:spacing w:line="322" w:lineRule="exact"/>
      <w:ind w:firstLine="653"/>
      <w:jc w:val="both"/>
    </w:pPr>
  </w:style>
  <w:style w:type="character" w:customStyle="1" w:styleId="FontStyle41">
    <w:name w:val="Font Style41"/>
    <w:basedOn w:val="a0"/>
    <w:uiPriority w:val="99"/>
    <w:rsid w:val="00FD30D7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FD30D7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FD30D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25">
    <w:name w:val="Style25"/>
    <w:basedOn w:val="a"/>
    <w:uiPriority w:val="99"/>
    <w:rsid w:val="00FD30D7"/>
    <w:pPr>
      <w:jc w:val="center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FD30D7"/>
    <w:pPr>
      <w:spacing w:line="322" w:lineRule="exact"/>
      <w:ind w:firstLine="528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FD30D7"/>
    <w:pPr>
      <w:spacing w:line="326" w:lineRule="exact"/>
      <w:ind w:firstLine="1608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FD30D7"/>
    <w:rPr>
      <w:rFonts w:ascii="Times New Roman" w:hAnsi="Times New Roman" w:cs="Times New Roman"/>
      <w:b/>
      <w:bCs/>
      <w:sz w:val="26"/>
      <w:szCs w:val="26"/>
    </w:rPr>
  </w:style>
  <w:style w:type="paragraph" w:styleId="affff4">
    <w:name w:val="Title"/>
    <w:basedOn w:val="a"/>
    <w:link w:val="affff5"/>
    <w:uiPriority w:val="99"/>
    <w:qFormat/>
    <w:rsid w:val="00FD30D7"/>
    <w:pPr>
      <w:widowControl/>
      <w:autoSpaceDE/>
      <w:autoSpaceDN/>
      <w:adjustRightInd/>
      <w:jc w:val="center"/>
    </w:pPr>
    <w:rPr>
      <w:b/>
      <w:bCs/>
    </w:rPr>
  </w:style>
  <w:style w:type="character" w:customStyle="1" w:styleId="affff5">
    <w:name w:val="Название Знак"/>
    <w:basedOn w:val="a0"/>
    <w:link w:val="affff4"/>
    <w:uiPriority w:val="99"/>
    <w:locked/>
    <w:rsid w:val="00FD30D7"/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ConsNormal">
    <w:name w:val="ConsNormal"/>
    <w:uiPriority w:val="99"/>
    <w:rsid w:val="00FD30D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grame">
    <w:name w:val="grame"/>
    <w:basedOn w:val="a0"/>
    <w:uiPriority w:val="99"/>
    <w:rsid w:val="00FD30D7"/>
  </w:style>
  <w:style w:type="paragraph" w:styleId="affff6">
    <w:name w:val="caption"/>
    <w:aliases w:val="Знак,Знак1"/>
    <w:basedOn w:val="a"/>
    <w:next w:val="a"/>
    <w:link w:val="affff7"/>
    <w:uiPriority w:val="99"/>
    <w:qFormat/>
    <w:rsid w:val="00FD30D7"/>
    <w:pPr>
      <w:widowControl/>
      <w:autoSpaceDE/>
      <w:autoSpaceDN/>
      <w:adjustRightInd/>
      <w:spacing w:after="60"/>
      <w:jc w:val="both"/>
    </w:pPr>
    <w:rPr>
      <w:b/>
      <w:bCs/>
      <w:sz w:val="20"/>
      <w:szCs w:val="20"/>
    </w:rPr>
  </w:style>
  <w:style w:type="character" w:customStyle="1" w:styleId="affff7">
    <w:name w:val="Название объекта Знак"/>
    <w:aliases w:val="Знак Знак,Знак1 Знак"/>
    <w:basedOn w:val="a0"/>
    <w:link w:val="affff6"/>
    <w:uiPriority w:val="99"/>
    <w:locked/>
    <w:rsid w:val="00FD30D7"/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xl24">
    <w:name w:val="xl24"/>
    <w:basedOn w:val="a"/>
    <w:uiPriority w:val="99"/>
    <w:rsid w:val="00FD30D7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FD30D7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styleId="affff8">
    <w:name w:val="List Paragraph"/>
    <w:basedOn w:val="a"/>
    <w:uiPriority w:val="99"/>
    <w:qFormat/>
    <w:rsid w:val="00FD30D7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2">
    <w:name w:val="Знак Знак Знак Знак1"/>
    <w:basedOn w:val="a"/>
    <w:uiPriority w:val="99"/>
    <w:rsid w:val="00FD30D7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FD30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D30D7"/>
    <w:rPr>
      <w:rFonts w:eastAsia="Times New Roman"/>
      <w:color w:val="auto"/>
      <w:sz w:val="16"/>
      <w:szCs w:val="16"/>
      <w:lang w:eastAsia="ru-RU"/>
    </w:rPr>
  </w:style>
  <w:style w:type="paragraph" w:styleId="affff9">
    <w:name w:val="Body Text Indent"/>
    <w:basedOn w:val="a"/>
    <w:link w:val="affffa"/>
    <w:uiPriority w:val="99"/>
    <w:rsid w:val="00FD30D7"/>
    <w:pPr>
      <w:spacing w:after="120"/>
      <w:ind w:left="283"/>
    </w:pPr>
  </w:style>
  <w:style w:type="character" w:customStyle="1" w:styleId="affffa">
    <w:name w:val="Основной текст с отступом Знак"/>
    <w:basedOn w:val="a0"/>
    <w:link w:val="affff9"/>
    <w:uiPriority w:val="99"/>
    <w:locked/>
    <w:rsid w:val="00FD30D7"/>
    <w:rPr>
      <w:rFonts w:eastAsia="Times New Roman"/>
      <w:color w:val="auto"/>
      <w:sz w:val="24"/>
      <w:szCs w:val="24"/>
      <w:lang w:eastAsia="ru-RU"/>
    </w:rPr>
  </w:style>
  <w:style w:type="paragraph" w:customStyle="1" w:styleId="13">
    <w:name w:val="Стиль1"/>
    <w:basedOn w:val="afff6"/>
    <w:uiPriority w:val="99"/>
    <w:rsid w:val="00FD30D7"/>
    <w:pPr>
      <w:widowControl w:val="0"/>
      <w:autoSpaceDE/>
      <w:autoSpaceDN/>
      <w:spacing w:after="120"/>
      <w:ind w:firstLine="709"/>
      <w:jc w:val="both"/>
    </w:pPr>
  </w:style>
  <w:style w:type="paragraph" w:customStyle="1" w:styleId="14">
    <w:name w:val="Обычный1"/>
    <w:uiPriority w:val="99"/>
    <w:rsid w:val="00FD30D7"/>
    <w:pPr>
      <w:widowControl w:val="0"/>
    </w:pPr>
    <w:rPr>
      <w:rFonts w:eastAsia="Times New Roman"/>
      <w:sz w:val="20"/>
      <w:szCs w:val="20"/>
    </w:rPr>
  </w:style>
  <w:style w:type="character" w:styleId="affffb">
    <w:name w:val="Strong"/>
    <w:basedOn w:val="a0"/>
    <w:uiPriority w:val="99"/>
    <w:qFormat/>
    <w:locked/>
    <w:rsid w:val="00AE76C9"/>
    <w:rPr>
      <w:b/>
      <w:bCs/>
    </w:rPr>
  </w:style>
  <w:style w:type="paragraph" w:styleId="33">
    <w:name w:val="Body Text 3"/>
    <w:basedOn w:val="a"/>
    <w:link w:val="34"/>
    <w:locked/>
    <w:rsid w:val="00F1205F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1205F"/>
    <w:rPr>
      <w:rFonts w:eastAsia="Times New Roman"/>
      <w:sz w:val="16"/>
      <w:szCs w:val="16"/>
    </w:rPr>
  </w:style>
  <w:style w:type="character" w:customStyle="1" w:styleId="affffc">
    <w:name w:val="Основной текст_"/>
    <w:basedOn w:val="a0"/>
    <w:link w:val="35"/>
    <w:locked/>
    <w:rsid w:val="004E6D76"/>
    <w:rPr>
      <w:sz w:val="23"/>
      <w:szCs w:val="23"/>
      <w:shd w:val="clear" w:color="auto" w:fill="FFFFFF"/>
    </w:rPr>
  </w:style>
  <w:style w:type="paragraph" w:customStyle="1" w:styleId="35">
    <w:name w:val="Основной текст3"/>
    <w:basedOn w:val="a"/>
    <w:link w:val="affffc"/>
    <w:rsid w:val="004E6D76"/>
    <w:pPr>
      <w:widowControl/>
      <w:shd w:val="clear" w:color="auto" w:fill="FFFFFF"/>
      <w:autoSpaceDE/>
      <w:autoSpaceDN/>
      <w:adjustRightInd/>
      <w:spacing w:line="240" w:lineRule="atLeast"/>
    </w:pPr>
    <w:rPr>
      <w:rFonts w:eastAsia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3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вмуниципальную программу
«Развитие жилищно-коммунального и дорожного хозяйства муниципального образования «Сернурский муниципальный район» на 2018-2025 годы»
</_x041e__x043f__x0438__x0441__x0430__x043d__x0438__x0435_>
    <_dlc_DocId xmlns="57504d04-691e-4fc4-8f09-4f19fdbe90f6">XXJ7TYMEEKJ2-1602-826</_dlc_DocId>
    <_dlc_DocIdUrl xmlns="57504d04-691e-4fc4-8f09-4f19fdbe90f6">
      <Url>https://vip.gov.mari.ru/sernur/_layouts/DocIdRedir.aspx?ID=XXJ7TYMEEKJ2-1602-826</Url>
      <Description>XXJ7TYMEEKJ2-1602-826</Description>
    </_dlc_DocIdUrl>
    <_x041f__x0430__x043f__x043a__x0430_ xmlns="7c11704a-b922-4939-8652-48c2d65c5b07">2021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7D036-39CE-4F33-971C-F5D5B1901F92}"/>
</file>

<file path=customXml/itemProps2.xml><?xml version="1.0" encoding="utf-8"?>
<ds:datastoreItem xmlns:ds="http://schemas.openxmlformats.org/officeDocument/2006/customXml" ds:itemID="{9C675172-7703-4E2E-AF0A-F4A2511323EC}"/>
</file>

<file path=customXml/itemProps3.xml><?xml version="1.0" encoding="utf-8"?>
<ds:datastoreItem xmlns:ds="http://schemas.openxmlformats.org/officeDocument/2006/customXml" ds:itemID="{4997535C-FEA7-40D2-AA68-0FE5C56E43EE}"/>
</file>

<file path=customXml/itemProps4.xml><?xml version="1.0" encoding="utf-8"?>
<ds:datastoreItem xmlns:ds="http://schemas.openxmlformats.org/officeDocument/2006/customXml" ds:itemID="{7191CC1C-42BD-4164-96DB-0AC30D8EFE7B}"/>
</file>

<file path=customXml/itemProps5.xml><?xml version="1.0" encoding="utf-8"?>
<ds:datastoreItem xmlns:ds="http://schemas.openxmlformats.org/officeDocument/2006/customXml" ds:itemID="{221494A3-1DB2-45CC-A2DB-B36D76EF91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4711</Words>
  <Characters>26854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03 июля 2020 года № 229</vt:lpstr>
    </vt:vector>
  </TitlesOfParts>
  <Company/>
  <LinksUpToDate>false</LinksUpToDate>
  <CharactersWithSpaces>31502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24.06.2021 года № 285</dc:title>
  <dc:creator>DANILOV.E.G</dc:creator>
  <cp:lastModifiedBy>Admin_JKH</cp:lastModifiedBy>
  <cp:revision>12</cp:revision>
  <cp:lastPrinted>2021-07-01T06:37:00Z</cp:lastPrinted>
  <dcterms:created xsi:type="dcterms:W3CDTF">2021-06-30T10:53:00Z</dcterms:created>
  <dcterms:modified xsi:type="dcterms:W3CDTF">2021-07-01T06:39:00Z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127657c8-0993-4f38-ac75-ede6d24a8af8</vt:lpwstr>
  </property>
</Properties>
</file>