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27" w:rsidRPr="006F3673" w:rsidRDefault="00C55C27" w:rsidP="00C55C27">
      <w:pPr>
        <w:tabs>
          <w:tab w:val="left" w:pos="8647"/>
        </w:tabs>
        <w:ind w:right="141" w:firstLine="709"/>
        <w:contextualSpacing/>
        <w:jc w:val="both"/>
        <w:rPr>
          <w:color w:val="1F497D"/>
          <w:kern w:val="36"/>
          <w:sz w:val="28"/>
          <w:szCs w:val="28"/>
        </w:rPr>
      </w:pPr>
      <w:r w:rsidRPr="006F3673">
        <w:rPr>
          <w:color w:val="1F497D"/>
          <w:kern w:val="36"/>
          <w:sz w:val="28"/>
          <w:szCs w:val="28"/>
        </w:rPr>
        <w:t>ПРАВИЛИ БЕЗОПАСНОСТИ ВО ВРЕМЯ НОВОГОДНИХ И РОЖДЕСТВЕНСКИХ ПРАЗДНИКОВ</w:t>
      </w:r>
    </w:p>
    <w:p w:rsidR="00C55C27" w:rsidRPr="006F3673" w:rsidRDefault="00C55C27" w:rsidP="00C55C2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6F3673">
        <w:rPr>
          <w:b/>
          <w:bCs/>
          <w:color w:val="000000"/>
          <w:sz w:val="28"/>
          <w:szCs w:val="28"/>
        </w:rPr>
        <w:t>УВАЖАЕМЫЕ РОДИТЕЛИ!</w:t>
      </w:r>
    </w:p>
    <w:p w:rsidR="00C55C27" w:rsidRPr="006F3673" w:rsidRDefault="00C55C27" w:rsidP="00C55C27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color w:val="000000"/>
          <w:sz w:val="28"/>
          <w:szCs w:val="28"/>
        </w:rPr>
        <w:t>Новый год и Рождество –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</w:t>
      </w:r>
      <w:r w:rsidRPr="006F3673">
        <w:rPr>
          <w:b/>
          <w:color w:val="1D1D1D"/>
          <w:sz w:val="28"/>
          <w:szCs w:val="28"/>
        </w:rPr>
        <w:t>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</w:t>
      </w:r>
      <w:r w:rsidRPr="006F3673">
        <w:rPr>
          <w:b/>
          <w:color w:val="000000"/>
          <w:sz w:val="28"/>
          <w:szCs w:val="28"/>
        </w:rPr>
        <w:t>:</w:t>
      </w:r>
    </w:p>
    <w:p w:rsidR="00C55C27" w:rsidRPr="006F3673" w:rsidRDefault="00C55C27" w:rsidP="00C55C27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  <w:lang w:val="en-US"/>
        </w:rPr>
        <w:t>I</w:t>
      </w:r>
      <w:r w:rsidRPr="006F3673">
        <w:rPr>
          <w:b/>
          <w:bCs/>
          <w:color w:val="1D1D1D"/>
          <w:sz w:val="28"/>
          <w:szCs w:val="28"/>
          <w:u w:val="single"/>
        </w:rPr>
        <w:t>. Правила поведения в общественных местах во время проведения Новогодних Ёлок и в других местах массового скопления людей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 </w:t>
      </w:r>
    </w:p>
    <w:p w:rsidR="00C55C27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Следует: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Pr="006F3673">
        <w:rPr>
          <w:color w:val="1D1D1D"/>
          <w:sz w:val="28"/>
          <w:szCs w:val="28"/>
        </w:rPr>
        <w:t>одчиняться законным предупреждениям и требованиям администрации, милиции и иных лиц, ответственных за поддержание порядка, пожарной безопасности</w:t>
      </w:r>
      <w:r>
        <w:rPr>
          <w:color w:val="1D1D1D"/>
          <w:sz w:val="28"/>
          <w:szCs w:val="28"/>
        </w:rPr>
        <w:t>;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Pr="006F3673">
        <w:rPr>
          <w:color w:val="1D1D1D"/>
          <w:sz w:val="28"/>
          <w:szCs w:val="28"/>
        </w:rPr>
        <w:t>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</w:t>
      </w:r>
      <w:r>
        <w:rPr>
          <w:color w:val="1D1D1D"/>
          <w:sz w:val="28"/>
          <w:szCs w:val="28"/>
        </w:rPr>
        <w:t>;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н</w:t>
      </w:r>
      <w:r w:rsidRPr="006F3673">
        <w:rPr>
          <w:color w:val="1D1D1D"/>
          <w:sz w:val="28"/>
          <w:szCs w:val="28"/>
        </w:rPr>
        <w:t>е допускать действий, способных создать опасность для окружающих и привести к созданию экстремальной ситуации</w:t>
      </w:r>
      <w:r>
        <w:rPr>
          <w:color w:val="1D1D1D"/>
          <w:sz w:val="28"/>
          <w:szCs w:val="28"/>
        </w:rPr>
        <w:t>;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</w:t>
      </w:r>
      <w:r w:rsidRPr="006F3673">
        <w:rPr>
          <w:color w:val="1D1D1D"/>
          <w:sz w:val="28"/>
          <w:szCs w:val="28"/>
        </w:rPr>
        <w:t>существлять организованный выход из помещений и сооружений по окончании мероприятий</w:t>
      </w:r>
      <w:r>
        <w:rPr>
          <w:color w:val="1D1D1D"/>
          <w:sz w:val="28"/>
          <w:szCs w:val="28"/>
        </w:rPr>
        <w:t>;</w:t>
      </w:r>
    </w:p>
    <w:p w:rsidR="00C55C27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Pr="006F3673">
        <w:rPr>
          <w:color w:val="1D1D1D"/>
          <w:sz w:val="28"/>
          <w:szCs w:val="28"/>
        </w:rPr>
        <w:t>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5C27" w:rsidRPr="006F3673" w:rsidRDefault="00C55C27" w:rsidP="00C55C27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  <w:lang w:val="en-US"/>
        </w:rPr>
        <w:t>II</w:t>
      </w:r>
      <w:r w:rsidRPr="006F3673">
        <w:rPr>
          <w:b/>
          <w:bCs/>
          <w:color w:val="1D1D1D"/>
          <w:sz w:val="28"/>
          <w:szCs w:val="28"/>
          <w:u w:val="single"/>
        </w:rPr>
        <w:t>. Правила пожарной безопасности во время новогодних праздников</w:t>
      </w:r>
    </w:p>
    <w:p w:rsidR="00C55C27" w:rsidRPr="006F3673" w:rsidRDefault="00C55C27" w:rsidP="00C55C27">
      <w:pPr>
        <w:shd w:val="clear" w:color="auto" w:fill="FFFFFF"/>
        <w:spacing w:after="240" w:line="270" w:lineRule="atLeast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 </w:t>
      </w:r>
    </w:p>
    <w:p w:rsidR="00C55C27" w:rsidRPr="00CB6B2F" w:rsidRDefault="00C55C27" w:rsidP="00C55C27">
      <w:pPr>
        <w:shd w:val="clear" w:color="auto" w:fill="FFFFFF"/>
        <w:ind w:firstLine="709"/>
        <w:jc w:val="right"/>
        <w:rPr>
          <w:bCs/>
          <w:color w:val="1D1D1D"/>
          <w:sz w:val="28"/>
          <w:szCs w:val="28"/>
        </w:rPr>
      </w:pPr>
      <w:r w:rsidRPr="00CB6B2F">
        <w:rPr>
          <w:bCs/>
          <w:color w:val="1D1D1D"/>
          <w:sz w:val="28"/>
          <w:szCs w:val="28"/>
        </w:rPr>
        <w:t>2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lastRenderedPageBreak/>
        <w:t>1. Не украшайте ёлку матерчатыми и пластмассовыми игрушками.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2. Не обкладывайте подставку ёлки ватой.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 xml:space="preserve">3. Освещать ёлку следует только </w:t>
      </w:r>
      <w:proofErr w:type="spellStart"/>
      <w:r w:rsidRPr="006F3673">
        <w:rPr>
          <w:b/>
          <w:bCs/>
          <w:color w:val="1D1D1D"/>
          <w:sz w:val="28"/>
          <w:szCs w:val="28"/>
        </w:rPr>
        <w:t>электрогирляндами</w:t>
      </w:r>
      <w:proofErr w:type="spellEnd"/>
      <w:r w:rsidRPr="006F3673">
        <w:rPr>
          <w:b/>
          <w:bCs/>
          <w:color w:val="1D1D1D"/>
          <w:sz w:val="28"/>
          <w:szCs w:val="28"/>
        </w:rPr>
        <w:t xml:space="preserve"> промышленного производства.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4. В помещении не разрешается зажигать бенгальские огни, применять хлопушки и восковые свечи. Помните, открытый огонь всегда опасен!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 xml:space="preserve">5. Не следует использовать пиротехнику, если вы не </w:t>
      </w:r>
      <w:proofErr w:type="gramStart"/>
      <w:r w:rsidRPr="006F3673">
        <w:rPr>
          <w:b/>
          <w:bCs/>
          <w:color w:val="1D1D1D"/>
          <w:sz w:val="28"/>
          <w:szCs w:val="28"/>
        </w:rPr>
        <w:t>понимаете</w:t>
      </w:r>
      <w:proofErr w:type="gramEnd"/>
      <w:r w:rsidRPr="006F3673">
        <w:rPr>
          <w:b/>
          <w:bCs/>
          <w:color w:val="1D1D1D"/>
          <w:sz w:val="28"/>
          <w:szCs w:val="28"/>
        </w:rPr>
        <w:t xml:space="preserve"> как ею пользоваться, а инструкции не прилагается, или она написана на непонятном вам языке.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 xml:space="preserve">6. Нельзя ремонтировать и вторично использовать </w:t>
      </w:r>
      <w:r>
        <w:rPr>
          <w:b/>
          <w:bCs/>
          <w:color w:val="1D1D1D"/>
          <w:sz w:val="28"/>
          <w:szCs w:val="28"/>
        </w:rPr>
        <w:br/>
      </w:r>
      <w:r w:rsidRPr="006F3673">
        <w:rPr>
          <w:b/>
          <w:bCs/>
          <w:color w:val="1D1D1D"/>
          <w:sz w:val="28"/>
          <w:szCs w:val="28"/>
        </w:rPr>
        <w:t>не сработавшую пиротехнику.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7. Категорически запрещается применять самодельные пиротехнические устройства.</w:t>
      </w:r>
    </w:p>
    <w:p w:rsidR="00C55C27" w:rsidRPr="008F1C4E" w:rsidRDefault="00C55C27" w:rsidP="00C55C27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</w:rPr>
      </w:pPr>
      <w:r w:rsidRPr="008F1C4E">
        <w:rPr>
          <w:b/>
          <w:i/>
          <w:color w:val="FF0000"/>
          <w:sz w:val="28"/>
          <w:szCs w:val="28"/>
          <w:u w:val="single"/>
        </w:rPr>
        <w:t>Запрещено:</w:t>
      </w:r>
      <w:r w:rsidRPr="008F1C4E">
        <w:rPr>
          <w:b/>
          <w:color w:val="FF0000"/>
          <w:sz w:val="28"/>
          <w:szCs w:val="28"/>
        </w:rPr>
        <w:t>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устраивать "салюты" ближе 30 метров от жилых домов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и легковоспламеняющихся предметов, под низкими навесами и кронами деревьев</w:t>
      </w:r>
      <w:r>
        <w:rPr>
          <w:sz w:val="28"/>
          <w:szCs w:val="28"/>
        </w:rPr>
        <w:t>;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носить пиротехнику в карманах</w:t>
      </w:r>
      <w:r>
        <w:rPr>
          <w:sz w:val="28"/>
          <w:szCs w:val="28"/>
        </w:rPr>
        <w:t>;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держать фитиль во время зажигания около лица</w:t>
      </w:r>
      <w:r>
        <w:rPr>
          <w:sz w:val="28"/>
          <w:szCs w:val="28"/>
        </w:rPr>
        <w:t>;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использовать пиротехнику при сильном ветре</w:t>
      </w:r>
      <w:r>
        <w:rPr>
          <w:sz w:val="28"/>
          <w:szCs w:val="28"/>
        </w:rPr>
        <w:t>;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направлять ракеты и фейерверки на людей</w:t>
      </w:r>
      <w:r>
        <w:rPr>
          <w:sz w:val="28"/>
          <w:szCs w:val="28"/>
        </w:rPr>
        <w:t>;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бросать петарды под ноги</w:t>
      </w:r>
      <w:r>
        <w:rPr>
          <w:sz w:val="28"/>
          <w:szCs w:val="28"/>
        </w:rPr>
        <w:t>;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низко нагибаться над зажженными фейерверками</w:t>
      </w:r>
      <w:r>
        <w:rPr>
          <w:sz w:val="28"/>
          <w:szCs w:val="28"/>
        </w:rPr>
        <w:t>;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находиться ближе 15 метров от зажженных пиротехнических изделий.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 – ожог гарантирован.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 xml:space="preserve">При работе с пиротехникой категорически запрещается курить.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В радиусе 50 метров не должно быть пожароопасных объектов.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При этом зрителям следует находиться на расстоянии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 xml:space="preserve">15- 20 метров от пусковой площадки,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их полёта непредсказуема, они могут попасть в дом, залететь на чердак или крышу и стать причиной пожара.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В квартирах и частных домах не рекомендуется при праздновании Нового Года зажигать дома бенгальские огни, использовать взрывающиеся хлопушки, зажигать на ёлках свечи, украшать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их игрушками из легковоспламеняющихся материалов. Не оставляйте без присмотра включённые электроприборы. </w:t>
      </w:r>
    </w:p>
    <w:p w:rsidR="00C55C27" w:rsidRDefault="00C55C27" w:rsidP="00C55C27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C55C27" w:rsidRDefault="00C55C27" w:rsidP="00C55C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lastRenderedPageBreak/>
        <w:t xml:space="preserve">В случае малейших признаков загорания немедленно сообщите в пожарную охрану по телефону — 01, с мобильного телефона 112 (бесплатно), эвакуируйте людей и приступите к тушению огня подручными средствами. Соблюдая указанные требования, </w:t>
      </w:r>
      <w:r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>вы гарантируете себе хорошее настроение и веселый праздник.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55C27" w:rsidRPr="006F3673" w:rsidRDefault="00C55C27" w:rsidP="00C55C27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II</w:t>
      </w:r>
      <w:r w:rsidRPr="006F3673">
        <w:rPr>
          <w:b/>
          <w:bCs/>
          <w:color w:val="1D1D1D"/>
          <w:sz w:val="28"/>
          <w:szCs w:val="28"/>
          <w:u w:val="single"/>
          <w:lang w:val="en-US"/>
        </w:rPr>
        <w:t>I</w:t>
      </w:r>
      <w:r w:rsidRPr="006F3673">
        <w:rPr>
          <w:b/>
          <w:bCs/>
          <w:color w:val="1D1D1D"/>
          <w:sz w:val="28"/>
          <w:szCs w:val="28"/>
          <w:u w:val="single"/>
        </w:rPr>
        <w:t>. Правила поведения на дороге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1. Переходите дорогу только на зелёный сигнал светофора.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 xml:space="preserve">3. При переходе через дорогу на пешеходном переходе, не оборудованном светофором, следует не забывать </w:t>
      </w:r>
      <w:proofErr w:type="gramStart"/>
      <w:r w:rsidRPr="006F3673">
        <w:rPr>
          <w:color w:val="1D1D1D"/>
          <w:sz w:val="28"/>
          <w:szCs w:val="28"/>
        </w:rPr>
        <w:t>сначала</w:t>
      </w:r>
      <w:proofErr w:type="gramEnd"/>
      <w:r w:rsidRPr="006F3673">
        <w:rPr>
          <w:color w:val="1D1D1D"/>
          <w:sz w:val="28"/>
          <w:szCs w:val="28"/>
        </w:rPr>
        <w:t xml:space="preserve"> посмотреть направо, а, дойдя до середины дороги, налево.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5. Не забывайте, что при переходе через дорогу автобус и троллейбус следует обходить сзади, а трамвай спереди.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 </w:t>
      </w:r>
    </w:p>
    <w:p w:rsidR="00C55C27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5C27" w:rsidRPr="006F3673" w:rsidRDefault="00C55C27" w:rsidP="00C55C27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  <w:lang w:val="en-US"/>
        </w:rPr>
        <w:t>IV</w:t>
      </w:r>
      <w:r w:rsidRPr="006F3673">
        <w:rPr>
          <w:b/>
          <w:bCs/>
          <w:color w:val="1D1D1D"/>
          <w:sz w:val="28"/>
          <w:szCs w:val="28"/>
          <w:u w:val="single"/>
        </w:rPr>
        <w:t>. Правила поведения на общественном катке</w:t>
      </w:r>
    </w:p>
    <w:p w:rsidR="00C55C27" w:rsidRPr="006F3673" w:rsidRDefault="00C55C27" w:rsidP="00C55C27">
      <w:pPr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 </w:t>
      </w:r>
    </w:p>
    <w:p w:rsidR="00C55C27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 </w:t>
      </w:r>
    </w:p>
    <w:p w:rsidR="00C55C27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</w:p>
    <w:p w:rsidR="00C55C27" w:rsidRPr="006F3673" w:rsidRDefault="00C55C27" w:rsidP="00C55C27">
      <w:pPr>
        <w:shd w:val="clear" w:color="auto" w:fill="FFFFFF"/>
        <w:ind w:firstLine="709"/>
        <w:jc w:val="right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4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Во время нахождения на катке ЗАПРЕЩАЕТСЯ: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1. Бегать, прыгать, толкаться, баловаться, кататься на высокой скорости, играть в хоккей, совершать любые действия, мешающие остальным посетителям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lastRenderedPageBreak/>
        <w:t>2. Бросать на лёд мусор или любые другие предметы. Пожалуйста, пользуйтесь мусорными баками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3. Приносить с собой спиртные напитки и распивать их на территории катка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4. Находиться на территории катка в состоянии алкогольного или наркотического опьянения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5. Портить инвентарь и ледовое покрытие</w:t>
      </w:r>
      <w:r>
        <w:rPr>
          <w:color w:val="1D1D1D"/>
          <w:sz w:val="28"/>
          <w:szCs w:val="28"/>
        </w:rPr>
        <w:t>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6. Выходить на лед с животными.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7. Применять взрывчатые и легковоспламеняющиеся вещества (в том числе пиротехнические изделия).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8. Проявлять неуважение к обслуживающему персоналу и посетителям катка.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9.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10. 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C55C27" w:rsidRPr="006F3673" w:rsidRDefault="00C55C27" w:rsidP="00C55C27">
      <w:pPr>
        <w:ind w:firstLine="709"/>
        <w:jc w:val="both"/>
        <w:rPr>
          <w:sz w:val="28"/>
          <w:szCs w:val="28"/>
        </w:rPr>
      </w:pPr>
    </w:p>
    <w:p w:rsidR="00C55C27" w:rsidRPr="006F3673" w:rsidRDefault="00C55C27" w:rsidP="00C55C27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V. Правила поведения зимой на открытых водоёмах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1. Не выходите на тонкий неокрепший лед.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6F3673">
        <w:rPr>
          <w:bCs/>
          <w:color w:val="1D1D1D"/>
          <w:sz w:val="28"/>
          <w:szCs w:val="28"/>
        </w:rPr>
        <w:t>e</w:t>
      </w:r>
      <w:proofErr w:type="gramStart"/>
      <w:r w:rsidRPr="006F3673">
        <w:rPr>
          <w:bCs/>
          <w:color w:val="1D1D1D"/>
          <w:sz w:val="28"/>
          <w:szCs w:val="28"/>
        </w:rPr>
        <w:t>г</w:t>
      </w:r>
      <w:proofErr w:type="gramEnd"/>
      <w:r w:rsidRPr="006F3673">
        <w:rPr>
          <w:bCs/>
          <w:color w:val="1D1D1D"/>
          <w:sz w:val="28"/>
          <w:szCs w:val="28"/>
        </w:rPr>
        <w:t>o</w:t>
      </w:r>
      <w:proofErr w:type="spellEnd"/>
      <w:r w:rsidRPr="006F3673">
        <w:rPr>
          <w:bCs/>
          <w:color w:val="1D1D1D"/>
          <w:sz w:val="28"/>
          <w:szCs w:val="28"/>
        </w:rPr>
        <w:t xml:space="preserve"> поперек тела.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5. Помогая провалившемуся под лед товарищу, подавайте ему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 xml:space="preserve">в руки пояс, шарф, палку и т. п. За них можно ухватиться крепче, чем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за протянутую руку, к тому же при сближении легче обломить кромку льда.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6. Попав случайно на тонкий лед, отходите назад скользящими осторожными шагами, не отрывая ног ото льда.</w:t>
      </w:r>
    </w:p>
    <w:p w:rsidR="00C55C27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</w:p>
    <w:p w:rsidR="00C55C27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</w:p>
    <w:p w:rsidR="00C55C27" w:rsidRDefault="00C55C27" w:rsidP="00C55C27">
      <w:pPr>
        <w:shd w:val="clear" w:color="auto" w:fill="FFFFFF"/>
        <w:ind w:firstLine="709"/>
        <w:jc w:val="right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5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8. При провале под лед не теряйтесь, не пытайтесь ползти вперед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 xml:space="preserve">и подламывать его локтями и грудью. Постарайтесь лечь "на спину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и выползти на свой след, а затем, не вставая, отползти от опасного места.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lastRenderedPageBreak/>
        <w:t xml:space="preserve">9. При </w:t>
      </w:r>
      <w:proofErr w:type="spellStart"/>
      <w:r w:rsidRPr="006F3673">
        <w:rPr>
          <w:bCs/>
          <w:color w:val="1D1D1D"/>
          <w:sz w:val="28"/>
          <w:szCs w:val="28"/>
        </w:rPr>
        <w:t>проламывании</w:t>
      </w:r>
      <w:proofErr w:type="spellEnd"/>
      <w:r w:rsidRPr="006F3673">
        <w:rPr>
          <w:bCs/>
          <w:color w:val="1D1D1D"/>
          <w:sz w:val="28"/>
          <w:szCs w:val="28"/>
        </w:rPr>
        <w:t xml:space="preserve"> льда необходимо: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и</w:t>
      </w:r>
      <w:r w:rsidRPr="006F3673">
        <w:rPr>
          <w:bCs/>
          <w:color w:val="1D1D1D"/>
          <w:sz w:val="28"/>
          <w:szCs w:val="28"/>
        </w:rPr>
        <w:t>збавиться от тяжёлых, сковывающих движения предметов;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н</w:t>
      </w:r>
      <w:r w:rsidRPr="006F3673">
        <w:rPr>
          <w:bCs/>
          <w:color w:val="1D1D1D"/>
          <w:sz w:val="28"/>
          <w:szCs w:val="28"/>
        </w:rPr>
        <w:t xml:space="preserve">е терять времени на освобождение от одежды, так как </w:t>
      </w:r>
      <w:proofErr w:type="gramStart"/>
      <w:r w:rsidRPr="006F3673">
        <w:rPr>
          <w:bCs/>
          <w:color w:val="1D1D1D"/>
          <w:sz w:val="28"/>
          <w:szCs w:val="28"/>
        </w:rPr>
        <w:t>в первые</w:t>
      </w:r>
      <w:proofErr w:type="gramEnd"/>
      <w:r w:rsidRPr="006F3673">
        <w:rPr>
          <w:bCs/>
          <w:color w:val="1D1D1D"/>
          <w:sz w:val="28"/>
          <w:szCs w:val="28"/>
        </w:rPr>
        <w:t xml:space="preserve"> минуты, до полного намокания, она удерживает человека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на поверхности;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в</w:t>
      </w:r>
      <w:r w:rsidRPr="006F3673">
        <w:rPr>
          <w:bCs/>
          <w:color w:val="1D1D1D"/>
          <w:sz w:val="28"/>
          <w:szCs w:val="28"/>
        </w:rPr>
        <w:t>ыбираться на лёд в месте, где произошло падение;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в</w:t>
      </w:r>
      <w:r w:rsidRPr="006F3673">
        <w:rPr>
          <w:bCs/>
          <w:color w:val="1D1D1D"/>
          <w:sz w:val="28"/>
          <w:szCs w:val="28"/>
        </w:rPr>
        <w:t xml:space="preserve">ыползать на лёд методом «вкручивания», т.е. перекатываясь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со спины на живот;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в</w:t>
      </w:r>
      <w:r w:rsidRPr="006F3673">
        <w:rPr>
          <w:bCs/>
          <w:color w:val="1D1D1D"/>
          <w:sz w:val="28"/>
          <w:szCs w:val="28"/>
        </w:rPr>
        <w:t>тыкать в лёд острые предметы, подтягиваясь к ним;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у</w:t>
      </w:r>
      <w:r w:rsidRPr="006F3673">
        <w:rPr>
          <w:bCs/>
          <w:color w:val="1D1D1D"/>
          <w:sz w:val="28"/>
          <w:szCs w:val="28"/>
        </w:rPr>
        <w:t>даляться от полыньи ползком по собственным следам.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10. Особенно опасен тонкий лед, припорошенный снегом.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Следует помнить, что наиболее продуктивные – это первые минуты пребывания в холодной воде, пока ещё не намокла одежда,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C55C27" w:rsidRDefault="00C55C27" w:rsidP="00C55C27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  <w:u w:val="single"/>
        </w:rPr>
      </w:pPr>
    </w:p>
    <w:p w:rsidR="00C55C27" w:rsidRDefault="00C55C27" w:rsidP="00C55C27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VI. Во время загородных пеших или лыжных прогулок нас может подстерегать такие опасности как переохлаждение и обморожения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Морозы при сильном ветре, длительное воздействие низких температур вызывают обморожение, и часто сильное. Обморожение возможно при небольшой температуре, но при повышенной влажности, а </w:t>
      </w:r>
      <w:proofErr w:type="gramStart"/>
      <w:r w:rsidRPr="006F3673">
        <w:rPr>
          <w:bCs/>
          <w:color w:val="1D1D1D"/>
          <w:sz w:val="28"/>
          <w:szCs w:val="28"/>
        </w:rPr>
        <w:t>также</w:t>
      </w:r>
      <w:proofErr w:type="gramEnd"/>
      <w:r w:rsidRPr="006F3673">
        <w:rPr>
          <w:bCs/>
          <w:color w:val="1D1D1D"/>
          <w:sz w:val="28"/>
          <w:szCs w:val="28"/>
        </w:rPr>
        <w:t xml:space="preserve"> если на человеке мокрая одежда. Чаще всего страдают пальцы рук, ног, ушные раковины, нос и щёки.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Признаки переохлаждения: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озноб и дрожь;</w:t>
      </w:r>
    </w:p>
    <w:p w:rsidR="00C55C27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нарушение сознания (заторможенность и апатия, бред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и галлюцинации, неадекватное поведение);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посинение или побледнение губ;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снижение температуры тела</w:t>
      </w:r>
      <w:r>
        <w:rPr>
          <w:bCs/>
          <w:color w:val="1D1D1D"/>
          <w:sz w:val="28"/>
          <w:szCs w:val="28"/>
        </w:rPr>
        <w:t>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Признаки обморожения конечностей: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потеря чувствительности;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кожа бледная, твёрдая и холодная на ощупь;</w:t>
      </w:r>
    </w:p>
    <w:p w:rsidR="00C55C27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нет пульса у лодыжек;</w:t>
      </w:r>
    </w:p>
    <w:p w:rsidR="00C55C27" w:rsidRPr="006F3673" w:rsidRDefault="00C55C27" w:rsidP="00C55C27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при постукивании пальцем слышен деревянный звук.</w:t>
      </w:r>
      <w:r w:rsidRPr="006F3673">
        <w:rPr>
          <w:b/>
          <w:bCs/>
          <w:color w:val="1D1D1D"/>
          <w:sz w:val="28"/>
          <w:szCs w:val="28"/>
        </w:rPr>
        <w:t>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Первая помощь при переохлаждении и обморожении: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 1. Доставить пострадавшего в помещение и постараться согреть. </w:t>
      </w:r>
      <w:proofErr w:type="gramStart"/>
      <w:r w:rsidRPr="006F3673">
        <w:rPr>
          <w:bCs/>
          <w:color w:val="1D1D1D"/>
          <w:sz w:val="28"/>
          <w:szCs w:val="28"/>
        </w:rPr>
        <w:t>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  <w:proofErr w:type="gramEnd"/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lastRenderedPageBreak/>
        <w:t xml:space="preserve">2. После согревания, следует высушить тело, одеть человека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в сухую тёплую одежду и положить его в постель, укрыв тёплым одеялом.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3. Дать тёплое сладкое питьё или пищу с большим содержанием сахара.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При обморожении нельзя</w:t>
      </w:r>
      <w:r w:rsidRPr="006F3673">
        <w:rPr>
          <w:bCs/>
          <w:color w:val="1D1D1D"/>
          <w:sz w:val="28"/>
          <w:szCs w:val="28"/>
          <w:u w:val="single"/>
        </w:rPr>
        <w:t>:</w:t>
      </w:r>
      <w:r w:rsidRPr="006F3673">
        <w:rPr>
          <w:bCs/>
          <w:color w:val="1D1D1D"/>
          <w:sz w:val="28"/>
          <w:szCs w:val="28"/>
        </w:rPr>
        <w:t>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р</w:t>
      </w:r>
      <w:r w:rsidRPr="006F3673">
        <w:rPr>
          <w:bCs/>
          <w:color w:val="1D1D1D"/>
          <w:sz w:val="28"/>
          <w:szCs w:val="28"/>
        </w:rPr>
        <w:t>астирать обмороженные участки тела снегом;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п</w:t>
      </w:r>
      <w:r w:rsidRPr="006F3673">
        <w:rPr>
          <w:bCs/>
          <w:color w:val="1D1D1D"/>
          <w:sz w:val="28"/>
          <w:szCs w:val="28"/>
        </w:rPr>
        <w:t>омещать обмороженные конечности сразу в тёплую воду или обкладывать тёплыми грелками;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смазывать кожу маслами; </w:t>
      </w:r>
    </w:p>
    <w:p w:rsidR="00C55C27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давать большие дозы алкоголя</w:t>
      </w:r>
      <w:r>
        <w:rPr>
          <w:bCs/>
          <w:color w:val="1D1D1D"/>
          <w:sz w:val="28"/>
          <w:szCs w:val="28"/>
        </w:rPr>
        <w:t>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5C27" w:rsidRDefault="00C55C27" w:rsidP="00C55C27">
      <w:pPr>
        <w:shd w:val="clear" w:color="auto" w:fill="FFFFFF"/>
        <w:spacing w:after="240" w:line="270" w:lineRule="atLeast"/>
        <w:ind w:firstLine="709"/>
        <w:jc w:val="both"/>
        <w:rPr>
          <w:b/>
          <w:bCs/>
          <w:color w:val="1D1D1D"/>
          <w:sz w:val="28"/>
          <w:szCs w:val="28"/>
          <w:u w:val="single"/>
        </w:rPr>
      </w:pPr>
      <w:r w:rsidRPr="006F3673">
        <w:rPr>
          <w:b/>
          <w:bCs/>
          <w:color w:val="1D1D1D"/>
          <w:sz w:val="28"/>
          <w:szCs w:val="28"/>
          <w:u w:val="single"/>
        </w:rPr>
        <w:t>VII. Во время лыжных прогулок следует соблюдать несложную технику безопасности во избежание травм: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1. При перевозке лыжи должны быть крепко связаны или скреплены между собой специальными креплениями. Верхние острые концы лыж должны быть прикрыты чехлом.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2. Переносить лыжи следует в вертикальном положении, острыми концами вверх.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3. Помните, что лыжные палки служат для отталкивания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от поверхности снега и поддержания равновесия, а не для фехтования. Не следует махать ими и поднимать острыми концами вверх.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4. Как разминуться с ВСТРЕЧНЫМИ лыжниками-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 Основное правило - лыжня "делится пополам". За несколько секунд до встречи необходимо: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"перестроиться вправо" - шагнуть правой лыжей в область вне лыжни, утоптанную палками, а затем левой лыжей на правую колею лыжни. При этом движение вперёд продолжается.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proofErr w:type="gramStart"/>
      <w:r w:rsidRPr="006F3673">
        <w:rPr>
          <w:bCs/>
          <w:color w:val="1D1D1D"/>
          <w:sz w:val="28"/>
          <w:szCs w:val="28"/>
        </w:rPr>
        <w:t>з</w:t>
      </w:r>
      <w:proofErr w:type="gramEnd"/>
      <w:r w:rsidRPr="006F3673">
        <w:rPr>
          <w:bCs/>
          <w:color w:val="1D1D1D"/>
          <w:sz w:val="28"/>
          <w:szCs w:val="28"/>
        </w:rPr>
        <w:t xml:space="preserve">акинуть левую руку с палкой за спину, острием палки вправо,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от лыжни </w:t>
      </w:r>
    </w:p>
    <w:p w:rsidR="00C55C27" w:rsidRPr="006F3673" w:rsidRDefault="00C55C27" w:rsidP="00C55C27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в сам момент встречи можно дополнительно отклонить корпус чуть вправо, чтобы не толкаться плечами</w:t>
      </w:r>
      <w:r w:rsidRPr="006F3673">
        <w:rPr>
          <w:b/>
          <w:bCs/>
          <w:color w:val="1D1D1D"/>
          <w:sz w:val="28"/>
          <w:szCs w:val="28"/>
        </w:rPr>
        <w:t>.</w:t>
      </w:r>
    </w:p>
    <w:p w:rsidR="00C55C27" w:rsidRPr="006F3673" w:rsidRDefault="00C55C27" w:rsidP="00C55C27">
      <w:pPr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E816F0" w:rsidRDefault="00E816F0"/>
    <w:sectPr w:rsidR="00E816F0" w:rsidSect="00E8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C27"/>
    <w:rsid w:val="00C55C27"/>
    <w:rsid w:val="00E8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XXJ7TYMEEKJ2-7901-5</_dlc_DocId>
    <_dlc_DocIdUrl xmlns="57504d04-691e-4fc4-8f09-4f19fdbe90f6">
      <Url>https://vip.gov.mari.ru/mturek/_layouts/DocIdRedir.aspx?ID=XXJ7TYMEEKJ2-7901-5</Url>
      <Description>XXJ7TYMEEKJ2-7901-5</Description>
    </_dlc_DocIdUrl>
  </documentManagement>
</p:properties>
</file>

<file path=customXml/itemProps1.xml><?xml version="1.0" encoding="utf-8"?>
<ds:datastoreItem xmlns:ds="http://schemas.openxmlformats.org/officeDocument/2006/customXml" ds:itemID="{B2AB88A6-C486-4842-AAC8-75588B31D1FD}"/>
</file>

<file path=customXml/itemProps2.xml><?xml version="1.0" encoding="utf-8"?>
<ds:datastoreItem xmlns:ds="http://schemas.openxmlformats.org/officeDocument/2006/customXml" ds:itemID="{F26D1712-6BA9-4227-B104-386F3A3CD25D}"/>
</file>

<file path=customXml/itemProps3.xml><?xml version="1.0" encoding="utf-8"?>
<ds:datastoreItem xmlns:ds="http://schemas.openxmlformats.org/officeDocument/2006/customXml" ds:itemID="{D7A5BD71-452B-4D2B-8057-DAA2A31D1854}"/>
</file>

<file path=customXml/itemProps4.xml><?xml version="1.0" encoding="utf-8"?>
<ds:datastoreItem xmlns:ds="http://schemas.openxmlformats.org/officeDocument/2006/customXml" ds:itemID="{03E0F9F3-E2FC-4588-A676-59EC5A8E7A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1789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безопасности во время новогодних и рождественских праздников</dc:title>
  <dc:creator>Приемная</dc:creator>
  <cp:lastModifiedBy>Приемная</cp:lastModifiedBy>
  <cp:revision>1</cp:revision>
  <dcterms:created xsi:type="dcterms:W3CDTF">2018-11-14T08:29:00Z</dcterms:created>
  <dcterms:modified xsi:type="dcterms:W3CDTF">2018-11-14T08:29:00Z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293540a3-d998-4fd8-809c-abc5046efc31</vt:lpwstr>
  </property>
</Properties>
</file>