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right"/>
        <w:tblLook w:val="04A0" w:firstRow="1" w:lastRow="0" w:firstColumn="1" w:lastColumn="0" w:noHBand="0" w:noVBand="1"/>
      </w:tblPr>
      <w:tblGrid>
        <w:gridCol w:w="5103"/>
        <w:gridCol w:w="3792"/>
      </w:tblGrid>
      <w:tr w:rsidR="001949C1" w14:paraId="2041C124" w14:textId="77777777" w:rsidTr="001949C1">
        <w:trPr>
          <w:trHeight w:val="568"/>
          <w:jc w:val="right"/>
        </w:trPr>
        <w:tc>
          <w:tcPr>
            <w:tcW w:w="5103" w:type="dxa"/>
          </w:tcPr>
          <w:p w14:paraId="6F730BAD" w14:textId="77777777" w:rsidR="001949C1" w:rsidRDefault="001949C1" w:rsidP="001949C1">
            <w:pPr>
              <w:spacing w:line="256" w:lineRule="auto"/>
              <w:rPr>
                <w:rFonts w:ascii="Times New Roman" w:hAnsi="Times New Roman"/>
                <w:i/>
                <w:sz w:val="24"/>
                <w:szCs w:val="24"/>
                <w:lang w:eastAsia="en-US"/>
              </w:rPr>
            </w:pPr>
          </w:p>
          <w:p w14:paraId="2B93D4C0" w14:textId="77777777" w:rsidR="001949C1" w:rsidRDefault="001949C1">
            <w:pPr>
              <w:spacing w:line="256" w:lineRule="auto"/>
              <w:rPr>
                <w:rFonts w:ascii="Times New Roman" w:hAnsi="Times New Roman"/>
                <w:i/>
                <w:sz w:val="24"/>
                <w:szCs w:val="24"/>
                <w:lang w:eastAsia="en-US"/>
              </w:rPr>
            </w:pPr>
            <w:r>
              <w:rPr>
                <w:rFonts w:ascii="Times New Roman" w:hAnsi="Times New Roman"/>
                <w:i/>
                <w:sz w:val="24"/>
                <w:szCs w:val="24"/>
                <w:lang w:eastAsia="en-US"/>
              </w:rPr>
              <w:t>Форма заявки на участие в аукционе</w:t>
            </w:r>
          </w:p>
          <w:p w14:paraId="6155889D" w14:textId="77777777" w:rsidR="001949C1" w:rsidRDefault="001949C1">
            <w:pPr>
              <w:spacing w:line="256" w:lineRule="auto"/>
              <w:jc w:val="center"/>
              <w:rPr>
                <w:rFonts w:ascii="Times New Roman" w:hAnsi="Times New Roman"/>
                <w:b/>
                <w:sz w:val="24"/>
                <w:szCs w:val="24"/>
                <w:lang w:eastAsia="en-US"/>
              </w:rPr>
            </w:pPr>
          </w:p>
        </w:tc>
        <w:tc>
          <w:tcPr>
            <w:tcW w:w="3792" w:type="dxa"/>
          </w:tcPr>
          <w:p w14:paraId="6ACB9C8D" w14:textId="77777777" w:rsidR="001949C1" w:rsidRDefault="001949C1" w:rsidP="001949C1">
            <w:pPr>
              <w:spacing w:line="256" w:lineRule="auto"/>
              <w:jc w:val="center"/>
              <w:rPr>
                <w:rFonts w:ascii="Times New Roman" w:eastAsia="Calibri" w:hAnsi="Times New Roman"/>
                <w:sz w:val="24"/>
                <w:szCs w:val="24"/>
                <w:lang w:eastAsia="en-US"/>
              </w:rPr>
            </w:pPr>
          </w:p>
        </w:tc>
      </w:tr>
      <w:tr w:rsidR="001949C1" w14:paraId="50163773" w14:textId="77777777" w:rsidTr="001949C1">
        <w:trPr>
          <w:jc w:val="right"/>
        </w:trPr>
        <w:tc>
          <w:tcPr>
            <w:tcW w:w="5103" w:type="dxa"/>
          </w:tcPr>
          <w:p w14:paraId="159B358F" w14:textId="77777777" w:rsidR="001949C1" w:rsidRDefault="001949C1">
            <w:pPr>
              <w:spacing w:line="256" w:lineRule="auto"/>
              <w:jc w:val="center"/>
              <w:rPr>
                <w:rFonts w:ascii="Times New Roman" w:hAnsi="Times New Roman"/>
                <w:b/>
                <w:sz w:val="24"/>
                <w:szCs w:val="24"/>
                <w:lang w:eastAsia="en-US"/>
              </w:rPr>
            </w:pPr>
          </w:p>
        </w:tc>
        <w:tc>
          <w:tcPr>
            <w:tcW w:w="3792" w:type="dxa"/>
            <w:hideMark/>
          </w:tcPr>
          <w:p w14:paraId="7E625A41" w14:textId="77777777" w:rsidR="001949C1" w:rsidRDefault="001949C1">
            <w:pPr>
              <w:spacing w:line="256" w:lineRule="auto"/>
              <w:jc w:val="center"/>
              <w:rPr>
                <w:rFonts w:ascii="Times New Roman" w:eastAsia="Calibri" w:hAnsi="Times New Roman"/>
                <w:b/>
                <w:sz w:val="24"/>
                <w:szCs w:val="24"/>
                <w:lang w:eastAsia="en-US"/>
              </w:rPr>
            </w:pPr>
            <w:r>
              <w:rPr>
                <w:rFonts w:ascii="Times New Roman" w:eastAsia="Calibri" w:hAnsi="Times New Roman"/>
                <w:b/>
                <w:sz w:val="24"/>
                <w:szCs w:val="24"/>
                <w:lang w:eastAsia="en-US"/>
              </w:rPr>
              <w:t>ПРОДАВЦУ</w:t>
            </w:r>
          </w:p>
          <w:p w14:paraId="1E2D6F5E" w14:textId="77777777" w:rsidR="001949C1" w:rsidRDefault="001949C1">
            <w:pPr>
              <w:spacing w:line="256" w:lineRule="auto"/>
              <w:jc w:val="center"/>
              <w:rPr>
                <w:rFonts w:ascii="Times New Roman" w:hAnsi="Times New Roman"/>
                <w:b/>
                <w:sz w:val="24"/>
                <w:szCs w:val="24"/>
                <w:lang w:eastAsia="en-US"/>
              </w:rPr>
            </w:pPr>
            <w:r>
              <w:rPr>
                <w:rFonts w:ascii="Times New Roman" w:eastAsia="Calibri" w:hAnsi="Times New Roman"/>
                <w:sz w:val="24"/>
                <w:szCs w:val="24"/>
                <w:lang w:eastAsia="en-US"/>
              </w:rPr>
              <w:t>Министерство государственного имущества Республики Марий Эл</w:t>
            </w:r>
          </w:p>
        </w:tc>
      </w:tr>
    </w:tbl>
    <w:p w14:paraId="7F5A097F" w14:textId="77777777" w:rsidR="001949C1" w:rsidRDefault="001949C1" w:rsidP="001949C1">
      <w:pPr>
        <w:keepNext/>
        <w:spacing w:before="120"/>
        <w:jc w:val="center"/>
        <w:outlineLvl w:val="0"/>
        <w:rPr>
          <w:rFonts w:ascii="Times New Roman" w:hAnsi="Times New Roman"/>
          <w:b/>
          <w:sz w:val="22"/>
          <w:szCs w:val="22"/>
        </w:rPr>
      </w:pPr>
      <w:r>
        <w:rPr>
          <w:rFonts w:ascii="Times New Roman" w:hAnsi="Times New Roman"/>
          <w:b/>
          <w:sz w:val="22"/>
          <w:szCs w:val="22"/>
        </w:rPr>
        <w:t>ЗАЯВКА</w:t>
      </w:r>
    </w:p>
    <w:p w14:paraId="3C2B3B5B" w14:textId="77777777" w:rsidR="001949C1" w:rsidRDefault="001949C1" w:rsidP="001949C1">
      <w:pPr>
        <w:jc w:val="center"/>
        <w:rPr>
          <w:rFonts w:ascii="Times New Roman" w:hAnsi="Times New Roman"/>
          <w:b/>
          <w:sz w:val="22"/>
          <w:szCs w:val="22"/>
        </w:rPr>
      </w:pPr>
      <w:r>
        <w:rPr>
          <w:rFonts w:ascii="Times New Roman" w:hAnsi="Times New Roman"/>
          <w:b/>
          <w:sz w:val="22"/>
          <w:szCs w:val="22"/>
        </w:rPr>
        <w:t xml:space="preserve">на участие в аукционе в электронной форме, </w:t>
      </w:r>
      <w:r>
        <w:rPr>
          <w:rFonts w:ascii="Times New Roman" w:hAnsi="Times New Roman"/>
          <w:b/>
          <w:sz w:val="22"/>
          <w:szCs w:val="22"/>
        </w:rPr>
        <w:br/>
        <w:t>проводимом «</w:t>
      </w:r>
      <w:r>
        <w:rPr>
          <w:rFonts w:ascii="Times New Roman" w:hAnsi="Times New Roman"/>
          <w:b/>
          <w:szCs w:val="28"/>
        </w:rPr>
        <w:t>__</w:t>
      </w:r>
      <w:proofErr w:type="gramStart"/>
      <w:r>
        <w:rPr>
          <w:rFonts w:ascii="Times New Roman" w:hAnsi="Times New Roman"/>
          <w:b/>
          <w:szCs w:val="28"/>
        </w:rPr>
        <w:t>_</w:t>
      </w:r>
      <w:r>
        <w:rPr>
          <w:rFonts w:ascii="Times New Roman" w:hAnsi="Times New Roman"/>
          <w:b/>
          <w:sz w:val="22"/>
          <w:szCs w:val="22"/>
        </w:rPr>
        <w:t>»</w:t>
      </w:r>
      <w:r>
        <w:rPr>
          <w:rFonts w:ascii="Times New Roman" w:hAnsi="Times New Roman"/>
          <w:b/>
          <w:szCs w:val="28"/>
        </w:rPr>
        <w:t>_</w:t>
      </w:r>
      <w:proofErr w:type="gramEnd"/>
      <w:r>
        <w:rPr>
          <w:rFonts w:ascii="Times New Roman" w:hAnsi="Times New Roman"/>
          <w:b/>
          <w:szCs w:val="28"/>
        </w:rPr>
        <w:t>___________</w:t>
      </w:r>
      <w:r>
        <w:rPr>
          <w:rFonts w:ascii="Times New Roman" w:hAnsi="Times New Roman"/>
          <w:b/>
          <w:sz w:val="22"/>
          <w:szCs w:val="22"/>
        </w:rPr>
        <w:t xml:space="preserve"> 2020г.</w:t>
      </w:r>
    </w:p>
    <w:p w14:paraId="6190F364" w14:textId="77777777" w:rsidR="001949C1" w:rsidRDefault="001949C1" w:rsidP="001949C1">
      <w:pPr>
        <w:jc w:val="center"/>
        <w:rPr>
          <w:rFonts w:ascii="Times New Roman" w:hAnsi="Times New Roman"/>
          <w:b/>
          <w:sz w:val="22"/>
          <w:szCs w:val="22"/>
        </w:rPr>
      </w:pPr>
      <w:r>
        <w:rPr>
          <w:rFonts w:ascii="Times New Roman" w:hAnsi="Times New Roman"/>
          <w:b/>
          <w:sz w:val="22"/>
          <w:szCs w:val="22"/>
        </w:rPr>
        <w:t>по продаже акций:</w:t>
      </w:r>
    </w:p>
    <w:p w14:paraId="10D61B4C" w14:textId="77777777" w:rsidR="001949C1" w:rsidRDefault="001949C1" w:rsidP="001949C1">
      <w:pPr>
        <w:jc w:val="both"/>
        <w:rPr>
          <w:rFonts w:ascii="Times New Roman" w:hAnsi="Times New Roman"/>
          <w:szCs w:val="28"/>
        </w:rPr>
      </w:pPr>
      <w:r>
        <w:rPr>
          <w:rFonts w:ascii="Times New Roman" w:hAnsi="Times New Roman"/>
          <w:szCs w:val="28"/>
        </w:rPr>
        <w:t>Лот №___: ____________________________________________________</w:t>
      </w:r>
    </w:p>
    <w:p w14:paraId="00E1EF88" w14:textId="77777777" w:rsidR="001949C1" w:rsidRDefault="001949C1" w:rsidP="001949C1">
      <w:pPr>
        <w:jc w:val="center"/>
        <w:rPr>
          <w:rFonts w:ascii="Times New Roman" w:hAnsi="Times New Roman"/>
          <w:sz w:val="18"/>
          <w:szCs w:val="18"/>
        </w:rPr>
      </w:pPr>
      <w:r>
        <w:rPr>
          <w:rFonts w:ascii="Times New Roman" w:hAnsi="Times New Roman"/>
          <w:sz w:val="18"/>
          <w:szCs w:val="18"/>
        </w:rPr>
        <w:t>(наименование имущества, его основные характеристики и местоположение)</w:t>
      </w:r>
    </w:p>
    <w:p w14:paraId="76AEDB5E" w14:textId="77777777" w:rsidR="001949C1" w:rsidRDefault="001949C1" w:rsidP="001949C1">
      <w:pPr>
        <w:jc w:val="center"/>
        <w:rPr>
          <w:rFonts w:ascii="Times New Roman" w:hAnsi="Times New Roman"/>
          <w:b/>
          <w:sz w:val="22"/>
          <w:szCs w:val="22"/>
        </w:rPr>
      </w:pPr>
    </w:p>
    <w:p w14:paraId="2D229060" w14:textId="77777777" w:rsidR="001949C1" w:rsidRDefault="001949C1" w:rsidP="001949C1">
      <w:pPr>
        <w:jc w:val="center"/>
        <w:rPr>
          <w:rFonts w:ascii="Times New Roman" w:hAnsi="Times New Roman"/>
          <w:sz w:val="18"/>
          <w:szCs w:val="18"/>
        </w:rPr>
      </w:pPr>
      <w:r>
        <w:rPr>
          <w:rFonts w:ascii="Times New Roman" w:hAnsi="Times New Roman"/>
          <w:sz w:val="18"/>
          <w:szCs w:val="18"/>
        </w:rPr>
        <w:t>_______________________________________________________________________________________________,</w:t>
      </w:r>
      <w:r>
        <w:rPr>
          <w:rFonts w:ascii="Times New Roman" w:hAnsi="Times New Roman"/>
          <w:sz w:val="18"/>
          <w:szCs w:val="18"/>
        </w:rPr>
        <w:br/>
        <w:t>(фирменное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сведения о месте жительства (для физических лиц), номер контактного телефона)</w:t>
      </w:r>
    </w:p>
    <w:p w14:paraId="22096F32" w14:textId="77777777" w:rsidR="001949C1" w:rsidRDefault="001949C1" w:rsidP="001949C1">
      <w:pPr>
        <w:rPr>
          <w:rFonts w:ascii="Times New Roman" w:hAnsi="Times New Roman"/>
          <w:sz w:val="22"/>
          <w:szCs w:val="22"/>
        </w:rPr>
      </w:pPr>
      <w:r>
        <w:rPr>
          <w:rFonts w:ascii="Times New Roman" w:hAnsi="Times New Roman"/>
          <w:sz w:val="24"/>
          <w:szCs w:val="24"/>
        </w:rPr>
        <w:t>далее именуемый Претендент, в лице</w:t>
      </w:r>
      <w:r>
        <w:rPr>
          <w:rFonts w:ascii="Times New Roman" w:hAnsi="Times New Roman"/>
          <w:sz w:val="22"/>
          <w:szCs w:val="22"/>
        </w:rPr>
        <w:t>____________________________________________</w:t>
      </w:r>
    </w:p>
    <w:p w14:paraId="5EFB8D1B" w14:textId="77777777" w:rsidR="001949C1" w:rsidRDefault="001949C1" w:rsidP="001949C1">
      <w:pPr>
        <w:jc w:val="center"/>
        <w:rPr>
          <w:rFonts w:ascii="Times New Roman" w:hAnsi="Times New Roman"/>
          <w:sz w:val="18"/>
          <w:szCs w:val="18"/>
        </w:rPr>
      </w:pPr>
      <w:r>
        <w:rPr>
          <w:rFonts w:ascii="Times New Roman" w:hAnsi="Times New Roman"/>
          <w:sz w:val="22"/>
          <w:szCs w:val="22"/>
        </w:rPr>
        <w:t xml:space="preserve">_______________________________________________________________________________, </w:t>
      </w:r>
      <w:r>
        <w:rPr>
          <w:rFonts w:ascii="Times New Roman" w:hAnsi="Times New Roman"/>
          <w:sz w:val="18"/>
          <w:szCs w:val="18"/>
        </w:rPr>
        <w:t>(фамилия, имя, отчество, должность)</w:t>
      </w:r>
    </w:p>
    <w:p w14:paraId="73612AA2" w14:textId="77777777" w:rsidR="001949C1" w:rsidRDefault="001949C1" w:rsidP="001949C1">
      <w:pPr>
        <w:rPr>
          <w:rFonts w:ascii="Times New Roman" w:hAnsi="Times New Roman"/>
          <w:sz w:val="22"/>
          <w:szCs w:val="22"/>
        </w:rPr>
      </w:pPr>
      <w:r>
        <w:rPr>
          <w:rFonts w:ascii="Times New Roman" w:hAnsi="Times New Roman"/>
          <w:sz w:val="24"/>
          <w:szCs w:val="24"/>
        </w:rPr>
        <w:t xml:space="preserve">действующего на основании </w:t>
      </w:r>
      <w:r>
        <w:rPr>
          <w:rFonts w:ascii="Times New Roman" w:hAnsi="Times New Roman"/>
          <w:sz w:val="22"/>
          <w:szCs w:val="22"/>
        </w:rPr>
        <w:t>____________________________________________________.</w:t>
      </w:r>
    </w:p>
    <w:p w14:paraId="71AD8348" w14:textId="77777777" w:rsidR="001949C1" w:rsidRDefault="001949C1" w:rsidP="001949C1">
      <w:pPr>
        <w:ind w:right="112"/>
        <w:contextualSpacing/>
        <w:jc w:val="both"/>
        <w:rPr>
          <w:rFonts w:ascii="Times New Roman" w:hAnsi="Times New Roman"/>
          <w:sz w:val="24"/>
        </w:rPr>
      </w:pPr>
    </w:p>
    <w:p w14:paraId="289259DE" w14:textId="77777777" w:rsidR="001949C1" w:rsidRDefault="001949C1" w:rsidP="001949C1">
      <w:pPr>
        <w:ind w:right="112"/>
        <w:contextualSpacing/>
        <w:jc w:val="both"/>
        <w:rPr>
          <w:rFonts w:ascii="Times New Roman" w:hAnsi="Times New Roman"/>
          <w:sz w:val="24"/>
        </w:rPr>
      </w:pPr>
      <w:r>
        <w:rPr>
          <w:rFonts w:ascii="Times New Roman" w:hAnsi="Times New Roman"/>
          <w:sz w:val="24"/>
        </w:rPr>
        <w:t>Изучив информационное сообщение о проведении настоящей процедуры, включая опубликованные изменения и документацию, настоящим удостоверяю, что _______________ (далее – претендент), согласен приобрести указанные</w:t>
      </w:r>
      <w:r>
        <w:rPr>
          <w:rFonts w:ascii="Times New Roman" w:hAnsi="Times New Roman"/>
          <w:sz w:val="24"/>
        </w:rPr>
        <w:br/>
        <w:t>в информационном сообщении акции в соответствии с условиями, указанными</w:t>
      </w:r>
      <w:r>
        <w:rPr>
          <w:rFonts w:ascii="Times New Roman" w:hAnsi="Times New Roman"/>
          <w:sz w:val="24"/>
        </w:rPr>
        <w:br/>
        <w:t>в информационном сообщении;</w:t>
      </w:r>
    </w:p>
    <w:p w14:paraId="118E651B" w14:textId="77777777" w:rsidR="001949C1" w:rsidRDefault="001949C1" w:rsidP="001949C1">
      <w:pPr>
        <w:jc w:val="both"/>
        <w:rPr>
          <w:rFonts w:ascii="Times New Roman" w:hAnsi="Times New Roman"/>
          <w:sz w:val="24"/>
        </w:rPr>
      </w:pPr>
      <w:r>
        <w:rPr>
          <w:rFonts w:ascii="Times New Roman" w:hAnsi="Times New Roman"/>
          <w:sz w:val="24"/>
        </w:rPr>
        <w:t>претендент не относится к категории лиц, которые не допускаются к участию</w:t>
      </w:r>
      <w:r>
        <w:rPr>
          <w:rFonts w:ascii="Times New Roman" w:hAnsi="Times New Roman"/>
          <w:sz w:val="24"/>
        </w:rPr>
        <w:br/>
        <w:t xml:space="preserve">в аукционе в соответствии с условиями, указанными в информационном сообщении. </w:t>
      </w:r>
    </w:p>
    <w:p w14:paraId="1EC96CEA" w14:textId="77777777" w:rsidR="001949C1" w:rsidRDefault="001949C1" w:rsidP="001949C1">
      <w:pPr>
        <w:ind w:right="112"/>
        <w:contextualSpacing/>
        <w:jc w:val="both"/>
        <w:rPr>
          <w:rFonts w:ascii="Times New Roman" w:hAnsi="Times New Roman"/>
          <w:sz w:val="24"/>
        </w:rPr>
      </w:pPr>
    </w:p>
    <w:p w14:paraId="30641803" w14:textId="77777777" w:rsidR="001949C1" w:rsidRDefault="001949C1" w:rsidP="001949C1">
      <w:pPr>
        <w:ind w:right="112"/>
        <w:contextualSpacing/>
        <w:jc w:val="both"/>
        <w:rPr>
          <w:rFonts w:ascii="Times New Roman" w:hAnsi="Times New Roman"/>
          <w:sz w:val="24"/>
        </w:rPr>
      </w:pPr>
      <w:r>
        <w:rPr>
          <w:rFonts w:ascii="Times New Roman" w:hAnsi="Times New Roman"/>
          <w:sz w:val="24"/>
        </w:rPr>
        <w:t>Настоящей заявкой подтверждаю, что:</w:t>
      </w:r>
    </w:p>
    <w:p w14:paraId="0AF9FE1D" w14:textId="77777777" w:rsidR="001949C1" w:rsidRDefault="001949C1" w:rsidP="001949C1">
      <w:pPr>
        <w:ind w:right="112"/>
        <w:contextualSpacing/>
        <w:jc w:val="both"/>
        <w:rPr>
          <w:rFonts w:ascii="Times New Roman" w:hAnsi="Times New Roman"/>
          <w:sz w:val="24"/>
        </w:rPr>
      </w:pPr>
      <w:r>
        <w:rPr>
          <w:rFonts w:ascii="Times New Roman" w:hAnsi="Times New Roman"/>
          <w:sz w:val="24"/>
        </w:rPr>
        <w:t>против __________________ не проводится процедура ликвидации;</w:t>
      </w:r>
    </w:p>
    <w:p w14:paraId="33965BE7" w14:textId="77777777" w:rsidR="001949C1" w:rsidRDefault="001949C1" w:rsidP="001949C1">
      <w:pPr>
        <w:ind w:right="112"/>
        <w:contextualSpacing/>
        <w:jc w:val="both"/>
        <w:rPr>
          <w:rFonts w:ascii="Times New Roman" w:hAnsi="Times New Roman"/>
          <w:sz w:val="24"/>
        </w:rPr>
      </w:pPr>
      <w:r>
        <w:rPr>
          <w:rFonts w:ascii="Times New Roman" w:hAnsi="Times New Roman"/>
          <w:sz w:val="24"/>
        </w:rPr>
        <w:t>в отношении _________________ отсутствует решение арбитражного суда о признании банкротом и об открытии конкурсного производства;</w:t>
      </w:r>
    </w:p>
    <w:p w14:paraId="2A507DB1" w14:textId="77777777" w:rsidR="001949C1" w:rsidRDefault="001949C1" w:rsidP="001949C1">
      <w:pPr>
        <w:ind w:right="112"/>
        <w:contextualSpacing/>
        <w:jc w:val="both"/>
        <w:rPr>
          <w:rFonts w:ascii="Times New Roman" w:hAnsi="Times New Roman"/>
          <w:sz w:val="24"/>
        </w:rPr>
      </w:pPr>
      <w:r>
        <w:rPr>
          <w:rFonts w:ascii="Times New Roman" w:hAnsi="Times New Roman"/>
          <w:sz w:val="24"/>
        </w:rPr>
        <w:t>деятельность _________________не приостановлена.</w:t>
      </w:r>
    </w:p>
    <w:p w14:paraId="6CF2C1CB" w14:textId="77777777" w:rsidR="001949C1" w:rsidRDefault="001949C1" w:rsidP="001949C1">
      <w:pPr>
        <w:ind w:right="112"/>
        <w:contextualSpacing/>
        <w:jc w:val="both"/>
        <w:rPr>
          <w:rFonts w:ascii="Times New Roman" w:hAnsi="Times New Roman"/>
          <w:sz w:val="24"/>
        </w:rPr>
      </w:pPr>
    </w:p>
    <w:p w14:paraId="3801886D" w14:textId="77777777" w:rsidR="001949C1" w:rsidRDefault="001949C1" w:rsidP="001949C1">
      <w:pPr>
        <w:ind w:right="112"/>
        <w:contextualSpacing/>
        <w:jc w:val="both"/>
        <w:rPr>
          <w:rFonts w:ascii="Times New Roman" w:hAnsi="Times New Roman"/>
          <w:sz w:val="24"/>
        </w:rPr>
      </w:pPr>
      <w:r>
        <w:rPr>
          <w:rFonts w:ascii="Times New Roman" w:hAnsi="Times New Roman"/>
          <w:sz w:val="24"/>
        </w:rPr>
        <w:t>Претендент гарантирует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14:paraId="2DDB84DB" w14:textId="77777777" w:rsidR="001949C1" w:rsidRDefault="001949C1" w:rsidP="001949C1">
      <w:pPr>
        <w:ind w:right="112"/>
        <w:contextualSpacing/>
        <w:jc w:val="both"/>
        <w:rPr>
          <w:rFonts w:ascii="Times New Roman" w:hAnsi="Times New Roman"/>
          <w:sz w:val="24"/>
        </w:rPr>
      </w:pPr>
    </w:p>
    <w:p w14:paraId="5984956E" w14:textId="77777777" w:rsidR="001949C1" w:rsidRDefault="001949C1" w:rsidP="001949C1">
      <w:pPr>
        <w:ind w:right="112"/>
        <w:contextualSpacing/>
        <w:jc w:val="both"/>
        <w:rPr>
          <w:rFonts w:ascii="Times New Roman" w:hAnsi="Times New Roman"/>
          <w:sz w:val="24"/>
          <w:szCs w:val="24"/>
        </w:rPr>
      </w:pPr>
      <w:r>
        <w:rPr>
          <w:rFonts w:ascii="Times New Roman" w:hAnsi="Times New Roman"/>
          <w:sz w:val="24"/>
        </w:rPr>
        <w:t xml:space="preserve">Претендент подтверждает, что </w:t>
      </w:r>
      <w:r>
        <w:rPr>
          <w:rFonts w:ascii="Times New Roman" w:hAnsi="Times New Roman"/>
          <w:sz w:val="24"/>
          <w:szCs w:val="24"/>
        </w:rPr>
        <w:t>располагает данными о продавце, предмете аукциона, начальной цене продажи акций,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14:paraId="4E658EED" w14:textId="77777777" w:rsidR="001949C1" w:rsidRDefault="001949C1" w:rsidP="001949C1">
      <w:pPr>
        <w:ind w:right="112"/>
        <w:contextualSpacing/>
        <w:jc w:val="both"/>
        <w:rPr>
          <w:rFonts w:ascii="Times New Roman" w:hAnsi="Times New Roman"/>
          <w:sz w:val="24"/>
          <w:szCs w:val="24"/>
        </w:rPr>
      </w:pPr>
    </w:p>
    <w:p w14:paraId="2928FE81" w14:textId="77777777" w:rsidR="001949C1" w:rsidRDefault="001949C1" w:rsidP="001949C1">
      <w:pPr>
        <w:pStyle w:val="TextBoldCenter"/>
        <w:spacing w:before="0"/>
        <w:ind w:right="112"/>
        <w:jc w:val="both"/>
        <w:outlineLvl w:val="0"/>
        <w:rPr>
          <w:b w:val="0"/>
          <w:sz w:val="24"/>
          <w:szCs w:val="24"/>
        </w:rPr>
      </w:pPr>
      <w:r>
        <w:rPr>
          <w:b w:val="0"/>
          <w:sz w:val="24"/>
          <w:szCs w:val="24"/>
        </w:rPr>
        <w:t xml:space="preserve">Претендент подтверждает, что на дату подписания настоящей заявки ознакомлен </w:t>
      </w:r>
      <w:r>
        <w:rPr>
          <w:b w:val="0"/>
          <w:sz w:val="24"/>
          <w:szCs w:val="24"/>
        </w:rPr>
        <w:br/>
        <w:t xml:space="preserve">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блокирования, прекращения блокирования и возврата задатка. </w:t>
      </w:r>
    </w:p>
    <w:p w14:paraId="24B85DA0" w14:textId="77777777" w:rsidR="001949C1" w:rsidRDefault="001949C1" w:rsidP="001949C1">
      <w:pPr>
        <w:pStyle w:val="TextBoldCenter"/>
        <w:spacing w:before="0"/>
        <w:ind w:right="112"/>
        <w:jc w:val="both"/>
        <w:outlineLvl w:val="0"/>
        <w:rPr>
          <w:sz w:val="24"/>
          <w:szCs w:val="24"/>
        </w:rPr>
      </w:pPr>
    </w:p>
    <w:p w14:paraId="4FEC96E5" w14:textId="77777777" w:rsidR="001949C1" w:rsidRDefault="001949C1" w:rsidP="001949C1">
      <w:pPr>
        <w:ind w:right="112"/>
        <w:contextualSpacing/>
        <w:jc w:val="both"/>
        <w:rPr>
          <w:rFonts w:ascii="Times New Roman" w:hAnsi="Times New Roman"/>
          <w:sz w:val="24"/>
          <w:szCs w:val="24"/>
        </w:rPr>
      </w:pPr>
      <w:r>
        <w:rPr>
          <w:rFonts w:ascii="Times New Roman" w:hAnsi="Times New Roman"/>
          <w:sz w:val="24"/>
        </w:rPr>
        <w:lastRenderedPageBreak/>
        <w:t>Претендент подтверждает</w:t>
      </w:r>
      <w:r>
        <w:rPr>
          <w:rFonts w:ascii="Times New Roman" w:hAnsi="Times New Roman"/>
          <w:bCs/>
          <w:sz w:val="24"/>
          <w:szCs w:val="24"/>
        </w:rPr>
        <w:t>,</w:t>
      </w:r>
      <w:r>
        <w:rPr>
          <w:rFonts w:ascii="Times New Roman" w:hAnsi="Times New Roman"/>
          <w:sz w:val="24"/>
        </w:rPr>
        <w:t xml:space="preserve"> что </w:t>
      </w:r>
      <w:r>
        <w:rPr>
          <w:rFonts w:ascii="Times New Roman" w:hAnsi="Times New Roman"/>
          <w:sz w:val="24"/>
          <w:szCs w:val="24"/>
        </w:rPr>
        <w:t xml:space="preserve">на дату подписания настоящей заявки ознакомлен </w:t>
      </w:r>
      <w:r>
        <w:rPr>
          <w:rFonts w:ascii="Times New Roman" w:hAnsi="Times New Roman"/>
          <w:sz w:val="24"/>
          <w:szCs w:val="24"/>
        </w:rPr>
        <w:br/>
        <w:t xml:space="preserve">с характеристиками имущества, указанными в информационном сообщении </w:t>
      </w:r>
      <w:r>
        <w:rPr>
          <w:rFonts w:ascii="Times New Roman" w:hAnsi="Times New Roman"/>
          <w:sz w:val="24"/>
        </w:rPr>
        <w:t>о проведении аукциона</w:t>
      </w:r>
      <w:r>
        <w:rPr>
          <w:rFonts w:ascii="Times New Roman" w:hAnsi="Times New Roman"/>
          <w:sz w:val="24"/>
          <w:szCs w:val="24"/>
        </w:rPr>
        <w:t xml:space="preserve">, что ему была представлена возможность ознакомиться с состоянием имущества в результате осмотра, в порядке, установленном информационным сообщением </w:t>
      </w:r>
      <w:r>
        <w:rPr>
          <w:rFonts w:ascii="Times New Roman" w:hAnsi="Times New Roman"/>
          <w:sz w:val="24"/>
        </w:rPr>
        <w:t>о проведении аукциона</w:t>
      </w:r>
      <w:r>
        <w:rPr>
          <w:rFonts w:ascii="Times New Roman" w:hAnsi="Times New Roman"/>
          <w:sz w:val="24"/>
          <w:szCs w:val="24"/>
        </w:rPr>
        <w:t>, претензий не имеет.</w:t>
      </w:r>
    </w:p>
    <w:p w14:paraId="4265ABE1" w14:textId="77777777" w:rsidR="001949C1" w:rsidRDefault="001949C1" w:rsidP="001949C1">
      <w:pPr>
        <w:pStyle w:val="a3"/>
        <w:spacing w:beforeAutospacing="0" w:after="0" w:afterAutospacing="0"/>
        <w:ind w:right="-288"/>
      </w:pPr>
      <w:r>
        <w:rPr>
          <w:lang w:val="ru-RU"/>
        </w:rPr>
        <w:t>Претендент</w:t>
      </w:r>
      <w:r>
        <w:t xml:space="preserve"> подтверждае</w:t>
      </w:r>
      <w:r>
        <w:rPr>
          <w:lang w:val="ru-RU"/>
        </w:rPr>
        <w:t>т</w:t>
      </w:r>
      <w:r>
        <w:t>, что на момент подписания настоящей заявки ознакомлен</w:t>
      </w:r>
      <w:r>
        <w:rPr>
          <w:lang w:val="ru-RU"/>
        </w:rPr>
        <w:br/>
        <w:t>с</w:t>
      </w:r>
      <w:r>
        <w:t xml:space="preserve"> текущим финансовым состоянием эмитента акций, включая информацию о составе</w:t>
      </w:r>
      <w:r>
        <w:rPr>
          <w:lang w:val="ru-RU"/>
        </w:rPr>
        <w:br/>
      </w:r>
      <w:r>
        <w:t>и состоянии активов и обязательств общества</w:t>
      </w:r>
      <w:r>
        <w:rPr>
          <w:i/>
          <w:iCs/>
        </w:rPr>
        <w:t>.</w:t>
      </w:r>
    </w:p>
    <w:p w14:paraId="517FA4AA" w14:textId="77777777" w:rsidR="001949C1" w:rsidRDefault="001949C1" w:rsidP="001949C1">
      <w:pPr>
        <w:ind w:right="112"/>
        <w:contextualSpacing/>
        <w:jc w:val="both"/>
        <w:rPr>
          <w:rFonts w:ascii="Times New Roman" w:hAnsi="Times New Roman"/>
          <w:sz w:val="24"/>
          <w:szCs w:val="24"/>
          <w:lang w:val="x-none"/>
        </w:rPr>
      </w:pPr>
    </w:p>
    <w:p w14:paraId="28DCE401" w14:textId="77777777" w:rsidR="001949C1" w:rsidRDefault="001949C1" w:rsidP="001949C1">
      <w:pPr>
        <w:ind w:right="112"/>
        <w:contextualSpacing/>
        <w:jc w:val="both"/>
        <w:rPr>
          <w:rFonts w:ascii="Times New Roman" w:hAnsi="Times New Roman"/>
          <w:sz w:val="24"/>
          <w:szCs w:val="24"/>
        </w:rPr>
      </w:pPr>
      <w:r>
        <w:rPr>
          <w:rFonts w:ascii="Times New Roman" w:hAnsi="Times New Roman"/>
          <w:sz w:val="24"/>
          <w:szCs w:val="24"/>
        </w:rPr>
        <w:t xml:space="preserve">Претендент  обязуется в случае признания его победителем аукциона заключить </w:t>
      </w:r>
      <w:r>
        <w:rPr>
          <w:rFonts w:ascii="Times New Roman" w:hAnsi="Times New Roman"/>
          <w:sz w:val="24"/>
          <w:szCs w:val="24"/>
        </w:rPr>
        <w:br/>
        <w:t xml:space="preserve">с продавцом  договор купли-продажи в сроки, указанные в информационном сообщении </w:t>
      </w:r>
      <w:r>
        <w:rPr>
          <w:rFonts w:ascii="Times New Roman" w:hAnsi="Times New Roman"/>
          <w:sz w:val="24"/>
        </w:rPr>
        <w:t>о проведении аукциона</w:t>
      </w:r>
      <w:r>
        <w:rPr>
          <w:rFonts w:ascii="Times New Roman" w:hAnsi="Times New Roman"/>
          <w:sz w:val="24"/>
          <w:szCs w:val="24"/>
        </w:rPr>
        <w:t xml:space="preserve">, уплатить стоимость имущества, определенную по результатам аукциона, в порядке и в сроки, установленные действующим законодательством, информационным сообщением </w:t>
      </w:r>
      <w:r>
        <w:rPr>
          <w:rFonts w:ascii="Times New Roman" w:hAnsi="Times New Roman"/>
          <w:sz w:val="24"/>
        </w:rPr>
        <w:t>о проведении аукциона</w:t>
      </w:r>
      <w:r>
        <w:rPr>
          <w:rFonts w:ascii="Times New Roman" w:hAnsi="Times New Roman"/>
          <w:sz w:val="24"/>
          <w:szCs w:val="24"/>
        </w:rPr>
        <w:t xml:space="preserve"> и договором купли-продажи, произвести за свой счет государственную регистрацию перехода права собственности на имущество.</w:t>
      </w:r>
    </w:p>
    <w:p w14:paraId="3D23B076" w14:textId="77777777" w:rsidR="001949C1" w:rsidRDefault="001949C1" w:rsidP="001949C1">
      <w:pPr>
        <w:ind w:right="112"/>
        <w:contextualSpacing/>
        <w:jc w:val="both"/>
        <w:rPr>
          <w:rFonts w:ascii="Times New Roman" w:hAnsi="Times New Roman"/>
          <w:sz w:val="24"/>
          <w:szCs w:val="24"/>
        </w:rPr>
      </w:pPr>
    </w:p>
    <w:p w14:paraId="1D357E41" w14:textId="77777777" w:rsidR="001949C1" w:rsidRDefault="001949C1" w:rsidP="001949C1">
      <w:pPr>
        <w:jc w:val="both"/>
        <w:rPr>
          <w:rFonts w:ascii="Times New Roman" w:hAnsi="Times New Roman"/>
          <w:bCs/>
          <w:sz w:val="24"/>
          <w:szCs w:val="24"/>
        </w:rPr>
      </w:pPr>
      <w:r>
        <w:rPr>
          <w:rFonts w:ascii="Times New Roman" w:hAnsi="Times New Roman"/>
          <w:sz w:val="24"/>
          <w:szCs w:val="24"/>
        </w:rPr>
        <w:t xml:space="preserve">Настоящей заявкой в соответствии со статьей 9 </w:t>
      </w:r>
      <w:r>
        <w:rPr>
          <w:rFonts w:ascii="Times New Roman" w:hAnsi="Times New Roman" w:cs="Arial"/>
          <w:bCs/>
          <w:kern w:val="28"/>
          <w:sz w:val="24"/>
          <w:szCs w:val="24"/>
        </w:rPr>
        <w:t xml:space="preserve">Федерального закона от 27.07.2006 </w:t>
      </w:r>
      <w:r>
        <w:rPr>
          <w:rFonts w:ascii="Times New Roman" w:hAnsi="Times New Roman" w:cs="Arial"/>
          <w:bCs/>
          <w:kern w:val="28"/>
          <w:sz w:val="24"/>
          <w:szCs w:val="24"/>
        </w:rPr>
        <w:br/>
        <w:t>№ 152-ФЗ</w:t>
      </w:r>
      <w:r>
        <w:rPr>
          <w:rFonts w:ascii="Times New Roman" w:hAnsi="Times New Roman"/>
          <w:sz w:val="24"/>
          <w:szCs w:val="24"/>
        </w:rPr>
        <w:t xml:space="preserve"> «О персональных данных</w:t>
      </w:r>
      <w:r>
        <w:rPr>
          <w:rFonts w:ascii="Times New Roman" w:hAnsi="Times New Roman" w:cs="Arial"/>
          <w:bCs/>
          <w:kern w:val="28"/>
          <w:sz w:val="24"/>
          <w:szCs w:val="24"/>
        </w:rPr>
        <w:t xml:space="preserve">» </w:t>
      </w:r>
      <w:r>
        <w:rPr>
          <w:rFonts w:ascii="Times New Roman" w:hAnsi="Times New Roman"/>
          <w:sz w:val="24"/>
          <w:szCs w:val="24"/>
        </w:rPr>
        <w:t xml:space="preserve">подтверждаю согласие (обладаю правом давать письменное согласие от имени Претендента) </w:t>
      </w:r>
      <w:r>
        <w:rPr>
          <w:rFonts w:ascii="Times New Roman" w:hAnsi="Times New Roman" w:cs="Arial"/>
          <w:bCs/>
          <w:kern w:val="28"/>
          <w:sz w:val="24"/>
          <w:szCs w:val="24"/>
        </w:rPr>
        <w:t xml:space="preserve">на </w:t>
      </w:r>
      <w:r>
        <w:rPr>
          <w:rFonts w:ascii="Times New Roman" w:hAnsi="Times New Roman"/>
          <w:bCs/>
          <w:kern w:val="28"/>
          <w:sz w:val="24"/>
          <w:szCs w:val="24"/>
        </w:rPr>
        <w:t>обработку</w:t>
      </w:r>
      <w:r>
        <w:rPr>
          <w:rFonts w:ascii="Times New Roman" w:hAnsi="Times New Roman"/>
          <w:sz w:val="24"/>
          <w:szCs w:val="24"/>
        </w:rPr>
        <w:t xml:space="preserve"> как неавтоматизированным, так и автоматизированным способами Министерством государственного имущества Республики Марий Эл согласно статье 3 </w:t>
      </w:r>
      <w:r>
        <w:rPr>
          <w:rFonts w:ascii="Times New Roman" w:hAnsi="Times New Roman" w:cs="Arial"/>
          <w:bCs/>
          <w:kern w:val="28"/>
          <w:sz w:val="24"/>
          <w:szCs w:val="24"/>
        </w:rPr>
        <w:t xml:space="preserve">Федерального закона от 27.07.2006 № 152-ФЗ </w:t>
      </w:r>
      <w:r>
        <w:rPr>
          <w:rFonts w:ascii="Times New Roman" w:hAnsi="Times New Roman"/>
          <w:sz w:val="24"/>
          <w:szCs w:val="24"/>
        </w:rPr>
        <w:t xml:space="preserve"> «О персональных данных</w:t>
      </w:r>
      <w:r>
        <w:rPr>
          <w:rFonts w:ascii="Times New Roman" w:hAnsi="Times New Roman" w:cs="Arial"/>
          <w:bCs/>
          <w:kern w:val="28"/>
          <w:sz w:val="24"/>
          <w:szCs w:val="24"/>
        </w:rPr>
        <w:t xml:space="preserve">» </w:t>
      </w:r>
      <w:r>
        <w:rPr>
          <w:rFonts w:ascii="Times New Roman" w:hAnsi="Times New Roman"/>
          <w:sz w:val="24"/>
          <w:szCs w:val="24"/>
        </w:rPr>
        <w:t>предоставленных мною</w:t>
      </w:r>
      <w:r>
        <w:rPr>
          <w:rFonts w:ascii="Times New Roman" w:hAnsi="Times New Roman"/>
          <w:sz w:val="24"/>
          <w:szCs w:val="24"/>
        </w:rPr>
        <w:br/>
        <w:t>в связи с участием в аукционе персональных данных.</w:t>
      </w:r>
    </w:p>
    <w:p w14:paraId="28393FDB" w14:textId="77777777" w:rsidR="001949C1" w:rsidRDefault="001949C1" w:rsidP="001949C1">
      <w:pPr>
        <w:jc w:val="both"/>
        <w:rPr>
          <w:rFonts w:ascii="Times New Roman" w:hAnsi="Times New Roman"/>
          <w:sz w:val="22"/>
          <w:szCs w:val="22"/>
        </w:rPr>
      </w:pPr>
    </w:p>
    <w:p w14:paraId="37538FE6" w14:textId="77777777" w:rsidR="001949C1" w:rsidRDefault="001949C1" w:rsidP="001949C1">
      <w:pPr>
        <w:jc w:val="both"/>
        <w:rPr>
          <w:rFonts w:ascii="Times New Roman" w:hAnsi="Times New Roman"/>
          <w:sz w:val="24"/>
        </w:rPr>
      </w:pPr>
    </w:p>
    <w:p w14:paraId="1BC42E24" w14:textId="77777777" w:rsidR="001949C1" w:rsidRDefault="001949C1" w:rsidP="001949C1">
      <w:pPr>
        <w:jc w:val="both"/>
        <w:rPr>
          <w:rFonts w:ascii="Times New Roman" w:hAnsi="Times New Roman"/>
          <w:sz w:val="20"/>
        </w:rPr>
      </w:pPr>
    </w:p>
    <w:p w14:paraId="502AEEC6" w14:textId="77777777" w:rsidR="001949C1" w:rsidRDefault="001949C1" w:rsidP="001949C1">
      <w:pPr>
        <w:jc w:val="both"/>
        <w:rPr>
          <w:rFonts w:ascii="Times New Roman" w:hAnsi="Times New Roman"/>
          <w:sz w:val="24"/>
        </w:rPr>
      </w:pPr>
      <w:r>
        <w:rPr>
          <w:rFonts w:ascii="Times New Roman" w:hAnsi="Times New Roman"/>
          <w:sz w:val="24"/>
        </w:rPr>
        <w:t xml:space="preserve">Подпись Претендента </w:t>
      </w:r>
    </w:p>
    <w:p w14:paraId="1A16F7A6" w14:textId="77777777" w:rsidR="001949C1" w:rsidRDefault="001949C1" w:rsidP="001949C1">
      <w:pPr>
        <w:jc w:val="both"/>
        <w:rPr>
          <w:rFonts w:ascii="Times New Roman" w:hAnsi="Times New Roman"/>
          <w:sz w:val="24"/>
        </w:rPr>
      </w:pPr>
      <w:r>
        <w:rPr>
          <w:rFonts w:ascii="Times New Roman" w:hAnsi="Times New Roman"/>
          <w:sz w:val="24"/>
        </w:rPr>
        <w:t>(полномочного представителя) ____________/________________________</w:t>
      </w:r>
    </w:p>
    <w:p w14:paraId="7E276D59" w14:textId="77777777" w:rsidR="001949C1" w:rsidRDefault="001949C1" w:rsidP="001949C1">
      <w:pPr>
        <w:jc w:val="both"/>
        <w:rPr>
          <w:rFonts w:ascii="Times New Roman" w:hAnsi="Times New Roman"/>
          <w:sz w:val="24"/>
        </w:rPr>
      </w:pPr>
      <w:r>
        <w:rPr>
          <w:rFonts w:ascii="Times New Roman" w:hAnsi="Times New Roman"/>
          <w:sz w:val="24"/>
        </w:rPr>
        <w:t>М.П. «__</w:t>
      </w:r>
      <w:proofErr w:type="gramStart"/>
      <w:r>
        <w:rPr>
          <w:rFonts w:ascii="Times New Roman" w:hAnsi="Times New Roman"/>
          <w:sz w:val="24"/>
        </w:rPr>
        <w:t>_»_</w:t>
      </w:r>
      <w:proofErr w:type="gramEnd"/>
      <w:r>
        <w:rPr>
          <w:rFonts w:ascii="Times New Roman" w:hAnsi="Times New Roman"/>
          <w:sz w:val="24"/>
        </w:rPr>
        <w:t>__________ 2020 г.</w:t>
      </w:r>
    </w:p>
    <w:p w14:paraId="499AEB90" w14:textId="77777777" w:rsidR="001949C1" w:rsidRDefault="001949C1" w:rsidP="001949C1">
      <w:pPr>
        <w:jc w:val="both"/>
        <w:rPr>
          <w:rFonts w:ascii="Times New Roman" w:hAnsi="Times New Roman"/>
          <w:sz w:val="20"/>
        </w:rPr>
      </w:pPr>
    </w:p>
    <w:p w14:paraId="574BD372" w14:textId="77777777" w:rsidR="001949C1" w:rsidRDefault="001949C1" w:rsidP="001949C1">
      <w:pPr>
        <w:jc w:val="both"/>
        <w:rPr>
          <w:rFonts w:ascii="Times New Roman" w:hAnsi="Times New Roman"/>
          <w:sz w:val="20"/>
        </w:rPr>
      </w:pPr>
    </w:p>
    <w:p w14:paraId="12FB97FB" w14:textId="77777777" w:rsidR="001949C1" w:rsidRDefault="001949C1" w:rsidP="001949C1">
      <w:pPr>
        <w:jc w:val="both"/>
        <w:rPr>
          <w:rFonts w:ascii="Times New Roman" w:hAnsi="Times New Roman"/>
          <w:sz w:val="20"/>
        </w:rPr>
      </w:pPr>
    </w:p>
    <w:p w14:paraId="59022A4F" w14:textId="77777777" w:rsidR="001949C1" w:rsidRDefault="001949C1" w:rsidP="001949C1">
      <w:pPr>
        <w:jc w:val="both"/>
        <w:rPr>
          <w:rFonts w:ascii="Times New Roman" w:hAnsi="Times New Roman"/>
          <w:sz w:val="20"/>
        </w:rPr>
      </w:pPr>
    </w:p>
    <w:p w14:paraId="44530B41" w14:textId="77777777" w:rsidR="00373DFE" w:rsidRDefault="00373DFE"/>
    <w:sectPr w:rsidR="00373D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9C1"/>
    <w:rsid w:val="001949C1"/>
    <w:rsid w:val="00373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8A871"/>
  <w15:chartTrackingRefBased/>
  <w15:docId w15:val="{51030350-3E2D-457B-ACD7-23C3B4A2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49C1"/>
    <w:pPr>
      <w:spacing w:after="0" w:line="240" w:lineRule="auto"/>
    </w:pPr>
    <w:rPr>
      <w:rFonts w:ascii="Times New Roman CYR" w:eastAsia="Times New Roman" w:hAnsi="Times New Roman CYR"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ldCenter">
    <w:name w:val="TextBoldCenter"/>
    <w:basedOn w:val="a"/>
    <w:uiPriority w:val="99"/>
    <w:semiHidden/>
    <w:rsid w:val="001949C1"/>
    <w:pPr>
      <w:autoSpaceDE w:val="0"/>
      <w:autoSpaceDN w:val="0"/>
      <w:adjustRightInd w:val="0"/>
      <w:spacing w:before="283"/>
      <w:jc w:val="center"/>
    </w:pPr>
    <w:rPr>
      <w:rFonts w:ascii="Times New Roman" w:eastAsia="Calibri" w:hAnsi="Times New Roman"/>
      <w:b/>
      <w:bCs/>
      <w:sz w:val="26"/>
      <w:szCs w:val="26"/>
    </w:rPr>
  </w:style>
  <w:style w:type="character" w:customStyle="1" w:styleId="1">
    <w:name w:val="Обычный (веб) Знак1"/>
    <w:aliases w:val="Обычный (веб) Знак Знак1,Обычный (веб) Знак1 Знак Знак,Обычный (веб) Знак Знак Знак1 Знак Знак,Обычный (Web) Знак Знак Знак Знак1 Знак Знак,Знак Знак Знак Знак1,Обычный (веб) Знак Знак1 Знак Знак,Обычный (веб) Знак Знак Знак"/>
    <w:link w:val="a3"/>
    <w:uiPriority w:val="99"/>
    <w:semiHidden/>
    <w:locked/>
    <w:rsid w:val="001949C1"/>
    <w:rPr>
      <w:rFonts w:ascii="Times New Roman" w:eastAsia="Times New Roman" w:hAnsi="Times New Roman" w:cs="Times New Roman"/>
      <w:sz w:val="24"/>
      <w:szCs w:val="24"/>
      <w:lang w:val="x-none" w:eastAsia="x-none"/>
    </w:rPr>
  </w:style>
  <w:style w:type="paragraph" w:customStyle="1" w:styleId="a3">
    <w:name w:val="Обычный (веб) Знак"/>
    <w:aliases w:val="Обычный (веб) Знак1 Знак,Обычный (веб) Знак Знак Знак1 Знак,Обычный (Web) Знак Знак Знак Знак1 Знак,Знак Знак Знак,Обычный (веб) Знак Знак1 Знак,Обычный (Web) Знак Знак Знак Знак Знак Знак,Обычный (веб) Знак Знак"/>
    <w:basedOn w:val="a"/>
    <w:next w:val="a4"/>
    <w:link w:val="1"/>
    <w:uiPriority w:val="99"/>
    <w:semiHidden/>
    <w:qFormat/>
    <w:rsid w:val="001949C1"/>
    <w:pPr>
      <w:spacing w:before="100" w:beforeAutospacing="1" w:after="100" w:afterAutospacing="1"/>
    </w:pPr>
    <w:rPr>
      <w:rFonts w:ascii="Times New Roman" w:hAnsi="Times New Roman"/>
      <w:sz w:val="24"/>
      <w:szCs w:val="24"/>
      <w:lang w:val="x-none" w:eastAsia="x-none"/>
    </w:rPr>
  </w:style>
  <w:style w:type="paragraph" w:styleId="a4">
    <w:name w:val="Normal (Web)"/>
    <w:basedOn w:val="a"/>
    <w:uiPriority w:val="99"/>
    <w:semiHidden/>
    <w:unhideWhenUsed/>
    <w:rsid w:val="001949C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43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F596AD94906EF64087BFEEA69C67CBB3" ma:contentTypeVersion="1" ma:contentTypeDescription="Создание документа." ma:contentTypeScope="" ma:versionID="2fa9428b76ac09352e1e04ef02e7de2b">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ЗАЯВКА НА УЧАСТИЕ В АУКЦИОНЕ в электронной форме по продаже акций</_x041e__x043f__x0438__x0441__x0430__x043d__x0438__x0435_>
    <_dlc_DocId xmlns="57504d04-691e-4fc4-8f09-4f19fdbe90f6">XXJ7TYMEEKJ2-160-32</_dlc_DocId>
    <_dlc_DocIdUrl xmlns="57504d04-691e-4fc4-8f09-4f19fdbe90f6">
      <Url>https://vip.gov.mari.ru/mingosim/_layouts/DocIdRedir.aspx?ID=XXJ7TYMEEKJ2-160-32</Url>
      <Description>XXJ7TYMEEKJ2-160-32</Description>
    </_dlc_DocIdUrl>
  </documentManagement>
</p:properties>
</file>

<file path=customXml/itemProps1.xml><?xml version="1.0" encoding="utf-8"?>
<ds:datastoreItem xmlns:ds="http://schemas.openxmlformats.org/officeDocument/2006/customXml" ds:itemID="{F940DCEF-668B-4D3F-8A37-72B753991122}"/>
</file>

<file path=customXml/itemProps2.xml><?xml version="1.0" encoding="utf-8"?>
<ds:datastoreItem xmlns:ds="http://schemas.openxmlformats.org/officeDocument/2006/customXml" ds:itemID="{AB801CC9-3CFE-4ABA-BC5D-94E43EE42364}"/>
</file>

<file path=customXml/itemProps3.xml><?xml version="1.0" encoding="utf-8"?>
<ds:datastoreItem xmlns:ds="http://schemas.openxmlformats.org/officeDocument/2006/customXml" ds:itemID="{A6F17CF2-6D1E-4EE0-ADB2-758C4D329A21}"/>
</file>

<file path=customXml/itemProps4.xml><?xml version="1.0" encoding="utf-8"?>
<ds:datastoreItem xmlns:ds="http://schemas.openxmlformats.org/officeDocument/2006/customXml" ds:itemID="{23766C59-2B4C-42B0-9777-9785BE31B2A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3645</Characters>
  <Application>Microsoft Office Word</Application>
  <DocSecurity>0</DocSecurity>
  <Lines>30</Lines>
  <Paragraphs>8</Paragraphs>
  <ScaleCrop>false</ScaleCrop>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ЗАЯВКИ</dc:title>
  <dc:subject/>
  <dc:creator>Николаева</dc:creator>
  <cp:keywords/>
  <dc:description/>
  <cp:lastModifiedBy>Николаева</cp:lastModifiedBy>
  <cp:revision>1</cp:revision>
  <dcterms:created xsi:type="dcterms:W3CDTF">2020-09-25T08:25:00Z</dcterms:created>
  <dcterms:modified xsi:type="dcterms:W3CDTF">2020-09-25T08:26:00Z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0x010100F596AD94906EF64087BFEEA69C67CBB3</vt:lpwstr>
  </property>
  <property fmtid="{D5CDD505-2E9C-101B-9397-08002B2CF9AE}" pid="3" name="_dlc_DocIdItemGuid">
    <vt:lpwstr>fe667189-9b31-4485-848b-fc5ac045386e</vt:lpwstr>
  </property>
</Properties>
</file>