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73450B" w:rsidRDefault="0073450B" w:rsidP="0073450B">
      <w:pPr>
        <w:jc w:val="center"/>
      </w:pPr>
    </w:p>
    <w:p w:rsidR="00285011" w:rsidRDefault="00285011" w:rsidP="0073450B">
      <w:pPr>
        <w:jc w:val="center"/>
      </w:pPr>
    </w:p>
    <w:p w:rsidR="00285011" w:rsidRPr="00CD745B" w:rsidRDefault="00285011" w:rsidP="0073450B">
      <w:pPr>
        <w:jc w:val="center"/>
        <w:rPr>
          <w:szCs w:val="28"/>
        </w:rPr>
      </w:pPr>
    </w:p>
    <w:p w:rsidR="0073450B" w:rsidRPr="0063266D" w:rsidRDefault="0073450B" w:rsidP="0073450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3266D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внесении изменени</w:t>
      </w:r>
      <w:r w:rsidR="004E68CB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</w:t>
      </w:r>
      <w:r w:rsidRPr="0063266D">
        <w:rPr>
          <w:b/>
          <w:bCs/>
          <w:szCs w:val="28"/>
        </w:rPr>
        <w:t xml:space="preserve">в Указ Главы Республики Марий Эл </w:t>
      </w:r>
      <w:r w:rsidR="007C65F8">
        <w:rPr>
          <w:b/>
          <w:bCs/>
          <w:szCs w:val="28"/>
        </w:rPr>
        <w:br/>
      </w:r>
      <w:r w:rsidRPr="0063266D">
        <w:rPr>
          <w:b/>
          <w:bCs/>
          <w:szCs w:val="28"/>
        </w:rPr>
        <w:t>от 10 декабря 2014 г. № 310</w:t>
      </w:r>
    </w:p>
    <w:p w:rsidR="0073450B" w:rsidRPr="00285011" w:rsidRDefault="0073450B" w:rsidP="0073450B">
      <w:pPr>
        <w:rPr>
          <w:szCs w:val="28"/>
        </w:rPr>
      </w:pPr>
    </w:p>
    <w:p w:rsidR="0073450B" w:rsidRDefault="0073450B" w:rsidP="0073450B">
      <w:pPr>
        <w:jc w:val="both"/>
        <w:rPr>
          <w:szCs w:val="28"/>
        </w:rPr>
      </w:pPr>
    </w:p>
    <w:p w:rsidR="00CD745B" w:rsidRPr="00285011" w:rsidRDefault="00CD745B" w:rsidP="0073450B">
      <w:pPr>
        <w:jc w:val="both"/>
        <w:rPr>
          <w:szCs w:val="28"/>
        </w:rPr>
      </w:pPr>
    </w:p>
    <w:p w:rsidR="004E68CB" w:rsidRDefault="004E68CB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Указ Главы Республики Марий Эл от 10 декабря 2014 г. </w:t>
      </w:r>
      <w:r w:rsidR="00C87905">
        <w:rPr>
          <w:szCs w:val="28"/>
        </w:rPr>
        <w:br/>
      </w:r>
      <w:r>
        <w:rPr>
          <w:szCs w:val="28"/>
        </w:rPr>
        <w:t xml:space="preserve">№ 310 </w:t>
      </w:r>
      <w:r w:rsidRPr="0063266D">
        <w:rPr>
          <w:szCs w:val="28"/>
        </w:rPr>
        <w:t>«О грантах Главы Республики Марий Эл</w:t>
      </w:r>
      <w:r w:rsidR="00802F18">
        <w:rPr>
          <w:szCs w:val="28"/>
        </w:rPr>
        <w:t xml:space="preserve"> </w:t>
      </w:r>
      <w:r w:rsidRPr="0063266D">
        <w:rPr>
          <w:szCs w:val="28"/>
        </w:rPr>
        <w:t>в области внутреннего</w:t>
      </w:r>
      <w:r>
        <w:rPr>
          <w:szCs w:val="28"/>
        </w:rPr>
        <w:t xml:space="preserve"> </w:t>
      </w:r>
      <w:r w:rsidR="00802F18">
        <w:rPr>
          <w:szCs w:val="28"/>
        </w:rPr>
        <w:br/>
      </w:r>
      <w:r w:rsidRPr="0063266D">
        <w:rPr>
          <w:szCs w:val="28"/>
        </w:rPr>
        <w:t>и въездного туризма в Республике Марий Эл»</w:t>
      </w:r>
      <w:r>
        <w:rPr>
          <w:szCs w:val="28"/>
        </w:rPr>
        <w:t xml:space="preserve"> </w:t>
      </w:r>
      <w:r w:rsidRPr="0063266D">
        <w:rPr>
          <w:rFonts w:eastAsia="Calibri"/>
          <w:szCs w:val="28"/>
        </w:rPr>
        <w:t>(портал</w:t>
      </w:r>
      <w:r w:rsidR="002C348F">
        <w:rPr>
          <w:rFonts w:eastAsia="Calibri"/>
          <w:szCs w:val="28"/>
        </w:rPr>
        <w:t xml:space="preserve"> </w:t>
      </w:r>
      <w:r w:rsidRPr="0063266D">
        <w:rPr>
          <w:rFonts w:eastAsia="Calibri"/>
          <w:szCs w:val="28"/>
        </w:rPr>
        <w:t>«Марий Эл официальная» (portal.mari.ru/</w:t>
      </w:r>
      <w:proofErr w:type="spellStart"/>
      <w:r w:rsidRPr="0063266D">
        <w:rPr>
          <w:rFonts w:eastAsia="Calibri"/>
          <w:szCs w:val="28"/>
        </w:rPr>
        <w:t>pravo</w:t>
      </w:r>
      <w:proofErr w:type="spellEnd"/>
      <w:r w:rsidRPr="0063266D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>11 декабря 2014 г., № 10122014020057; 25 июля 2016 г., № 25072016020042; 5 апреля 2018 г., № 040</w:t>
      </w:r>
      <w:r w:rsidR="00C87905">
        <w:rPr>
          <w:szCs w:val="28"/>
        </w:rPr>
        <w:t>42018020024, 17 июля 2018 г., № </w:t>
      </w:r>
      <w:r>
        <w:rPr>
          <w:szCs w:val="28"/>
        </w:rPr>
        <w:t xml:space="preserve">16072018020047; </w:t>
      </w:r>
      <w:r w:rsidR="003B1459">
        <w:rPr>
          <w:szCs w:val="28"/>
        </w:rPr>
        <w:t>11 </w:t>
      </w:r>
      <w:r w:rsidR="00C87905">
        <w:rPr>
          <w:szCs w:val="28"/>
        </w:rPr>
        <w:t>февраля 2019 г., № </w:t>
      </w:r>
      <w:r>
        <w:rPr>
          <w:szCs w:val="28"/>
        </w:rPr>
        <w:t>08022019020011; 29 апреля 2020 г., № 29042020020022; 15 марта 2021 г.</w:t>
      </w:r>
      <w:r w:rsidR="003B4593">
        <w:rPr>
          <w:szCs w:val="28"/>
        </w:rPr>
        <w:t>,</w:t>
      </w:r>
      <w:r>
        <w:rPr>
          <w:szCs w:val="28"/>
        </w:rPr>
        <w:t xml:space="preserve"> № 15032021020012</w:t>
      </w:r>
      <w:r w:rsidR="003B1459">
        <w:rPr>
          <w:szCs w:val="28"/>
        </w:rPr>
        <w:t>; 17 июня 2021 г. № 17062021020026</w:t>
      </w:r>
      <w:r>
        <w:rPr>
          <w:szCs w:val="28"/>
        </w:rPr>
        <w:t>) следующие изменения</w:t>
      </w:r>
      <w:r w:rsidR="00802F18">
        <w:rPr>
          <w:szCs w:val="28"/>
        </w:rPr>
        <w:t>:</w:t>
      </w:r>
    </w:p>
    <w:p w:rsidR="00C87905" w:rsidRDefault="00C87905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802F18">
        <w:rPr>
          <w:szCs w:val="28"/>
        </w:rPr>
        <w:t>)</w:t>
      </w:r>
      <w:r w:rsidR="004E68CB">
        <w:rPr>
          <w:szCs w:val="28"/>
        </w:rPr>
        <w:t> </w:t>
      </w:r>
      <w:r>
        <w:rPr>
          <w:szCs w:val="28"/>
        </w:rPr>
        <w:t>абзац</w:t>
      </w:r>
      <w:r w:rsidR="003B4593">
        <w:rPr>
          <w:szCs w:val="28"/>
        </w:rPr>
        <w:t xml:space="preserve"> </w:t>
      </w:r>
      <w:r>
        <w:rPr>
          <w:szCs w:val="28"/>
        </w:rPr>
        <w:t>первый</w:t>
      </w:r>
      <w:r w:rsidR="003B4593">
        <w:rPr>
          <w:szCs w:val="28"/>
        </w:rPr>
        <w:t xml:space="preserve"> пункта 5 </w:t>
      </w:r>
      <w:r>
        <w:rPr>
          <w:szCs w:val="28"/>
        </w:rPr>
        <w:t>изложить в следующей редакции:</w:t>
      </w:r>
    </w:p>
    <w:p w:rsidR="0073450B" w:rsidRDefault="00C87905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 Министерству спорта и туризма Республики Марий Эл:»</w:t>
      </w:r>
      <w:r w:rsidR="003B4593">
        <w:rPr>
          <w:szCs w:val="28"/>
        </w:rPr>
        <w:t>;</w:t>
      </w:r>
    </w:p>
    <w:p w:rsidR="004E68CB" w:rsidRDefault="00C87905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802F18">
        <w:rPr>
          <w:szCs w:val="28"/>
        </w:rPr>
        <w:t>)</w:t>
      </w:r>
      <w:r w:rsidR="004E68CB">
        <w:rPr>
          <w:szCs w:val="28"/>
        </w:rPr>
        <w:t> </w:t>
      </w:r>
      <w:r>
        <w:rPr>
          <w:szCs w:val="28"/>
        </w:rPr>
        <w:t xml:space="preserve">в </w:t>
      </w:r>
      <w:r w:rsidR="003B4593">
        <w:rPr>
          <w:szCs w:val="28"/>
        </w:rPr>
        <w:t>Поряд</w:t>
      </w:r>
      <w:r>
        <w:rPr>
          <w:szCs w:val="28"/>
        </w:rPr>
        <w:t>ке</w:t>
      </w:r>
      <w:r w:rsidR="003B4593">
        <w:rPr>
          <w:szCs w:val="28"/>
        </w:rPr>
        <w:t xml:space="preserve"> предоставления грантов Главы Республики Марий Эл </w:t>
      </w:r>
      <w:r w:rsidR="003B4593">
        <w:rPr>
          <w:szCs w:val="28"/>
        </w:rPr>
        <w:br/>
        <w:t>в области внутреннего и въездного туризма в Республике Марий Эл, утвержденн</w:t>
      </w:r>
      <w:r>
        <w:rPr>
          <w:szCs w:val="28"/>
        </w:rPr>
        <w:t xml:space="preserve">ом </w:t>
      </w:r>
      <w:r w:rsidR="00B6517E">
        <w:rPr>
          <w:szCs w:val="28"/>
        </w:rPr>
        <w:t>названным</w:t>
      </w:r>
      <w:r w:rsidR="003B4593">
        <w:rPr>
          <w:szCs w:val="28"/>
        </w:rPr>
        <w:t xml:space="preserve"> выше </w:t>
      </w:r>
      <w:r w:rsidR="003B4593" w:rsidRPr="0063266D">
        <w:rPr>
          <w:szCs w:val="28"/>
        </w:rPr>
        <w:t>Указ</w:t>
      </w:r>
      <w:r>
        <w:rPr>
          <w:szCs w:val="28"/>
        </w:rPr>
        <w:t>ом:</w:t>
      </w:r>
    </w:p>
    <w:p w:rsidR="00C87905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абзаце третьем пункта </w:t>
      </w:r>
      <w:r w:rsidR="00EC40BD">
        <w:rPr>
          <w:szCs w:val="28"/>
        </w:rPr>
        <w:t>4</w:t>
      </w:r>
      <w:r>
        <w:rPr>
          <w:szCs w:val="28"/>
        </w:rPr>
        <w:t xml:space="preserve"> слова «молодежной политики,» исключить;</w:t>
      </w:r>
    </w:p>
    <w:p w:rsid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8 изложить в следующей редакции:</w:t>
      </w:r>
    </w:p>
    <w:p w:rsidR="003F4B64" w:rsidRP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«8. </w:t>
      </w:r>
      <w:r w:rsidRPr="003F4B64">
        <w:rPr>
          <w:szCs w:val="28"/>
        </w:rPr>
        <w:t>Сведения о Грантах Правительства Республики Марий Эл размещаются на едином портале бюджетной системы Российской Федерации в информаци</w:t>
      </w:r>
      <w:r>
        <w:rPr>
          <w:szCs w:val="28"/>
        </w:rPr>
        <w:t>онно-телекоммуникационной сети «</w:t>
      </w:r>
      <w:r w:rsidRPr="003F4B64">
        <w:rPr>
          <w:szCs w:val="28"/>
        </w:rPr>
        <w:t>Интернет</w:t>
      </w:r>
      <w:r>
        <w:rPr>
          <w:szCs w:val="28"/>
        </w:rPr>
        <w:t>»</w:t>
      </w:r>
      <w:r w:rsidRPr="003F4B64">
        <w:rPr>
          <w:szCs w:val="28"/>
        </w:rPr>
        <w:t xml:space="preserve"> </w:t>
      </w:r>
      <w:r w:rsidR="001875C1">
        <w:rPr>
          <w:szCs w:val="28"/>
        </w:rPr>
        <w:br/>
      </w:r>
      <w:bookmarkStart w:id="0" w:name="_GoBack"/>
      <w:bookmarkEnd w:id="0"/>
      <w:r w:rsidRPr="003F4B64">
        <w:rPr>
          <w:szCs w:val="28"/>
        </w:rPr>
        <w:t xml:space="preserve">(в разделе </w:t>
      </w:r>
      <w:r>
        <w:rPr>
          <w:szCs w:val="28"/>
        </w:rPr>
        <w:t>«</w:t>
      </w:r>
      <w:r w:rsidRPr="003F4B64">
        <w:rPr>
          <w:szCs w:val="28"/>
        </w:rPr>
        <w:t>Бюджет</w:t>
      </w:r>
      <w:r>
        <w:rPr>
          <w:szCs w:val="28"/>
        </w:rPr>
        <w:t>»</w:t>
      </w:r>
      <w:r w:rsidRPr="003F4B64">
        <w:rPr>
          <w:szCs w:val="28"/>
        </w:rPr>
        <w:t>)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  <w:r>
        <w:rPr>
          <w:szCs w:val="28"/>
        </w:rPr>
        <w:t>»;</w:t>
      </w:r>
    </w:p>
    <w:p w:rsid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9:</w:t>
      </w:r>
    </w:p>
    <w:p w:rsid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второй подпункта «а» изложить в следующей редакции:</w:t>
      </w:r>
    </w:p>
    <w:p w:rsid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«сроки проведения конкурсного отбора;»;</w:t>
      </w:r>
    </w:p>
    <w:p w:rsidR="00C20CB0" w:rsidRDefault="00C20CB0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3F4B64">
        <w:rPr>
          <w:szCs w:val="28"/>
        </w:rPr>
        <w:t>подпункт</w:t>
      </w:r>
      <w:r>
        <w:rPr>
          <w:szCs w:val="28"/>
        </w:rPr>
        <w:t>е</w:t>
      </w:r>
      <w:r w:rsidR="003F4B64">
        <w:rPr>
          <w:szCs w:val="28"/>
        </w:rPr>
        <w:t xml:space="preserve"> «б»</w:t>
      </w:r>
      <w:r>
        <w:rPr>
          <w:szCs w:val="28"/>
        </w:rPr>
        <w:t>:</w:t>
      </w:r>
    </w:p>
    <w:p w:rsid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дополнить абзацем пятым следующего содержания:</w:t>
      </w:r>
    </w:p>
    <w:p w:rsidR="003F4B64" w:rsidRDefault="003F4B64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дату начала подачи или окончания приема заявок </w:t>
      </w:r>
      <w:r w:rsidR="00C20CB0">
        <w:rPr>
          <w:rFonts w:eastAsiaTheme="minorHAnsi"/>
          <w:szCs w:val="28"/>
          <w:lang w:eastAsia="en-US"/>
        </w:rPr>
        <w:t>участников отбора</w:t>
      </w:r>
      <w:r>
        <w:rPr>
          <w:rFonts w:eastAsiaTheme="minorHAnsi"/>
          <w:szCs w:val="28"/>
          <w:lang w:eastAsia="en-US"/>
        </w:rPr>
        <w:t xml:space="preserve">, которая не может быть ранее 30-го календарного дня, следующего за днем размещения </w:t>
      </w:r>
      <w:r w:rsidR="00C20CB0">
        <w:rPr>
          <w:rFonts w:eastAsiaTheme="minorHAnsi"/>
          <w:szCs w:val="28"/>
          <w:lang w:eastAsia="en-US"/>
        </w:rPr>
        <w:t>извещения</w:t>
      </w:r>
      <w:r>
        <w:rPr>
          <w:rFonts w:eastAsiaTheme="minorHAnsi"/>
          <w:szCs w:val="28"/>
          <w:lang w:eastAsia="en-US"/>
        </w:rPr>
        <w:t>;»</w:t>
      </w:r>
    </w:p>
    <w:p w:rsidR="003F4B64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C20CB0">
        <w:rPr>
          <w:szCs w:val="28"/>
        </w:rPr>
        <w:t>бзацы пятый-восемнадцатый считать</w:t>
      </w:r>
      <w:r>
        <w:rPr>
          <w:szCs w:val="28"/>
        </w:rPr>
        <w:t xml:space="preserve"> соответственно</w:t>
      </w:r>
      <w:r w:rsidR="00C20CB0">
        <w:rPr>
          <w:szCs w:val="28"/>
        </w:rPr>
        <w:t xml:space="preserve"> абзацами шестым</w:t>
      </w:r>
      <w:r>
        <w:rPr>
          <w:szCs w:val="28"/>
        </w:rPr>
        <w:t>-девятнадцатым;</w:t>
      </w:r>
    </w:p>
    <w:p w:rsidR="00EC164F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 восемнадцатый изложить в следующей редакции:</w:t>
      </w:r>
    </w:p>
    <w:p w:rsidR="00EC164F" w:rsidRPr="00EC164F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C164F">
        <w:rPr>
          <w:rFonts w:eastAsiaTheme="minorHAnsi"/>
          <w:szCs w:val="28"/>
          <w:lang w:eastAsia="en-US"/>
        </w:rPr>
        <w:t xml:space="preserve">«дату размещения результатов конкурсного отбора на официальном сайте </w:t>
      </w:r>
      <w:r w:rsidR="00EC40BD">
        <w:rPr>
          <w:rFonts w:eastAsiaTheme="minorHAnsi"/>
          <w:szCs w:val="28"/>
          <w:lang w:eastAsia="en-US"/>
        </w:rPr>
        <w:t>уполномоченного органа</w:t>
      </w:r>
      <w:r w:rsidRPr="00EC164F">
        <w:rPr>
          <w:rFonts w:eastAsiaTheme="minorHAnsi"/>
          <w:szCs w:val="28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szCs w:val="28"/>
          <w:lang w:eastAsia="en-US"/>
        </w:rPr>
        <w:t>«</w:t>
      </w:r>
      <w:r w:rsidRPr="00EC164F">
        <w:rPr>
          <w:rFonts w:eastAsiaTheme="minorHAnsi"/>
          <w:szCs w:val="28"/>
          <w:lang w:eastAsia="en-US"/>
        </w:rPr>
        <w:t>Интернет</w:t>
      </w:r>
      <w:r>
        <w:rPr>
          <w:rFonts w:eastAsiaTheme="minorHAnsi"/>
          <w:szCs w:val="28"/>
          <w:lang w:eastAsia="en-US"/>
        </w:rPr>
        <w:t>»</w:t>
      </w:r>
      <w:r w:rsidRPr="00EC164F">
        <w:rPr>
          <w:rFonts w:eastAsiaTheme="minorHAnsi"/>
          <w:szCs w:val="28"/>
          <w:lang w:eastAsia="en-US"/>
        </w:rPr>
        <w:t xml:space="preserve"> в структуре официального интернет-портала Республики Марий Эл по адресу: http://mari-el.gov.ru (далее - официальный сайт), которая не может быть позднее 14-го календарного дня, следующего за днем определения победителя конкурсного отбора;»;</w:t>
      </w:r>
    </w:p>
    <w:p w:rsidR="0073450B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подпункт «в» изложить в следующей редакции:</w:t>
      </w:r>
    </w:p>
    <w:p w:rsidR="00EC164F" w:rsidRPr="00EC164F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64F">
        <w:rPr>
          <w:szCs w:val="28"/>
        </w:rPr>
        <w:t>«</w:t>
      </w:r>
      <w:r w:rsidR="00EC40BD">
        <w:rPr>
          <w:szCs w:val="28"/>
        </w:rPr>
        <w:t>в) </w:t>
      </w:r>
      <w:r w:rsidRPr="00EC164F">
        <w:rPr>
          <w:szCs w:val="28"/>
        </w:rPr>
        <w:t xml:space="preserve">обеспечивает размещение </w:t>
      </w:r>
      <w:r>
        <w:rPr>
          <w:szCs w:val="28"/>
        </w:rPr>
        <w:t>извещения</w:t>
      </w:r>
      <w:r w:rsidRPr="00EC164F">
        <w:rPr>
          <w:szCs w:val="28"/>
        </w:rPr>
        <w:t xml:space="preserve"> на официальном сайте </w:t>
      </w:r>
      <w:r>
        <w:rPr>
          <w:szCs w:val="28"/>
        </w:rPr>
        <w:br/>
      </w:r>
      <w:r w:rsidRPr="00EC164F">
        <w:rPr>
          <w:szCs w:val="28"/>
        </w:rPr>
        <w:t xml:space="preserve">не менее чем за </w:t>
      </w:r>
      <w:r>
        <w:rPr>
          <w:szCs w:val="28"/>
        </w:rPr>
        <w:t>5</w:t>
      </w:r>
      <w:r w:rsidRPr="00EC164F">
        <w:rPr>
          <w:szCs w:val="28"/>
        </w:rPr>
        <w:t xml:space="preserve"> рабочих дн</w:t>
      </w:r>
      <w:r>
        <w:rPr>
          <w:szCs w:val="28"/>
        </w:rPr>
        <w:t>ей до дня начала приема заявок;»;</w:t>
      </w:r>
    </w:p>
    <w:p w:rsidR="00EC164F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11 изложить в следующей редакции:</w:t>
      </w:r>
    </w:p>
    <w:p w:rsidR="00EC164F" w:rsidRPr="00EC164F" w:rsidRDefault="00EC164F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«11. </w:t>
      </w:r>
      <w:r w:rsidRPr="00EC164F">
        <w:rPr>
          <w:rFonts w:eastAsiaTheme="minorHAnsi"/>
          <w:szCs w:val="28"/>
          <w:lang w:eastAsia="en-US"/>
        </w:rPr>
        <w:t xml:space="preserve">Прием заявок проводится </w:t>
      </w:r>
      <w:r w:rsidR="00A918D8">
        <w:rPr>
          <w:rFonts w:eastAsiaTheme="minorHAnsi"/>
          <w:szCs w:val="28"/>
          <w:lang w:eastAsia="en-US"/>
        </w:rPr>
        <w:t>уполномоченным органом</w:t>
      </w:r>
      <w:r w:rsidRPr="00EC164F">
        <w:rPr>
          <w:rFonts w:eastAsiaTheme="minorHAnsi"/>
          <w:szCs w:val="28"/>
          <w:lang w:eastAsia="en-US"/>
        </w:rPr>
        <w:t xml:space="preserve"> в срок, указанный в объявлении о проведении конкурсного отбора.</w:t>
      </w:r>
      <w:r>
        <w:rPr>
          <w:rFonts w:eastAsiaTheme="minorHAnsi"/>
          <w:szCs w:val="28"/>
          <w:lang w:eastAsia="en-US"/>
        </w:rPr>
        <w:t>»;</w:t>
      </w:r>
    </w:p>
    <w:p w:rsidR="00EC164F" w:rsidRDefault="005F0468" w:rsidP="00EC16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12:</w:t>
      </w:r>
    </w:p>
    <w:p w:rsidR="005F0468" w:rsidRDefault="005F0468" w:rsidP="00EC164F">
      <w:pPr>
        <w:suppressAutoHyphens w:val="0"/>
        <w:autoSpaceDE w:val="0"/>
        <w:autoSpaceDN w:val="0"/>
        <w:adjustRightInd w:val="0"/>
        <w:ind w:firstLine="709"/>
        <w:jc w:val="both"/>
      </w:pPr>
      <w:r w:rsidRPr="00285011">
        <w:rPr>
          <w:rFonts w:eastAsiaTheme="minorHAnsi"/>
          <w:szCs w:val="28"/>
          <w:lang w:eastAsia="en-US"/>
        </w:rPr>
        <w:t>в абзаце втором слова «</w:t>
      </w:r>
      <w:r w:rsidRPr="00285011">
        <w:t>своем официальном сайте в структуре официального интернет-портала Республики Марий Эл (http://mari-el.gov.ru)» заменить словами «официальном сайте»;</w:t>
      </w:r>
    </w:p>
    <w:p w:rsidR="005F0468" w:rsidRDefault="005F0468" w:rsidP="00EC164F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абзац третий </w:t>
      </w:r>
      <w:r w:rsidR="00821770">
        <w:t>признать утратившим силу</w:t>
      </w:r>
      <w:r>
        <w:t>;</w:t>
      </w:r>
    </w:p>
    <w:p w:rsidR="00BB564B" w:rsidRDefault="00BB564B" w:rsidP="00EC164F">
      <w:pPr>
        <w:suppressAutoHyphens w:val="0"/>
        <w:autoSpaceDE w:val="0"/>
        <w:autoSpaceDN w:val="0"/>
        <w:adjustRightInd w:val="0"/>
        <w:ind w:firstLine="709"/>
        <w:jc w:val="both"/>
      </w:pPr>
      <w:r>
        <w:t>в пункте 14:</w:t>
      </w:r>
    </w:p>
    <w:p w:rsidR="00BB564B" w:rsidRDefault="00BB564B" w:rsidP="00EC164F">
      <w:pPr>
        <w:suppressAutoHyphens w:val="0"/>
        <w:autoSpaceDE w:val="0"/>
        <w:autoSpaceDN w:val="0"/>
        <w:adjustRightInd w:val="0"/>
        <w:ind w:firstLine="709"/>
        <w:jc w:val="both"/>
      </w:pPr>
      <w:r>
        <w:t>подпункт «а» изложить в следующей редакции:</w:t>
      </w:r>
    </w:p>
    <w:p w:rsidR="00BB564B" w:rsidRDefault="00BB564B" w:rsidP="00EC164F">
      <w:pPr>
        <w:suppressAutoHyphens w:val="0"/>
        <w:autoSpaceDE w:val="0"/>
        <w:autoSpaceDN w:val="0"/>
        <w:adjustRightInd w:val="0"/>
        <w:ind w:firstLine="709"/>
        <w:jc w:val="both"/>
      </w:pPr>
      <w:r>
        <w:t>«а) </w:t>
      </w:r>
      <w:r>
        <w:rPr>
          <w:rFonts w:eastAsiaTheme="minorHAnsi"/>
          <w:szCs w:val="28"/>
          <w:lang w:eastAsia="en-US"/>
        </w:rPr>
        <w:t xml:space="preserve">у участника отбора по состоянию на любую дату в течение периода, равного 30 календарным дням, предшествующего дате подачи </w:t>
      </w:r>
      <w:r w:rsidR="00E53D38">
        <w:rPr>
          <w:rFonts w:eastAsiaTheme="minorHAnsi"/>
          <w:szCs w:val="28"/>
          <w:lang w:eastAsia="en-US"/>
        </w:rPr>
        <w:t>заявки</w:t>
      </w:r>
      <w:r>
        <w:rPr>
          <w:rFonts w:eastAsiaTheme="minorHAnsi"/>
          <w:szCs w:val="28"/>
          <w:lang w:eastAsia="en-US"/>
        </w:rPr>
        <w:t xml:space="preserve">, </w:t>
      </w:r>
      <w:r w:rsidR="00E53D38">
        <w:rPr>
          <w:rFonts w:eastAsiaTheme="minorHAnsi"/>
          <w:szCs w:val="28"/>
          <w:lang w:eastAsia="en-US"/>
        </w:rPr>
        <w:t>указанной в пункте 15</w:t>
      </w:r>
      <w:r>
        <w:rPr>
          <w:rFonts w:eastAsiaTheme="minorHAnsi"/>
          <w:szCs w:val="28"/>
          <w:lang w:eastAsia="en-US"/>
        </w:rPr>
        <w:t xml:space="preserve"> настоящ</w:t>
      </w:r>
      <w:r w:rsidR="00E53D38">
        <w:rPr>
          <w:rFonts w:eastAsiaTheme="minorHAnsi"/>
          <w:szCs w:val="28"/>
          <w:lang w:eastAsia="en-US"/>
        </w:rPr>
        <w:t>его</w:t>
      </w:r>
      <w:r>
        <w:rPr>
          <w:rFonts w:eastAsiaTheme="minorHAnsi"/>
          <w:szCs w:val="28"/>
          <w:lang w:eastAsia="en-US"/>
        </w:rPr>
        <w:t xml:space="preserve"> </w:t>
      </w:r>
      <w:r w:rsidR="00E53D38">
        <w:rPr>
          <w:rFonts w:eastAsiaTheme="minorHAnsi"/>
          <w:szCs w:val="28"/>
          <w:lang w:eastAsia="en-US"/>
        </w:rPr>
        <w:t>Порядка</w:t>
      </w:r>
      <w:r>
        <w:rPr>
          <w:rFonts w:eastAsiaTheme="minorHAnsi"/>
          <w:szCs w:val="28"/>
          <w:lang w:eastAsia="en-US"/>
        </w:rPr>
        <w:t>, должна отсутствовать просроченная задолженность по налогам, сборам и иным обязательным платежам в бюджеты бюджетной системы Российской Феде</w:t>
      </w:r>
      <w:r w:rsidR="00CD745B">
        <w:rPr>
          <w:rFonts w:eastAsiaTheme="minorHAnsi"/>
          <w:szCs w:val="28"/>
          <w:lang w:eastAsia="en-US"/>
        </w:rPr>
        <w:t>рации, превышающая 10 000 рублей;»;</w:t>
      </w:r>
    </w:p>
    <w:p w:rsidR="00003845" w:rsidRDefault="00003845" w:rsidP="00EC164F">
      <w:pPr>
        <w:suppressAutoHyphens w:val="0"/>
        <w:autoSpaceDE w:val="0"/>
        <w:autoSpaceDN w:val="0"/>
        <w:adjustRightInd w:val="0"/>
        <w:ind w:firstLine="709"/>
        <w:jc w:val="both"/>
      </w:pPr>
      <w:r>
        <w:t>подпункт «д»</w:t>
      </w:r>
      <w:r w:rsidR="00BB564B">
        <w:t xml:space="preserve"> </w:t>
      </w:r>
      <w:r>
        <w:t>изложить в следующей редакции:</w:t>
      </w:r>
    </w:p>
    <w:p w:rsidR="00C377C8" w:rsidRDefault="00003845" w:rsidP="00003845">
      <w:pPr>
        <w:suppressAutoHyphens w:val="0"/>
        <w:autoSpaceDE w:val="0"/>
        <w:autoSpaceDN w:val="0"/>
        <w:adjustRightInd w:val="0"/>
        <w:ind w:firstLine="709"/>
        <w:jc w:val="both"/>
      </w:pPr>
      <w:r>
        <w:t>«д) </w:t>
      </w:r>
      <w:r>
        <w:rPr>
          <w:rFonts w:eastAsiaTheme="minorHAnsi"/>
          <w:szCs w:val="28"/>
          <w:lang w:eastAsia="en-US"/>
        </w:rPr>
        <w:t>участник отбора не долж</w:t>
      </w:r>
      <w:r w:rsidR="00A918D8">
        <w:rPr>
          <w:rFonts w:eastAsiaTheme="minorHAnsi"/>
          <w:szCs w:val="28"/>
          <w:lang w:eastAsia="en-US"/>
        </w:rPr>
        <w:t>ен</w:t>
      </w:r>
      <w:r>
        <w:rPr>
          <w:rFonts w:eastAsiaTheme="minorHAnsi"/>
          <w:szCs w:val="28"/>
          <w:lang w:eastAsia="en-US"/>
        </w:rPr>
        <w:t xml:space="preserve"> являться 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</w:t>
      </w:r>
      <w:r w:rsidR="00CD745B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и территорий, используемых для промежуточного (офшорного) владения активами в Российской Федерации (далее - 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lastRenderedPageBreak/>
        <w:t xml:space="preserve">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</w:t>
      </w:r>
      <w:r>
        <w:rPr>
          <w:rFonts w:eastAsiaTheme="minorHAnsi"/>
          <w:szCs w:val="28"/>
          <w:lang w:eastAsia="en-US"/>
        </w:rPr>
        <w:br/>
        <w:t>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  <w:r w:rsidR="005F0468">
        <w:t xml:space="preserve"> </w:t>
      </w:r>
    </w:p>
    <w:p w:rsidR="00724B91" w:rsidRDefault="00821770" w:rsidP="008217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="00724B91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>е</w:t>
      </w:r>
      <w:r w:rsidR="009C1BC4">
        <w:rPr>
          <w:rFonts w:eastAsiaTheme="minorHAnsi"/>
          <w:szCs w:val="28"/>
          <w:lang w:eastAsia="en-US"/>
        </w:rPr>
        <w:t xml:space="preserve"> 30 </w:t>
      </w:r>
      <w:r>
        <w:rPr>
          <w:rFonts w:eastAsiaTheme="minorHAnsi"/>
          <w:szCs w:val="28"/>
          <w:lang w:eastAsia="en-US"/>
        </w:rPr>
        <w:t>слова «</w:t>
      </w:r>
      <w:r w:rsidRPr="00285011">
        <w:t>своем официальном сайте в структуре официального интернет-портала Республики Марий Эл (http://mari-el.gov.ru)» заменить словами «официальном сайте»</w:t>
      </w:r>
      <w:r w:rsidR="00724B91" w:rsidRPr="00285011">
        <w:rPr>
          <w:rFonts w:eastAsiaTheme="minorHAnsi"/>
          <w:szCs w:val="28"/>
          <w:lang w:eastAsia="en-US"/>
        </w:rPr>
        <w:t>;</w:t>
      </w:r>
    </w:p>
    <w:p w:rsidR="00724B91" w:rsidRDefault="00821770" w:rsidP="002850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="00724B91">
        <w:rPr>
          <w:rFonts w:eastAsiaTheme="minorHAnsi"/>
          <w:szCs w:val="28"/>
          <w:lang w:eastAsia="en-US"/>
        </w:rPr>
        <w:t>абзац</w:t>
      </w:r>
      <w:r>
        <w:rPr>
          <w:rFonts w:eastAsiaTheme="minorHAnsi"/>
          <w:szCs w:val="28"/>
          <w:lang w:eastAsia="en-US"/>
        </w:rPr>
        <w:t>е</w:t>
      </w:r>
      <w:r w:rsidR="00724B91">
        <w:rPr>
          <w:rFonts w:eastAsiaTheme="minorHAnsi"/>
          <w:szCs w:val="28"/>
          <w:lang w:eastAsia="en-US"/>
        </w:rPr>
        <w:t xml:space="preserve"> перв</w:t>
      </w:r>
      <w:r>
        <w:rPr>
          <w:rFonts w:eastAsiaTheme="minorHAnsi"/>
          <w:szCs w:val="28"/>
          <w:lang w:eastAsia="en-US"/>
        </w:rPr>
        <w:t>ом</w:t>
      </w:r>
      <w:r w:rsidR="00724B91">
        <w:rPr>
          <w:rFonts w:eastAsiaTheme="minorHAnsi"/>
          <w:szCs w:val="28"/>
          <w:lang w:eastAsia="en-US"/>
        </w:rPr>
        <w:t xml:space="preserve"> пункта 48 </w:t>
      </w:r>
      <w:r w:rsidR="00285011">
        <w:rPr>
          <w:rFonts w:eastAsiaTheme="minorHAnsi"/>
          <w:szCs w:val="28"/>
          <w:lang w:eastAsia="en-US"/>
        </w:rPr>
        <w:t>слова «</w:t>
      </w:r>
      <w:r w:rsidR="00285011">
        <w:t xml:space="preserve">уполномоченного органа </w:t>
      </w:r>
      <w:r w:rsidR="00285011">
        <w:br/>
        <w:t>в структуре официального интернет-портала Республики Марий Эл (http://mari-el.gov.ru)» исключить;</w:t>
      </w:r>
    </w:p>
    <w:p w:rsidR="008F741B" w:rsidRDefault="008F741B" w:rsidP="00724B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52 слово «Положения» заменить словом «Порядка»;</w:t>
      </w:r>
    </w:p>
    <w:p w:rsidR="00724B91" w:rsidRDefault="00724B91" w:rsidP="00724B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абзац второй пункта 53 признать утратившим силу;</w:t>
      </w:r>
    </w:p>
    <w:p w:rsidR="00517143" w:rsidRDefault="00517143" w:rsidP="00724B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56 изложить в следующей редакции:</w:t>
      </w:r>
    </w:p>
    <w:p w:rsidR="00517143" w:rsidRDefault="00517143" w:rsidP="00CF49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«56. </w:t>
      </w:r>
      <w:r w:rsidR="00CF490D" w:rsidRPr="00CF490D">
        <w:rPr>
          <w:rFonts w:eastAsiaTheme="minorHAnsi"/>
          <w:szCs w:val="28"/>
          <w:lang w:eastAsia="en-US"/>
        </w:rPr>
        <w:t>В соглашение в обязательном порядке включаются следующие положения</w:t>
      </w:r>
      <w:r>
        <w:rPr>
          <w:rFonts w:eastAsiaTheme="minorHAnsi"/>
          <w:szCs w:val="28"/>
          <w:lang w:eastAsia="en-US"/>
        </w:rPr>
        <w:t>:</w:t>
      </w:r>
    </w:p>
    <w:p w:rsidR="00517143" w:rsidRDefault="00517143" w:rsidP="005171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 согласовании уполномоченным органом и получателем гранта новых условий соглашения или при </w:t>
      </w:r>
      <w:proofErr w:type="spellStart"/>
      <w:r>
        <w:rPr>
          <w:rFonts w:eastAsiaTheme="minorHAnsi"/>
          <w:szCs w:val="28"/>
          <w:lang w:eastAsia="en-US"/>
        </w:rPr>
        <w:t>недостижении</w:t>
      </w:r>
      <w:proofErr w:type="spellEnd"/>
      <w:r>
        <w:rPr>
          <w:rFonts w:eastAsiaTheme="minorHAnsi"/>
          <w:szCs w:val="28"/>
          <w:lang w:eastAsia="en-US"/>
        </w:rPr>
        <w:t xml:space="preserve"> согласия по новым условиям о расторжении соглашения в случае уменьшения уполномоченному органу как получателю бюджетных средств ранее доведенных лимитов бюджетных обязательств республиканского бюджета Республики Марий Эл, приводящего к невозможности предоставления гранта в размере, определенном в соглашении;</w:t>
      </w:r>
    </w:p>
    <w:p w:rsidR="00517143" w:rsidRDefault="00517143" w:rsidP="005171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 согласии получателя гранта на осуществление уполномоченным органом проверки за соблюдением порядка и условий предоставления грантов, в том числе в части достижения результатов предоставления грантов;</w:t>
      </w:r>
    </w:p>
    <w:p w:rsidR="00CF490D" w:rsidRDefault="00517143" w:rsidP="005171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 согласии получателя гранта на осуществление органами государственного финансового контроля проверки за соблюдением порядка и условий предоставления грантов в соответствии со </w:t>
      </w:r>
      <w:hyperlink r:id="rId6" w:history="1">
        <w:r w:rsidRPr="00517143">
          <w:rPr>
            <w:rFonts w:eastAsiaTheme="minorHAnsi"/>
            <w:szCs w:val="28"/>
            <w:lang w:eastAsia="en-US"/>
          </w:rPr>
          <w:t>статьями 268.1</w:t>
        </w:r>
      </w:hyperlink>
      <w:r>
        <w:rPr>
          <w:rFonts w:eastAsiaTheme="minorHAnsi"/>
          <w:szCs w:val="28"/>
          <w:lang w:eastAsia="en-US"/>
        </w:rPr>
        <w:t xml:space="preserve"> и </w:t>
      </w:r>
      <w:hyperlink r:id="rId7" w:history="1">
        <w:r w:rsidRPr="00517143">
          <w:rPr>
            <w:rFonts w:eastAsiaTheme="minorHAnsi"/>
            <w:szCs w:val="28"/>
            <w:lang w:eastAsia="en-US"/>
          </w:rPr>
          <w:t>269.2</w:t>
        </w:r>
      </w:hyperlink>
      <w:r>
        <w:rPr>
          <w:rFonts w:eastAsiaTheme="minorHAnsi"/>
          <w:szCs w:val="28"/>
          <w:lang w:eastAsia="en-US"/>
        </w:rPr>
        <w:t xml:space="preserve"> Бюджетно</w:t>
      </w:r>
      <w:r w:rsidR="00CF490D">
        <w:rPr>
          <w:rFonts w:eastAsiaTheme="minorHAnsi"/>
          <w:szCs w:val="28"/>
          <w:lang w:eastAsia="en-US"/>
        </w:rPr>
        <w:t>го кодекса Российской Федерации;</w:t>
      </w:r>
    </w:p>
    <w:p w:rsidR="00B65EC3" w:rsidRDefault="00821770" w:rsidP="0082177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указание точной даты завершения и конечных значений результатов.</w:t>
      </w:r>
      <w:r w:rsidR="00B65EC3">
        <w:rPr>
          <w:rFonts w:eastAsiaTheme="minorHAnsi"/>
          <w:szCs w:val="28"/>
          <w:lang w:eastAsia="en-US"/>
        </w:rPr>
        <w:t>»;</w:t>
      </w:r>
    </w:p>
    <w:p w:rsidR="00821770" w:rsidRDefault="00B65EC3" w:rsidP="008217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58 дополнить абзацем четвертым следующего содержания:</w:t>
      </w:r>
    </w:p>
    <w:p w:rsidR="00517143" w:rsidRDefault="00B65EC3" w:rsidP="008217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B65EC3">
        <w:rPr>
          <w:rFonts w:eastAsiaTheme="minorHAnsi"/>
          <w:szCs w:val="28"/>
          <w:lang w:eastAsia="en-US"/>
        </w:rPr>
        <w:t>В случае если грант подлежит в соответствии с бюджетным законодательством Российской Федерации казначейскому сопровождению, в соглашение включаются положения о казначейском сопровождении, установленные правилами казначейского сопровождения</w:t>
      </w:r>
      <w:r>
        <w:t xml:space="preserve"> </w:t>
      </w:r>
      <w:r w:rsidRPr="00B65EC3">
        <w:rPr>
          <w:rFonts w:eastAsiaTheme="minorHAnsi"/>
          <w:szCs w:val="28"/>
          <w:lang w:eastAsia="en-US"/>
        </w:rPr>
        <w:t>в соответствии с бюджетным законодательством Российской Федерации.</w:t>
      </w:r>
      <w:r w:rsidR="00517143">
        <w:rPr>
          <w:rFonts w:eastAsiaTheme="minorHAnsi"/>
          <w:szCs w:val="28"/>
          <w:lang w:eastAsia="en-US"/>
        </w:rPr>
        <w:t>»;</w:t>
      </w:r>
    </w:p>
    <w:p w:rsidR="00ED3582" w:rsidRDefault="00ED3582" w:rsidP="005171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 пункте 59:</w:t>
      </w:r>
    </w:p>
    <w:p w:rsidR="00ED3582" w:rsidRDefault="00ED3582" w:rsidP="005171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втором после слова «достижении» дополнить словом «значения»;</w:t>
      </w:r>
    </w:p>
    <w:p w:rsidR="00ED3582" w:rsidRDefault="00ED3582" w:rsidP="005171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четвертом после слов «в соглашении» дополнить словами «(но не реже одного раза в квартал)»;</w:t>
      </w:r>
    </w:p>
    <w:p w:rsidR="00724B91" w:rsidRDefault="004C5D60" w:rsidP="00724B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пункт 61 изложить в следующей редакции:</w:t>
      </w:r>
    </w:p>
    <w:p w:rsidR="004C5D60" w:rsidRDefault="004C5D60" w:rsidP="004C5D6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«61. Уполномоченный орган осуществляет проверку соблюдения получателями грантов порядка и условий предоставления грантов, в том числе в части достижения результатов предоставления грантов. Органы государственного финансового контроля осуществляют проверку </w:t>
      </w:r>
      <w:r>
        <w:rPr>
          <w:rFonts w:eastAsiaTheme="minorHAnsi"/>
          <w:szCs w:val="28"/>
          <w:lang w:eastAsia="en-US"/>
        </w:rPr>
        <w:br/>
        <w:t xml:space="preserve">в соответствии со </w:t>
      </w:r>
      <w:hyperlink r:id="rId8" w:history="1">
        <w:r w:rsidRPr="004C5D60">
          <w:rPr>
            <w:rFonts w:eastAsiaTheme="minorHAnsi"/>
            <w:szCs w:val="28"/>
            <w:lang w:eastAsia="en-US"/>
          </w:rPr>
          <w:t>статьями 268.1</w:t>
        </w:r>
      </w:hyperlink>
      <w:r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Pr="004C5D60">
          <w:rPr>
            <w:rFonts w:eastAsiaTheme="minorHAnsi"/>
            <w:szCs w:val="28"/>
            <w:lang w:eastAsia="en-US"/>
          </w:rPr>
          <w:t>269.2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Федерации.</w:t>
      </w:r>
    </w:p>
    <w:p w:rsidR="004C5D60" w:rsidRDefault="004C5D60" w:rsidP="008F7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Уполномоченный орган проводит мониторинг достижения результата предоставления </w:t>
      </w:r>
      <w:r w:rsidR="008F741B">
        <w:rPr>
          <w:rFonts w:eastAsiaTheme="minorHAnsi"/>
          <w:szCs w:val="28"/>
          <w:lang w:eastAsia="en-US"/>
        </w:rPr>
        <w:t>гранта</w:t>
      </w:r>
      <w:r>
        <w:rPr>
          <w:rFonts w:eastAsiaTheme="minorHAnsi"/>
          <w:szCs w:val="28"/>
          <w:lang w:eastAsia="en-US"/>
        </w:rPr>
        <w:t xml:space="preserve"> исходя из достижения значения результата предоставления </w:t>
      </w:r>
      <w:r w:rsidR="008F741B">
        <w:rPr>
          <w:rFonts w:eastAsiaTheme="minorHAnsi"/>
          <w:szCs w:val="28"/>
          <w:lang w:eastAsia="en-US"/>
        </w:rPr>
        <w:t>гранта</w:t>
      </w:r>
      <w:r>
        <w:rPr>
          <w:rFonts w:eastAsiaTheme="minorHAnsi"/>
          <w:szCs w:val="28"/>
          <w:lang w:eastAsia="en-US"/>
        </w:rPr>
        <w:t xml:space="preserve">, определенного соглашением, </w:t>
      </w:r>
      <w:r w:rsidR="008F741B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и событий, отражающих факт завершения соответствующего мероприятия по получению результата предоставления </w:t>
      </w:r>
      <w:r w:rsidR="008F741B">
        <w:rPr>
          <w:rFonts w:eastAsiaTheme="minorHAnsi"/>
          <w:szCs w:val="28"/>
          <w:lang w:eastAsia="en-US"/>
        </w:rPr>
        <w:t xml:space="preserve">гранта </w:t>
      </w:r>
      <w:r>
        <w:rPr>
          <w:rFonts w:eastAsiaTheme="minorHAnsi"/>
          <w:szCs w:val="28"/>
          <w:lang w:eastAsia="en-US"/>
        </w:rPr>
        <w:t>(контрольная точка), в порядке и по формам, которые установлены Министерством финансов Российской Федерации.»;</w:t>
      </w:r>
    </w:p>
    <w:p w:rsidR="008F741B" w:rsidRDefault="0049632D" w:rsidP="008F741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r w:rsidR="008F741B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>е</w:t>
      </w:r>
      <w:r w:rsidR="008F741B">
        <w:rPr>
          <w:rFonts w:eastAsiaTheme="minorHAnsi"/>
          <w:szCs w:val="28"/>
          <w:lang w:eastAsia="en-US"/>
        </w:rPr>
        <w:t xml:space="preserve"> 62</w:t>
      </w:r>
      <w:r>
        <w:rPr>
          <w:rFonts w:eastAsiaTheme="minorHAnsi"/>
          <w:szCs w:val="28"/>
          <w:lang w:eastAsia="en-US"/>
        </w:rPr>
        <w:t xml:space="preserve"> слово «(муниципального)» исключить</w:t>
      </w:r>
      <w:r w:rsidR="00ED3582">
        <w:rPr>
          <w:rFonts w:eastAsiaTheme="minorHAnsi"/>
          <w:szCs w:val="28"/>
          <w:lang w:eastAsia="en-US"/>
        </w:rPr>
        <w:t>;</w:t>
      </w:r>
    </w:p>
    <w:p w:rsidR="00ED3582" w:rsidRDefault="00ED3582" w:rsidP="008F741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втором пункта 65 слово «целей» заменить словом «результатов».</w:t>
      </w:r>
    </w:p>
    <w:p w:rsidR="0073450B" w:rsidRPr="00285011" w:rsidRDefault="0073450B" w:rsidP="0073450B">
      <w:pPr>
        <w:jc w:val="center"/>
        <w:rPr>
          <w:szCs w:val="28"/>
        </w:rPr>
      </w:pPr>
    </w:p>
    <w:p w:rsidR="00320F4A" w:rsidRDefault="00320F4A" w:rsidP="0073450B">
      <w:pPr>
        <w:jc w:val="center"/>
        <w:rPr>
          <w:szCs w:val="28"/>
        </w:rPr>
      </w:pPr>
    </w:p>
    <w:p w:rsidR="00CD745B" w:rsidRPr="00285011" w:rsidRDefault="00CD745B" w:rsidP="0073450B">
      <w:pPr>
        <w:jc w:val="center"/>
        <w:rPr>
          <w:szCs w:val="28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2943"/>
        <w:gridCol w:w="5954"/>
      </w:tblGrid>
      <w:tr w:rsidR="0073450B" w:rsidTr="00CC3EE7">
        <w:tc>
          <w:tcPr>
            <w:tcW w:w="2943" w:type="dxa"/>
            <w:shd w:val="clear" w:color="auto" w:fill="auto"/>
          </w:tcPr>
          <w:p w:rsidR="0073450B" w:rsidRDefault="0073450B" w:rsidP="00CC3EE7">
            <w:pPr>
              <w:jc w:val="center"/>
            </w:pPr>
            <w:r>
              <w:t>Глава</w:t>
            </w:r>
          </w:p>
          <w:p w:rsidR="0073450B" w:rsidRDefault="0073450B" w:rsidP="00CC3EE7">
            <w:pPr>
              <w:jc w:val="center"/>
            </w:pPr>
            <w:r>
              <w:t>Республики Марий Эл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73450B" w:rsidRDefault="003B1459" w:rsidP="00CC3EE7">
            <w:pPr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821770" w:rsidRDefault="00821770" w:rsidP="0073450B"/>
    <w:p w:rsidR="00CD745B" w:rsidRDefault="00CD745B" w:rsidP="0073450B"/>
    <w:p w:rsidR="00CD745B" w:rsidRDefault="00CD745B" w:rsidP="0073450B"/>
    <w:p w:rsidR="0073450B" w:rsidRDefault="0073450B" w:rsidP="0073450B">
      <w:r>
        <w:t>г. Йошкар-Ола</w:t>
      </w:r>
    </w:p>
    <w:p w:rsidR="0073450B" w:rsidRDefault="008938C7" w:rsidP="0073450B">
      <w:r>
        <w:t xml:space="preserve">  </w:t>
      </w:r>
      <w:r w:rsidR="003B1459">
        <w:t xml:space="preserve">  </w:t>
      </w:r>
      <w:r>
        <w:t xml:space="preserve">    </w:t>
      </w:r>
      <w:r w:rsidR="003B1459">
        <w:t>февраля</w:t>
      </w:r>
      <w:r>
        <w:t xml:space="preserve"> 202</w:t>
      </w:r>
      <w:r w:rsidR="003B1459">
        <w:t>3</w:t>
      </w:r>
      <w:r>
        <w:t xml:space="preserve"> года</w:t>
      </w:r>
    </w:p>
    <w:p w:rsidR="00B46684" w:rsidRDefault="0073450B">
      <w:r>
        <w:t>№</w:t>
      </w:r>
    </w:p>
    <w:sectPr w:rsidR="00B46684" w:rsidSect="00F94EBE">
      <w:headerReference w:type="default" r:id="rId10"/>
      <w:headerReference w:type="first" r:id="rId11"/>
      <w:pgSz w:w="11906" w:h="16838"/>
      <w:pgMar w:top="1418" w:right="1219" w:bottom="1134" w:left="1899" w:header="964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F2" w:rsidRDefault="00A855F2">
      <w:r>
        <w:separator/>
      </w:r>
    </w:p>
  </w:endnote>
  <w:endnote w:type="continuationSeparator" w:id="0">
    <w:p w:rsidR="00A855F2" w:rsidRDefault="00A8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F2" w:rsidRDefault="00A855F2">
      <w:r>
        <w:separator/>
      </w:r>
    </w:p>
  </w:footnote>
  <w:footnote w:type="continuationSeparator" w:id="0">
    <w:p w:rsidR="00A855F2" w:rsidRDefault="00A8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2308"/>
      <w:docPartObj>
        <w:docPartGallery w:val="Page Numbers (Top of Page)"/>
        <w:docPartUnique/>
      </w:docPartObj>
    </w:sdtPr>
    <w:sdtEndPr/>
    <w:sdtContent>
      <w:p w:rsidR="00F031E0" w:rsidRDefault="005F4696">
        <w:pPr>
          <w:pStyle w:val="a3"/>
          <w:jc w:val="right"/>
        </w:pPr>
        <w:r>
          <w:fldChar w:fldCharType="begin"/>
        </w:r>
        <w:r w:rsidR="0073450B">
          <w:instrText xml:space="preserve"> PAGE   \* MERGEFORMAT </w:instrText>
        </w:r>
        <w:r>
          <w:fldChar w:fldCharType="separate"/>
        </w:r>
        <w:r w:rsidR="00D45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0" w:rsidRDefault="00A855F2">
    <w:pPr>
      <w:pStyle w:val="a3"/>
      <w:jc w:val="right"/>
    </w:pPr>
  </w:p>
  <w:p w:rsidR="00F031E0" w:rsidRDefault="00A85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0B"/>
    <w:rsid w:val="00003845"/>
    <w:rsid w:val="00021179"/>
    <w:rsid w:val="001875C1"/>
    <w:rsid w:val="001B20FC"/>
    <w:rsid w:val="001C67F6"/>
    <w:rsid w:val="00243DB1"/>
    <w:rsid w:val="00285011"/>
    <w:rsid w:val="002C348F"/>
    <w:rsid w:val="00320F4A"/>
    <w:rsid w:val="00397BD8"/>
    <w:rsid w:val="003B1459"/>
    <w:rsid w:val="003B4593"/>
    <w:rsid w:val="003D21F4"/>
    <w:rsid w:val="003F4B64"/>
    <w:rsid w:val="0049632D"/>
    <w:rsid w:val="004C5D60"/>
    <w:rsid w:val="004D0691"/>
    <w:rsid w:val="004D4119"/>
    <w:rsid w:val="004E68CB"/>
    <w:rsid w:val="00517143"/>
    <w:rsid w:val="00587718"/>
    <w:rsid w:val="005F0468"/>
    <w:rsid w:val="005F4696"/>
    <w:rsid w:val="006E74CA"/>
    <w:rsid w:val="00724B91"/>
    <w:rsid w:val="0073450B"/>
    <w:rsid w:val="00775589"/>
    <w:rsid w:val="007B73E1"/>
    <w:rsid w:val="007C65F8"/>
    <w:rsid w:val="00802F18"/>
    <w:rsid w:val="00821770"/>
    <w:rsid w:val="0085430F"/>
    <w:rsid w:val="008706CF"/>
    <w:rsid w:val="008938C7"/>
    <w:rsid w:val="008A1A05"/>
    <w:rsid w:val="008F741B"/>
    <w:rsid w:val="00907706"/>
    <w:rsid w:val="009C1BC4"/>
    <w:rsid w:val="00A63834"/>
    <w:rsid w:val="00A855F2"/>
    <w:rsid w:val="00A918D8"/>
    <w:rsid w:val="00AD2AB4"/>
    <w:rsid w:val="00AE2550"/>
    <w:rsid w:val="00B0349B"/>
    <w:rsid w:val="00B6517E"/>
    <w:rsid w:val="00B65EC3"/>
    <w:rsid w:val="00BB3DCB"/>
    <w:rsid w:val="00BB564B"/>
    <w:rsid w:val="00BC3ED3"/>
    <w:rsid w:val="00C03E2B"/>
    <w:rsid w:val="00C20CB0"/>
    <w:rsid w:val="00C377C8"/>
    <w:rsid w:val="00C62F32"/>
    <w:rsid w:val="00C6427E"/>
    <w:rsid w:val="00C66806"/>
    <w:rsid w:val="00C76247"/>
    <w:rsid w:val="00C87905"/>
    <w:rsid w:val="00CA63C1"/>
    <w:rsid w:val="00CD745B"/>
    <w:rsid w:val="00CF490D"/>
    <w:rsid w:val="00D02C15"/>
    <w:rsid w:val="00D400C7"/>
    <w:rsid w:val="00D45113"/>
    <w:rsid w:val="00DE741F"/>
    <w:rsid w:val="00E37BFB"/>
    <w:rsid w:val="00E53D38"/>
    <w:rsid w:val="00EA28A2"/>
    <w:rsid w:val="00EB7FA9"/>
    <w:rsid w:val="00EC164F"/>
    <w:rsid w:val="00EC40BD"/>
    <w:rsid w:val="00ED3582"/>
    <w:rsid w:val="00F9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B2E"/>
  <w15:docId w15:val="{BF7F4434-7C45-44BB-9D90-562D83A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24B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978C35EEC0AA428F3EBC8D1D8F02679719A3930498444D052D59BCBCA1C6FFD1A85CE2E37C214842F1C180AA8A31BE87F4C04E73A5y07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7B01799821A03356BBF6A43053F93A2B138BD40A3C3C9FBBB6347710338656CD705E4311C5992D26529CBFA12B70B1A16A21668898C36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B01799821A03356BBF6A43053F93A2B138BD40A3C3C9FBBB6347710338656CD705E4311C79F2D26529CBFA12B70B1A16A21668898C36B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978C35EEC0AA428F3EBC8D1D8F02679719A3930498444D052D59BCBCA1C6FFD1A85CE2E37E274842F1C180AA8A31BE87F4C04E73A5y07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2023-01-11T05:39:00Z</cp:lastPrinted>
  <dcterms:created xsi:type="dcterms:W3CDTF">2023-01-09T12:57:00Z</dcterms:created>
  <dcterms:modified xsi:type="dcterms:W3CDTF">2023-01-11T05:51:00Z</dcterms:modified>
</cp:coreProperties>
</file>