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B8" w:rsidRDefault="00BF3DB8" w:rsidP="00BF3D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</w:t>
      </w:r>
    </w:p>
    <w:p w:rsidR="00034D4D" w:rsidRDefault="00BF3DB8" w:rsidP="00BF3D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и развития конкурентной среды социально значимых и приоритетных рынков на территории муниципального образования</w:t>
      </w:r>
      <w:r w:rsidR="00E57297">
        <w:rPr>
          <w:rFonts w:ascii="Times New Roman" w:hAnsi="Times New Roman" w:cs="Times New Roman"/>
          <w:sz w:val="28"/>
          <w:szCs w:val="28"/>
        </w:rPr>
        <w:t xml:space="preserve"> </w:t>
      </w:r>
      <w:r w:rsidR="00BF7C8F">
        <w:rPr>
          <w:rFonts w:ascii="Times New Roman" w:hAnsi="Times New Roman" w:cs="Times New Roman"/>
          <w:sz w:val="28"/>
          <w:szCs w:val="28"/>
        </w:rPr>
        <w:t>среди потребителей товаров и услуг</w:t>
      </w:r>
    </w:p>
    <w:p w:rsidR="00BF3DB8" w:rsidRDefault="00BF3DB8" w:rsidP="00BF3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6" w:rsidRDefault="00685BC6" w:rsidP="00C40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состояния и развития конкурентной среды социально значимых и приоритетных рынков на территории Советского муниципального района </w:t>
      </w:r>
      <w:r w:rsidR="00C405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  <w:r w:rsidR="00C405B1">
        <w:rPr>
          <w:rFonts w:ascii="Times New Roman" w:hAnsi="Times New Roman" w:cs="Times New Roman"/>
          <w:sz w:val="28"/>
          <w:szCs w:val="28"/>
        </w:rPr>
        <w:t xml:space="preserve"> показало следующие результаты.</w:t>
      </w:r>
    </w:p>
    <w:p w:rsidR="00B71FCE" w:rsidRDefault="00B71FCE" w:rsidP="00C40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процентов</w:t>
      </w:r>
      <w:r w:rsidR="00C405B1">
        <w:rPr>
          <w:rFonts w:ascii="Times New Roman" w:hAnsi="Times New Roman" w:cs="Times New Roman"/>
          <w:sz w:val="28"/>
          <w:szCs w:val="28"/>
        </w:rPr>
        <w:t xml:space="preserve"> анкетируемых</w:t>
      </w:r>
      <w:r w:rsidR="00BF7C8F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представлены в возрастной категории от 35-44 лет и 40 процентов –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45-54 лет. Все анкетируемые работают, большинство из них имеют высшее образование (80%). 60% могут позволить покупку товаров длительного пользования (телевизор, холодильник) без затруднений, но на дачу, машину и др. придется копить</w:t>
      </w:r>
      <w:r w:rsidR="00E63439">
        <w:rPr>
          <w:rFonts w:ascii="Times New Roman" w:hAnsi="Times New Roman" w:cs="Times New Roman"/>
          <w:sz w:val="28"/>
          <w:szCs w:val="28"/>
        </w:rPr>
        <w:t>.</w:t>
      </w:r>
    </w:p>
    <w:p w:rsidR="00BF3DB8" w:rsidRDefault="00E63439" w:rsidP="00E634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</w:t>
      </w:r>
      <w:r w:rsidR="00FC0F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FC0F1E">
        <w:rPr>
          <w:rFonts w:ascii="Times New Roman" w:hAnsi="Times New Roman" w:cs="Times New Roman"/>
          <w:sz w:val="28"/>
          <w:szCs w:val="28"/>
        </w:rPr>
        <w:t xml:space="preserve"> и</w:t>
      </w:r>
      <w:r w:rsidR="00E57297">
        <w:rPr>
          <w:rFonts w:ascii="Times New Roman" w:hAnsi="Times New Roman" w:cs="Times New Roman"/>
          <w:sz w:val="28"/>
          <w:szCs w:val="28"/>
        </w:rPr>
        <w:t xml:space="preserve"> </w:t>
      </w:r>
      <w:r w:rsidR="00FC0F1E">
        <w:rPr>
          <w:rFonts w:ascii="Times New Roman" w:hAnsi="Times New Roman" w:cs="Times New Roman"/>
          <w:sz w:val="28"/>
          <w:szCs w:val="28"/>
        </w:rPr>
        <w:t>качеством продукции из гранич</w:t>
      </w:r>
      <w:r w:rsidR="00E57297">
        <w:rPr>
          <w:rFonts w:ascii="Times New Roman" w:hAnsi="Times New Roman" w:cs="Times New Roman"/>
          <w:sz w:val="28"/>
          <w:szCs w:val="28"/>
        </w:rPr>
        <w:t>ащих с республикой регионов 80%</w:t>
      </w:r>
      <w:r w:rsidR="00FC0F1E">
        <w:rPr>
          <w:rFonts w:ascii="Times New Roman" w:hAnsi="Times New Roman" w:cs="Times New Roman"/>
          <w:sz w:val="28"/>
          <w:szCs w:val="28"/>
        </w:rPr>
        <w:t xml:space="preserve"> респондентов оценили по шкале «</w:t>
      </w:r>
      <w:r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="00FC0F1E">
        <w:rPr>
          <w:rFonts w:ascii="Times New Roman" w:hAnsi="Times New Roman" w:cs="Times New Roman"/>
          <w:sz w:val="28"/>
          <w:szCs w:val="28"/>
        </w:rPr>
        <w:t>». В</w:t>
      </w:r>
      <w:r>
        <w:rPr>
          <w:rFonts w:ascii="Times New Roman" w:hAnsi="Times New Roman" w:cs="Times New Roman"/>
          <w:sz w:val="28"/>
          <w:szCs w:val="28"/>
        </w:rPr>
        <w:t>озможностью выбора продукции и доступностью продукции удовлетворены 100%</w:t>
      </w:r>
      <w:r w:rsidR="00FC0F1E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 3-х бальной шкале цену продукции (наличие конкуренции между продавцами посредством ценообразования) </w:t>
      </w:r>
      <w:r w:rsidR="00FC0F1E">
        <w:rPr>
          <w:rFonts w:ascii="Times New Roman" w:hAnsi="Times New Roman" w:cs="Times New Roman"/>
          <w:sz w:val="28"/>
          <w:szCs w:val="28"/>
        </w:rPr>
        <w:t xml:space="preserve">и цену продукции из граничащих с республикой регионов оценили </w:t>
      </w:r>
      <w:r>
        <w:rPr>
          <w:rFonts w:ascii="Times New Roman" w:hAnsi="Times New Roman" w:cs="Times New Roman"/>
          <w:sz w:val="28"/>
          <w:szCs w:val="28"/>
        </w:rPr>
        <w:t>60% анкетируемых</w:t>
      </w:r>
      <w:r w:rsidR="00FC0F1E">
        <w:rPr>
          <w:rFonts w:ascii="Times New Roman" w:hAnsi="Times New Roman" w:cs="Times New Roman"/>
          <w:sz w:val="28"/>
          <w:szCs w:val="28"/>
        </w:rPr>
        <w:t>.</w:t>
      </w:r>
    </w:p>
    <w:p w:rsidR="00FC0F1E" w:rsidRDefault="00FC0F1E" w:rsidP="00E634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Телевидение</w:t>
      </w:r>
      <w:r w:rsidR="007A4B10">
        <w:rPr>
          <w:rFonts w:ascii="Times New Roman" w:hAnsi="Times New Roman" w:cs="Times New Roman"/>
          <w:sz w:val="28"/>
          <w:szCs w:val="28"/>
        </w:rPr>
        <w:t xml:space="preserve"> (федеральные каналы)</w:t>
      </w:r>
      <w:r>
        <w:rPr>
          <w:rFonts w:ascii="Times New Roman" w:hAnsi="Times New Roman" w:cs="Times New Roman"/>
          <w:sz w:val="28"/>
          <w:szCs w:val="28"/>
        </w:rPr>
        <w:t>, печатные и электронные СМИ</w:t>
      </w:r>
      <w:r w:rsidR="007A4B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4B10">
        <w:rPr>
          <w:rFonts w:ascii="Times New Roman" w:hAnsi="Times New Roman" w:cs="Times New Roman"/>
          <w:sz w:val="28"/>
          <w:szCs w:val="28"/>
        </w:rPr>
        <w:t>лента</w:t>
      </w:r>
      <w:proofErr w:type="gramStart"/>
      <w:r w:rsidR="007A4B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4B1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A4B10">
        <w:rPr>
          <w:rFonts w:ascii="Times New Roman" w:hAnsi="Times New Roman" w:cs="Times New Roman"/>
          <w:sz w:val="28"/>
          <w:szCs w:val="28"/>
        </w:rPr>
        <w:t>, РБК, российская газета)наиболее широко используются в качестве источников информации о состоянии конкурентной среды и деятельности по содействию развитию конкуренции в регионе. Больше всего доверяют телевидению.</w:t>
      </w:r>
    </w:p>
    <w:p w:rsidR="007A4B10" w:rsidRDefault="007A4B10" w:rsidP="00E634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5-балльной шкале оценили удовлетворенност</w:t>
      </w:r>
      <w:r w:rsidR="002159AE">
        <w:rPr>
          <w:rFonts w:ascii="Times New Roman" w:hAnsi="Times New Roman" w:cs="Times New Roman"/>
          <w:sz w:val="28"/>
          <w:szCs w:val="28"/>
        </w:rPr>
        <w:t>ь качеством официальной информации о состоянии конкурентной среды и деятельности по развитию конкуренции в регионе, размещаемой органами власти на официальных сайтах.</w:t>
      </w:r>
    </w:p>
    <w:p w:rsidR="002159AE" w:rsidRDefault="002159AE" w:rsidP="00E634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условий и доступности финансовых услуг за 2023 год следующая: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1856"/>
        <w:gridCol w:w="1907"/>
        <w:gridCol w:w="1856"/>
        <w:gridCol w:w="2460"/>
      </w:tblGrid>
      <w:tr w:rsidR="002159AE" w:rsidRPr="002159AE" w:rsidTr="002159AE">
        <w:trPr>
          <w:trHeight w:val="785"/>
        </w:trPr>
        <w:tc>
          <w:tcPr>
            <w:tcW w:w="2091" w:type="dxa"/>
            <w:shd w:val="clear" w:color="auto" w:fill="auto"/>
          </w:tcPr>
          <w:p w:rsidR="002159AE" w:rsidRPr="002159AE" w:rsidRDefault="002159AE" w:rsidP="002159AE">
            <w:pPr>
              <w:suppressAutoHyphens/>
              <w:spacing w:after="20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shd w:val="clear" w:color="auto" w:fill="auto"/>
          </w:tcPr>
          <w:p w:rsidR="002159AE" w:rsidRPr="002159AE" w:rsidRDefault="002159AE" w:rsidP="002159AE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159A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банковский вклад</w:t>
            </w:r>
          </w:p>
        </w:tc>
        <w:tc>
          <w:tcPr>
            <w:tcW w:w="1907" w:type="dxa"/>
            <w:shd w:val="clear" w:color="auto" w:fill="auto"/>
          </w:tcPr>
          <w:p w:rsidR="002159AE" w:rsidRPr="002159AE" w:rsidRDefault="002159AE" w:rsidP="002159AE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159A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кредит (ипотека)</w:t>
            </w:r>
          </w:p>
        </w:tc>
        <w:tc>
          <w:tcPr>
            <w:tcW w:w="1856" w:type="dxa"/>
            <w:shd w:val="clear" w:color="auto" w:fill="auto"/>
          </w:tcPr>
          <w:p w:rsidR="002159AE" w:rsidRPr="002159AE" w:rsidRDefault="002159AE" w:rsidP="002159AE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159A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кредитная карта</w:t>
            </w:r>
          </w:p>
        </w:tc>
        <w:tc>
          <w:tcPr>
            <w:tcW w:w="2460" w:type="dxa"/>
            <w:shd w:val="clear" w:color="auto" w:fill="auto"/>
          </w:tcPr>
          <w:p w:rsidR="002159AE" w:rsidRPr="002159AE" w:rsidRDefault="002159AE" w:rsidP="002159AE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159A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заем в ломбарде</w:t>
            </w:r>
          </w:p>
        </w:tc>
      </w:tr>
      <w:tr w:rsidR="002159AE" w:rsidRPr="002159AE" w:rsidTr="002159AE">
        <w:trPr>
          <w:trHeight w:val="527"/>
        </w:trPr>
        <w:tc>
          <w:tcPr>
            <w:tcW w:w="2091" w:type="dxa"/>
            <w:shd w:val="clear" w:color="auto" w:fill="auto"/>
          </w:tcPr>
          <w:p w:rsidR="002159AE" w:rsidRPr="002159AE" w:rsidRDefault="002159AE" w:rsidP="002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доступность (территориальная, или через интернет)</w:t>
            </w:r>
          </w:p>
        </w:tc>
        <w:tc>
          <w:tcPr>
            <w:tcW w:w="1856" w:type="dxa"/>
            <w:shd w:val="clear" w:color="auto" w:fill="auto"/>
          </w:tcPr>
          <w:p w:rsidR="002159AE" w:rsidRPr="002159AE" w:rsidRDefault="002159AE" w:rsidP="002159AE">
            <w:pPr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удовлетворены</w:t>
            </w:r>
          </w:p>
        </w:tc>
        <w:tc>
          <w:tcPr>
            <w:tcW w:w="1907" w:type="dxa"/>
            <w:shd w:val="clear" w:color="auto" w:fill="auto"/>
          </w:tcPr>
          <w:p w:rsidR="002159AE" w:rsidRPr="002159AE" w:rsidRDefault="002159AE" w:rsidP="002159AE">
            <w:pPr>
              <w:suppressAutoHyphens/>
              <w:spacing w:after="200" w:line="240" w:lineRule="auto"/>
              <w:ind w:firstLine="51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удовлетворены</w:t>
            </w:r>
          </w:p>
        </w:tc>
        <w:tc>
          <w:tcPr>
            <w:tcW w:w="1856" w:type="dxa"/>
            <w:shd w:val="clear" w:color="auto" w:fill="auto"/>
          </w:tcPr>
          <w:p w:rsidR="002159AE" w:rsidRPr="002159AE" w:rsidRDefault="002159AE" w:rsidP="002159AE">
            <w:pPr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удовлетворены</w:t>
            </w:r>
          </w:p>
        </w:tc>
        <w:tc>
          <w:tcPr>
            <w:tcW w:w="2460" w:type="dxa"/>
            <w:shd w:val="clear" w:color="auto" w:fill="auto"/>
          </w:tcPr>
          <w:p w:rsidR="002159AE" w:rsidRPr="002159AE" w:rsidRDefault="002159AE" w:rsidP="002159AE">
            <w:pPr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Затрудняются ответить</w:t>
            </w:r>
          </w:p>
        </w:tc>
      </w:tr>
      <w:tr w:rsidR="002159AE" w:rsidRPr="002159AE" w:rsidTr="002159AE">
        <w:trPr>
          <w:trHeight w:val="513"/>
        </w:trPr>
        <w:tc>
          <w:tcPr>
            <w:tcW w:w="2091" w:type="dxa"/>
            <w:shd w:val="clear" w:color="auto" w:fill="auto"/>
          </w:tcPr>
          <w:p w:rsidR="002159AE" w:rsidRPr="002159AE" w:rsidRDefault="002159AE" w:rsidP="002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приемлемые условия (% ставки, сроки, и т.д.)</w:t>
            </w:r>
          </w:p>
        </w:tc>
        <w:tc>
          <w:tcPr>
            <w:tcW w:w="1856" w:type="dxa"/>
            <w:shd w:val="clear" w:color="auto" w:fill="auto"/>
          </w:tcPr>
          <w:p w:rsidR="002159AE" w:rsidRPr="002159AE" w:rsidRDefault="002159AE" w:rsidP="002159AE">
            <w:pPr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удовлетворены</w:t>
            </w:r>
          </w:p>
        </w:tc>
        <w:tc>
          <w:tcPr>
            <w:tcW w:w="1907" w:type="dxa"/>
            <w:shd w:val="clear" w:color="auto" w:fill="auto"/>
          </w:tcPr>
          <w:p w:rsidR="002159AE" w:rsidRPr="002159AE" w:rsidRDefault="002159AE" w:rsidP="002159AE">
            <w:pPr>
              <w:suppressAutoHyphens/>
              <w:spacing w:after="200" w:line="240" w:lineRule="auto"/>
              <w:ind w:firstLine="51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Скорее не удовлетворены</w:t>
            </w:r>
          </w:p>
        </w:tc>
        <w:tc>
          <w:tcPr>
            <w:tcW w:w="1856" w:type="dxa"/>
            <w:shd w:val="clear" w:color="auto" w:fill="auto"/>
          </w:tcPr>
          <w:p w:rsidR="002159AE" w:rsidRPr="002159AE" w:rsidRDefault="002159AE" w:rsidP="002159AE">
            <w:pPr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Не удовлетворены</w:t>
            </w:r>
          </w:p>
        </w:tc>
        <w:tc>
          <w:tcPr>
            <w:tcW w:w="2460" w:type="dxa"/>
            <w:shd w:val="clear" w:color="auto" w:fill="auto"/>
          </w:tcPr>
          <w:p w:rsidR="002159AE" w:rsidRPr="002159AE" w:rsidRDefault="002159AE" w:rsidP="002159AE">
            <w:pPr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Затрудняются ответить</w:t>
            </w:r>
          </w:p>
        </w:tc>
      </w:tr>
      <w:tr w:rsidR="002159AE" w:rsidRPr="002159AE" w:rsidTr="002159AE">
        <w:trPr>
          <w:trHeight w:val="527"/>
        </w:trPr>
        <w:tc>
          <w:tcPr>
            <w:tcW w:w="2091" w:type="dxa"/>
            <w:shd w:val="clear" w:color="auto" w:fill="auto"/>
          </w:tcPr>
          <w:p w:rsidR="002159AE" w:rsidRPr="002159AE" w:rsidRDefault="002159AE" w:rsidP="002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9A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3)</w:t>
            </w:r>
            <w:r w:rsidRPr="00215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необходимость в современном мире</w:t>
            </w:r>
          </w:p>
        </w:tc>
        <w:tc>
          <w:tcPr>
            <w:tcW w:w="1856" w:type="dxa"/>
            <w:shd w:val="clear" w:color="auto" w:fill="auto"/>
          </w:tcPr>
          <w:p w:rsidR="002159AE" w:rsidRDefault="002159AE" w:rsidP="002159AE">
            <w:r w:rsidRPr="00F87FB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Затрудняются ответить</w:t>
            </w:r>
          </w:p>
        </w:tc>
        <w:tc>
          <w:tcPr>
            <w:tcW w:w="1907" w:type="dxa"/>
            <w:shd w:val="clear" w:color="auto" w:fill="auto"/>
          </w:tcPr>
          <w:p w:rsidR="002159AE" w:rsidRDefault="002159AE" w:rsidP="002159AE">
            <w:r w:rsidRPr="00F87FB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Затрудняются ответить</w:t>
            </w:r>
          </w:p>
        </w:tc>
        <w:tc>
          <w:tcPr>
            <w:tcW w:w="1856" w:type="dxa"/>
            <w:shd w:val="clear" w:color="auto" w:fill="auto"/>
          </w:tcPr>
          <w:p w:rsidR="002159AE" w:rsidRDefault="002159AE" w:rsidP="002159AE">
            <w:r w:rsidRPr="00F87FB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Затрудняются ответить</w:t>
            </w:r>
          </w:p>
        </w:tc>
        <w:tc>
          <w:tcPr>
            <w:tcW w:w="2460" w:type="dxa"/>
            <w:shd w:val="clear" w:color="auto" w:fill="auto"/>
          </w:tcPr>
          <w:p w:rsidR="002159AE" w:rsidRDefault="002159AE" w:rsidP="002159AE">
            <w:r w:rsidRPr="00F87FB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Затрудняются ответить</w:t>
            </w:r>
          </w:p>
        </w:tc>
      </w:tr>
      <w:tr w:rsidR="002159AE" w:rsidRPr="002159AE" w:rsidTr="002159AE">
        <w:trPr>
          <w:trHeight w:val="644"/>
        </w:trPr>
        <w:tc>
          <w:tcPr>
            <w:tcW w:w="7710" w:type="dxa"/>
            <w:gridSpan w:val="4"/>
            <w:shd w:val="clear" w:color="auto" w:fill="auto"/>
          </w:tcPr>
          <w:p w:rsidR="002159AE" w:rsidRPr="002159AE" w:rsidRDefault="00163DA7" w:rsidP="002159AE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О</w:t>
            </w:r>
            <w:r w:rsidR="002159AE" w:rsidRPr="002159A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бщая удовлетворенность в сфере финансовых услуг (оцените по            10-бальной шкале, где 10 самый высокий уровень удовлетворенности)</w:t>
            </w:r>
          </w:p>
        </w:tc>
        <w:tc>
          <w:tcPr>
            <w:tcW w:w="2460" w:type="dxa"/>
            <w:shd w:val="clear" w:color="auto" w:fill="auto"/>
          </w:tcPr>
          <w:p w:rsidR="002159AE" w:rsidRPr="002159AE" w:rsidRDefault="00163DA7" w:rsidP="002159AE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  <w:p w:rsidR="002159AE" w:rsidRPr="002159AE" w:rsidRDefault="002159AE" w:rsidP="002159AE">
            <w:pPr>
              <w:suppressAutoHyphens/>
              <w:spacing w:after="20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159AE" w:rsidRDefault="002159AE" w:rsidP="00E634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3DA7" w:rsidRDefault="00163DA7" w:rsidP="00E634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отмечают достаточность организаций, предоставляющих товары и услуги на рынке муниципального образования.</w:t>
      </w:r>
    </w:p>
    <w:p w:rsidR="00163DA7" w:rsidRPr="00163DA7" w:rsidRDefault="00163DA7" w:rsidP="00E63439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163DA7">
        <w:rPr>
          <w:rFonts w:ascii="Times New Roman" w:hAnsi="Times New Roman"/>
          <w:sz w:val="28"/>
          <w:szCs w:val="24"/>
        </w:rPr>
        <w:t>в надзорные органы за защитой прав потребителей никто не обращался.</w:t>
      </w:r>
    </w:p>
    <w:p w:rsidR="00163DA7" w:rsidRPr="00163DA7" w:rsidRDefault="00163DA7" w:rsidP="00E63439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163DA7" w:rsidRPr="00163DA7" w:rsidRDefault="00163DA7" w:rsidP="00163DA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163DA7">
        <w:rPr>
          <w:rFonts w:ascii="Times New Roman" w:hAnsi="Times New Roman"/>
          <w:sz w:val="28"/>
          <w:szCs w:val="24"/>
        </w:rPr>
        <w:t>Оценка качества услуг субъектов естественных монополий в районе следующая: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1105"/>
        <w:gridCol w:w="1163"/>
        <w:gridCol w:w="1134"/>
        <w:gridCol w:w="1105"/>
        <w:gridCol w:w="1276"/>
      </w:tblGrid>
      <w:tr w:rsidR="00163DA7" w:rsidRPr="00427A4C" w:rsidTr="00051531">
        <w:trPr>
          <w:cantSplit/>
          <w:trHeight w:val="1926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Pr="00427A4C" w:rsidRDefault="00163DA7" w:rsidP="00163DA7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DA7" w:rsidRPr="00427A4C" w:rsidRDefault="00163DA7" w:rsidP="00051531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7A4C">
              <w:rPr>
                <w:rFonts w:ascii="Times New Roman" w:hAnsi="Times New Roman" w:cs="Times New Roman"/>
              </w:rPr>
              <w:t>удовлетворен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DA7" w:rsidRPr="00427A4C" w:rsidRDefault="00163DA7" w:rsidP="00051531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7A4C">
              <w:rPr>
                <w:rFonts w:ascii="Times New Roman" w:hAnsi="Times New Roman" w:cs="Times New Roman"/>
              </w:rPr>
              <w:t>скорее удовлетворен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DA7" w:rsidRPr="00427A4C" w:rsidRDefault="00163DA7" w:rsidP="00051531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7A4C">
              <w:rPr>
                <w:rFonts w:ascii="Times New Roman" w:hAnsi="Times New Roman" w:cs="Times New Roman"/>
              </w:rPr>
              <w:t xml:space="preserve">скорее </w:t>
            </w:r>
          </w:p>
          <w:p w:rsidR="00163DA7" w:rsidRPr="00427A4C" w:rsidRDefault="00163DA7" w:rsidP="00051531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7A4C">
              <w:rPr>
                <w:rFonts w:ascii="Times New Roman" w:hAnsi="Times New Roman" w:cs="Times New Roman"/>
              </w:rPr>
              <w:t>не удовлетворён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DA7" w:rsidRPr="00427A4C" w:rsidRDefault="00163DA7" w:rsidP="00051531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7A4C">
              <w:rPr>
                <w:rFonts w:ascii="Times New Roman" w:hAnsi="Times New Roman" w:cs="Times New Roman"/>
              </w:rPr>
              <w:t>не удовлетворён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63DA7" w:rsidRPr="00427A4C" w:rsidRDefault="00163DA7" w:rsidP="00051531">
            <w:pPr>
              <w:pStyle w:val="a5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7A4C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163DA7" w:rsidRPr="00427A4C" w:rsidTr="00051531">
        <w:trPr>
          <w:trHeight w:val="264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Pr="00427A4C" w:rsidRDefault="00163DA7" w:rsidP="00163DA7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427A4C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Pr="00427A4C" w:rsidRDefault="00163DA7" w:rsidP="00163DA7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</w:tr>
      <w:tr w:rsidR="00163DA7" w:rsidRPr="00427A4C" w:rsidTr="00051531">
        <w:trPr>
          <w:trHeight w:val="264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Pr="00427A4C" w:rsidRDefault="00163DA7" w:rsidP="00163DA7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427A4C">
              <w:rPr>
                <w:rFonts w:ascii="Times New Roman" w:hAnsi="Times New Roman" w:cs="Times New Roman"/>
              </w:rPr>
              <w:t>Водоочистка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Pr="00427A4C" w:rsidRDefault="00163DA7" w:rsidP="00163DA7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</w:tr>
      <w:tr w:rsidR="00163DA7" w:rsidRPr="00427A4C" w:rsidTr="00051531">
        <w:trPr>
          <w:trHeight w:val="264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Pr="00427A4C" w:rsidRDefault="00163DA7" w:rsidP="00163DA7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427A4C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Pr="00427A4C" w:rsidRDefault="00163DA7" w:rsidP="00163DA7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</w:tr>
      <w:tr w:rsidR="00163DA7" w:rsidRPr="00427A4C" w:rsidTr="00051531">
        <w:trPr>
          <w:trHeight w:val="264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Pr="00427A4C" w:rsidRDefault="00163DA7" w:rsidP="00163DA7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427A4C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Pr="00427A4C" w:rsidRDefault="00163DA7" w:rsidP="00163DA7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</w:tr>
      <w:tr w:rsidR="00163DA7" w:rsidRPr="00427A4C" w:rsidTr="00051531">
        <w:trPr>
          <w:trHeight w:val="264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Pr="00427A4C" w:rsidRDefault="00163DA7" w:rsidP="00163DA7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427A4C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Pr="00427A4C" w:rsidRDefault="00163DA7" w:rsidP="00163DA7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</w:tr>
      <w:tr w:rsidR="00163DA7" w:rsidRPr="00427A4C" w:rsidTr="00051531">
        <w:trPr>
          <w:trHeight w:val="278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Pr="00427A4C" w:rsidRDefault="00163DA7" w:rsidP="00163DA7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427A4C">
              <w:rPr>
                <w:rFonts w:ascii="Times New Roman" w:hAnsi="Times New Roman" w:cs="Times New Roman"/>
              </w:rPr>
              <w:t>Телефонная связь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Pr="00427A4C" w:rsidRDefault="00163DA7" w:rsidP="00163DA7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A7" w:rsidRDefault="00163DA7" w:rsidP="00163DA7">
            <w:r w:rsidRPr="00675AFB">
              <w:rPr>
                <w:rFonts w:ascii="Times New Roman" w:hAnsi="Times New Roman" w:cs="Times New Roman"/>
              </w:rPr>
              <w:t>-</w:t>
            </w:r>
          </w:p>
        </w:tc>
      </w:tr>
    </w:tbl>
    <w:p w:rsidR="00163DA7" w:rsidRDefault="00163DA7" w:rsidP="00E6343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3DA7" w:rsidRPr="00BF3DB8" w:rsidRDefault="00BF7C8F" w:rsidP="00E634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Оценка удовлетворенности условиями </w:t>
      </w:r>
      <w:r w:rsidR="00163DA7" w:rsidRPr="00454832">
        <w:rPr>
          <w:rFonts w:ascii="Times New Roman" w:hAnsi="Times New Roman"/>
          <w:sz w:val="24"/>
          <w:szCs w:val="24"/>
        </w:rPr>
        <w:t>качеств</w:t>
      </w:r>
      <w:r w:rsidR="00163DA7">
        <w:rPr>
          <w:rFonts w:ascii="Times New Roman" w:hAnsi="Times New Roman"/>
          <w:sz w:val="24"/>
          <w:szCs w:val="24"/>
        </w:rPr>
        <w:t>а</w:t>
      </w:r>
      <w:r w:rsidR="00163DA7" w:rsidRPr="00454832">
        <w:rPr>
          <w:rFonts w:ascii="Times New Roman" w:hAnsi="Times New Roman"/>
          <w:sz w:val="24"/>
          <w:szCs w:val="24"/>
        </w:rPr>
        <w:t xml:space="preserve"> товаров, работ и услуг и состоянием ценовой конкуренции</w:t>
      </w:r>
      <w:r w:rsidR="00163DA7" w:rsidRPr="00CC525B">
        <w:rPr>
          <w:rFonts w:ascii="Times New Roman" w:hAnsi="Times New Roman"/>
          <w:sz w:val="24"/>
          <w:szCs w:val="24"/>
        </w:rPr>
        <w:t xml:space="preserve"> за 202</w:t>
      </w:r>
      <w:r w:rsidR="00163DA7">
        <w:rPr>
          <w:rFonts w:ascii="Times New Roman" w:hAnsi="Times New Roman"/>
          <w:sz w:val="24"/>
          <w:szCs w:val="24"/>
        </w:rPr>
        <w:t>3</w:t>
      </w:r>
      <w:r w:rsidR="00163DA7" w:rsidRPr="00CC525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– 4. </w:t>
      </w:r>
    </w:p>
    <w:sectPr w:rsidR="00163DA7" w:rsidRPr="00BF3DB8" w:rsidSect="00B1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B8"/>
    <w:rsid w:val="00034D4D"/>
    <w:rsid w:val="00163DA7"/>
    <w:rsid w:val="002159AE"/>
    <w:rsid w:val="00685BC6"/>
    <w:rsid w:val="007A4B10"/>
    <w:rsid w:val="00B10F9D"/>
    <w:rsid w:val="00B71FCE"/>
    <w:rsid w:val="00BF3DB8"/>
    <w:rsid w:val="00BF7C8F"/>
    <w:rsid w:val="00C405B1"/>
    <w:rsid w:val="00E57297"/>
    <w:rsid w:val="00E63439"/>
    <w:rsid w:val="00FC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A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163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3D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Эконом2</cp:lastModifiedBy>
  <cp:revision>2</cp:revision>
  <dcterms:created xsi:type="dcterms:W3CDTF">2024-05-03T06:06:00Z</dcterms:created>
  <dcterms:modified xsi:type="dcterms:W3CDTF">2024-05-03T10:42:00Z</dcterms:modified>
</cp:coreProperties>
</file>