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8" w:rsidRDefault="000A28F8" w:rsidP="000A28F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</w:t>
      </w:r>
      <w:r w:rsidRPr="00795B9D">
        <w:rPr>
          <w:rFonts w:ascii="Times New Roman" w:hAnsi="Times New Roman"/>
          <w:color w:val="auto"/>
          <w:sz w:val="28"/>
          <w:szCs w:val="28"/>
        </w:rPr>
        <w:t xml:space="preserve">адачи </w:t>
      </w:r>
      <w:r>
        <w:rPr>
          <w:rFonts w:ascii="Times New Roman" w:hAnsi="Times New Roman"/>
          <w:color w:val="auto"/>
          <w:sz w:val="28"/>
          <w:szCs w:val="28"/>
        </w:rPr>
        <w:t>и функции</w:t>
      </w:r>
    </w:p>
    <w:p w:rsidR="009D4672" w:rsidRDefault="000A28F8" w:rsidP="000A28F8">
      <w:pPr>
        <w:jc w:val="center"/>
        <w:rPr>
          <w:szCs w:val="28"/>
        </w:rPr>
      </w:pPr>
      <w:r>
        <w:rPr>
          <w:b/>
          <w:szCs w:val="28"/>
        </w:rPr>
        <w:t>о</w:t>
      </w:r>
      <w:r w:rsidR="009D4672" w:rsidRPr="009D4672">
        <w:rPr>
          <w:b/>
          <w:szCs w:val="28"/>
        </w:rPr>
        <w:t>тдел</w:t>
      </w:r>
      <w:r>
        <w:rPr>
          <w:b/>
          <w:szCs w:val="28"/>
        </w:rPr>
        <w:t>а</w:t>
      </w:r>
      <w:r w:rsidR="00253ADA">
        <w:rPr>
          <w:b/>
          <w:szCs w:val="28"/>
        </w:rPr>
        <w:t xml:space="preserve"> </w:t>
      </w:r>
      <w:r w:rsidR="009D4672" w:rsidRPr="009D4672">
        <w:rPr>
          <w:b/>
          <w:szCs w:val="28"/>
        </w:rPr>
        <w:t>мер активной политики занятости</w:t>
      </w:r>
    </w:p>
    <w:p w:rsidR="009D4672" w:rsidRDefault="009D4672" w:rsidP="009D4672">
      <w:pPr>
        <w:tabs>
          <w:tab w:val="left" w:pos="709"/>
        </w:tabs>
        <w:jc w:val="both"/>
        <w:rPr>
          <w:szCs w:val="28"/>
        </w:rPr>
      </w:pPr>
    </w:p>
    <w:p w:rsidR="000A28F8" w:rsidRPr="000A28F8" w:rsidRDefault="000A28F8" w:rsidP="009D4672">
      <w:pPr>
        <w:tabs>
          <w:tab w:val="left" w:pos="709"/>
        </w:tabs>
        <w:jc w:val="both"/>
        <w:rPr>
          <w:b/>
          <w:szCs w:val="28"/>
        </w:rPr>
      </w:pPr>
      <w:r w:rsidRPr="000A28F8">
        <w:rPr>
          <w:b/>
          <w:szCs w:val="28"/>
        </w:rPr>
        <w:t>Задачи отдела мер активной политики занятости</w:t>
      </w:r>
      <w:r>
        <w:rPr>
          <w:b/>
          <w:szCs w:val="28"/>
        </w:rPr>
        <w:t>:</w:t>
      </w:r>
    </w:p>
    <w:p w:rsidR="00A0563A" w:rsidRDefault="00A0563A" w:rsidP="009D4672">
      <w:pPr>
        <w:tabs>
          <w:tab w:val="left" w:pos="709"/>
        </w:tabs>
        <w:jc w:val="both"/>
        <w:rPr>
          <w:szCs w:val="28"/>
        </w:rPr>
      </w:pPr>
    </w:p>
    <w:p w:rsidR="00BA7AEF" w:rsidRPr="00012203" w:rsidRDefault="00BA7AEF" w:rsidP="00BA7AEF">
      <w:pPr>
        <w:pStyle w:val="Style6"/>
        <w:widowControl/>
        <w:tabs>
          <w:tab w:val="left" w:pos="-18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012203">
        <w:rPr>
          <w:color w:val="000000"/>
          <w:spacing w:val="1"/>
          <w:sz w:val="28"/>
          <w:szCs w:val="28"/>
        </w:rPr>
        <w:t xml:space="preserve">Координация деятельности центров </w:t>
      </w:r>
      <w:r w:rsidRPr="00012203">
        <w:rPr>
          <w:color w:val="000000"/>
          <w:sz w:val="28"/>
          <w:szCs w:val="28"/>
        </w:rPr>
        <w:t xml:space="preserve">занятости населения </w:t>
      </w:r>
      <w:r>
        <w:rPr>
          <w:color w:val="000000"/>
          <w:sz w:val="28"/>
          <w:szCs w:val="28"/>
        </w:rPr>
        <w:br/>
      </w:r>
      <w:r w:rsidRPr="00012203">
        <w:rPr>
          <w:rStyle w:val="FontStyle13"/>
          <w:sz w:val="28"/>
          <w:szCs w:val="28"/>
        </w:rPr>
        <w:t>по предоставлению государственных услуг:</w:t>
      </w:r>
    </w:p>
    <w:p w:rsidR="00BA7AEF" w:rsidRPr="00C10357" w:rsidRDefault="00E912C2" w:rsidP="00BA7AEF">
      <w:pPr>
        <w:jc w:val="both"/>
        <w:rPr>
          <w:szCs w:val="28"/>
        </w:rPr>
      </w:pPr>
      <w:hyperlink r:id="rId6" w:history="1">
        <w:r w:rsidR="00BA7AEF" w:rsidRPr="00C10357">
          <w:rPr>
            <w:szCs w:val="28"/>
          </w:rPr>
          <w:t>содействие</w:t>
        </w:r>
      </w:hyperlink>
      <w:r w:rsidR="00BA7AEF" w:rsidRPr="00C10357">
        <w:rPr>
          <w:szCs w:val="28"/>
        </w:rPr>
        <w:t xml:space="preserve"> гражданам в поиске подходящей работы;</w:t>
      </w:r>
    </w:p>
    <w:p w:rsidR="00BA7AEF" w:rsidRPr="00C10357" w:rsidRDefault="00E912C2" w:rsidP="00BA7AEF">
      <w:pPr>
        <w:jc w:val="both"/>
        <w:rPr>
          <w:szCs w:val="28"/>
        </w:rPr>
      </w:pPr>
      <w:hyperlink r:id="rId7" w:history="1">
        <w:r w:rsidR="00BA7AEF" w:rsidRPr="00C10357">
          <w:rPr>
            <w:szCs w:val="28"/>
          </w:rPr>
          <w:t>организация</w:t>
        </w:r>
      </w:hyperlink>
      <w:r w:rsidR="00BA7AEF" w:rsidRPr="00C10357">
        <w:rPr>
          <w:szCs w:val="28"/>
        </w:rP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A7AEF" w:rsidRPr="00C10357" w:rsidRDefault="00E912C2" w:rsidP="00BA7AEF">
      <w:pPr>
        <w:jc w:val="both"/>
        <w:rPr>
          <w:szCs w:val="28"/>
        </w:rPr>
      </w:pPr>
      <w:hyperlink r:id="rId8" w:history="1">
        <w:r w:rsidR="00BA7AEF" w:rsidRPr="00C10357">
          <w:rPr>
            <w:szCs w:val="28"/>
          </w:rPr>
          <w:t>психологическая поддержка</w:t>
        </w:r>
      </w:hyperlink>
      <w:r w:rsidR="00BA7AEF" w:rsidRPr="00C10357">
        <w:rPr>
          <w:szCs w:val="28"/>
        </w:rPr>
        <w:t xml:space="preserve"> безработных граждан;</w:t>
      </w:r>
    </w:p>
    <w:p w:rsidR="00BA7AEF" w:rsidRPr="00C10357" w:rsidRDefault="00E912C2" w:rsidP="00BA7AEF">
      <w:pPr>
        <w:jc w:val="both"/>
        <w:rPr>
          <w:szCs w:val="28"/>
        </w:rPr>
      </w:pPr>
      <w:hyperlink r:id="rId9" w:history="1">
        <w:r w:rsidR="00BA7AEF" w:rsidRPr="00C10357">
          <w:rPr>
            <w:szCs w:val="28"/>
          </w:rPr>
          <w:t>организация</w:t>
        </w:r>
      </w:hyperlink>
      <w:r w:rsidR="00BA7AEF" w:rsidRPr="00C10357">
        <w:rPr>
          <w:szCs w:val="28"/>
        </w:rPr>
        <w:t xml:space="preserve"> профессионального обучения и дополнительного профессионального образования безработных граждан, включая обучение </w:t>
      </w:r>
      <w:r w:rsidR="00BA7AEF">
        <w:rPr>
          <w:szCs w:val="28"/>
        </w:rPr>
        <w:br/>
      </w:r>
      <w:r w:rsidR="00BA7AEF" w:rsidRPr="00C10357">
        <w:rPr>
          <w:szCs w:val="28"/>
        </w:rPr>
        <w:t>в другой местности;</w:t>
      </w:r>
    </w:p>
    <w:p w:rsidR="00BA7AEF" w:rsidRPr="00C10357" w:rsidRDefault="00E912C2" w:rsidP="00BA7AEF">
      <w:pPr>
        <w:jc w:val="both"/>
        <w:rPr>
          <w:szCs w:val="28"/>
        </w:rPr>
      </w:pPr>
      <w:hyperlink r:id="rId10" w:history="1">
        <w:r w:rsidR="00BA7AEF" w:rsidRPr="00C10357">
          <w:rPr>
            <w:szCs w:val="28"/>
          </w:rPr>
          <w:t>организация</w:t>
        </w:r>
      </w:hyperlink>
      <w:r w:rsidR="00BA7AEF" w:rsidRPr="00C10357">
        <w:rPr>
          <w:szCs w:val="28"/>
        </w:rPr>
        <w:t xml:space="preserve"> временного трудоустройства несовершеннолетних граждан </w:t>
      </w:r>
      <w:r w:rsidR="00BA7AEF">
        <w:rPr>
          <w:szCs w:val="28"/>
        </w:rPr>
        <w:br/>
      </w:r>
      <w:r w:rsidR="00BA7AEF" w:rsidRPr="00C10357">
        <w:rPr>
          <w:szCs w:val="28"/>
        </w:rPr>
        <w:t xml:space="preserve">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="00BA7AEF">
        <w:rPr>
          <w:szCs w:val="28"/>
        </w:rPr>
        <w:br/>
      </w:r>
      <w:r w:rsidR="00BA7AEF" w:rsidRPr="00C10357">
        <w:rPr>
          <w:szCs w:val="28"/>
        </w:rPr>
        <w:t xml:space="preserve">от 18 до 25 лет, имеющих среднее профессиональное образование или высшее образование и ищущих работу в течение года с даты выдачи им документа </w:t>
      </w:r>
      <w:r w:rsidR="00BA7AEF">
        <w:rPr>
          <w:szCs w:val="28"/>
        </w:rPr>
        <w:br/>
      </w:r>
      <w:r w:rsidR="00BA7AEF" w:rsidRPr="00C10357">
        <w:rPr>
          <w:szCs w:val="28"/>
        </w:rPr>
        <w:t>об образовании и о квалификации;</w:t>
      </w:r>
    </w:p>
    <w:p w:rsidR="00BA7AEF" w:rsidRPr="00C10357" w:rsidRDefault="00E912C2" w:rsidP="00BA7AEF">
      <w:pPr>
        <w:jc w:val="both"/>
        <w:rPr>
          <w:szCs w:val="28"/>
        </w:rPr>
      </w:pPr>
      <w:hyperlink r:id="rId11" w:history="1">
        <w:r w:rsidR="00BA7AEF" w:rsidRPr="00C10357">
          <w:rPr>
            <w:szCs w:val="28"/>
          </w:rPr>
          <w:t>социальная адаптация</w:t>
        </w:r>
      </w:hyperlink>
      <w:r w:rsidR="00BA7AEF" w:rsidRPr="00C10357">
        <w:rPr>
          <w:szCs w:val="28"/>
        </w:rPr>
        <w:t xml:space="preserve"> безработных граждан на рынке труда;</w:t>
      </w:r>
    </w:p>
    <w:p w:rsidR="00BA7AEF" w:rsidRPr="00C10357" w:rsidRDefault="00E912C2" w:rsidP="00BA7AEF">
      <w:pPr>
        <w:jc w:val="both"/>
        <w:rPr>
          <w:szCs w:val="28"/>
        </w:rPr>
      </w:pPr>
      <w:hyperlink r:id="rId12" w:history="1">
        <w:r w:rsidR="00BA7AEF" w:rsidRPr="00C10357">
          <w:rPr>
            <w:szCs w:val="28"/>
          </w:rPr>
          <w:t>содействие</w:t>
        </w:r>
      </w:hyperlink>
      <w:r w:rsidR="00BA7AEF" w:rsidRPr="00C10357">
        <w:rPr>
          <w:szCs w:val="28"/>
        </w:rPr>
        <w:t xml:space="preserve">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</w:t>
      </w:r>
      <w:r w:rsidR="00BA7AEF">
        <w:rPr>
          <w:szCs w:val="28"/>
        </w:rPr>
        <w:br/>
      </w:r>
      <w:r w:rsidR="00BA7AEF" w:rsidRPr="00C10357">
        <w:rPr>
          <w:szCs w:val="28"/>
        </w:rPr>
        <w:t xml:space="preserve">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</w:t>
      </w:r>
      <w:r w:rsidR="00BA7AEF">
        <w:rPr>
          <w:szCs w:val="28"/>
        </w:rPr>
        <w:br/>
      </w:r>
      <w:r w:rsidR="00BA7AEF" w:rsidRPr="00C10357">
        <w:rPr>
          <w:szCs w:val="28"/>
        </w:rPr>
        <w:t>на профессиональный доход;</w:t>
      </w:r>
    </w:p>
    <w:p w:rsidR="00BA7AEF" w:rsidRPr="00C10357" w:rsidRDefault="00E912C2" w:rsidP="00BA7AEF">
      <w:pPr>
        <w:jc w:val="both"/>
        <w:rPr>
          <w:szCs w:val="28"/>
        </w:rPr>
      </w:pPr>
      <w:hyperlink r:id="rId13" w:history="1">
        <w:r w:rsidR="00BA7AEF" w:rsidRPr="00C10357">
          <w:rPr>
            <w:szCs w:val="28"/>
          </w:rPr>
          <w:t>содействие</w:t>
        </w:r>
      </w:hyperlink>
      <w:r w:rsidR="00BA7AEF" w:rsidRPr="00C10357">
        <w:rPr>
          <w:szCs w:val="28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</w:t>
      </w:r>
      <w:r w:rsidR="00BA7AEF">
        <w:rPr>
          <w:szCs w:val="28"/>
        </w:rPr>
        <w:br/>
      </w:r>
      <w:r w:rsidR="00BA7AEF" w:rsidRPr="00C10357">
        <w:rPr>
          <w:szCs w:val="28"/>
        </w:rPr>
        <w:t>по направлению органов службы занятости;</w:t>
      </w:r>
    </w:p>
    <w:p w:rsidR="00BA7AEF" w:rsidRPr="00C10357" w:rsidRDefault="00E912C2" w:rsidP="00BA7AEF">
      <w:pPr>
        <w:jc w:val="both"/>
        <w:rPr>
          <w:szCs w:val="28"/>
        </w:rPr>
      </w:pPr>
      <w:hyperlink r:id="rId14" w:history="1">
        <w:r w:rsidR="00BA7AEF" w:rsidRPr="00C10357">
          <w:rPr>
            <w:szCs w:val="28"/>
          </w:rPr>
          <w:t>организация</w:t>
        </w:r>
      </w:hyperlink>
      <w:r w:rsidR="00BA7AEF" w:rsidRPr="00C10357">
        <w:rPr>
          <w:szCs w:val="28"/>
        </w:rPr>
        <w:t xml:space="preserve"> сопровождения при содействии занятости инвалидов;</w:t>
      </w:r>
    </w:p>
    <w:p w:rsidR="00BA7AEF" w:rsidRPr="00C10357" w:rsidRDefault="00E912C2" w:rsidP="00BA7AEF">
      <w:pPr>
        <w:jc w:val="both"/>
        <w:rPr>
          <w:szCs w:val="28"/>
        </w:rPr>
      </w:pPr>
      <w:hyperlink r:id="rId15" w:history="1">
        <w:r w:rsidR="00BA7AEF" w:rsidRPr="00C10357">
          <w:rPr>
            <w:szCs w:val="28"/>
          </w:rPr>
          <w:t>содействие</w:t>
        </w:r>
      </w:hyperlink>
      <w:r w:rsidR="00BA7AEF" w:rsidRPr="00C10357">
        <w:rPr>
          <w:szCs w:val="28"/>
        </w:rPr>
        <w:t xml:space="preserve"> работодателям в подборе необходимых работников</w:t>
      </w:r>
      <w:r w:rsidR="00BA7AEF">
        <w:rPr>
          <w:szCs w:val="28"/>
        </w:rPr>
        <w:t>.</w:t>
      </w:r>
    </w:p>
    <w:p w:rsidR="00253ADA" w:rsidRPr="00C81C40" w:rsidRDefault="00253ADA" w:rsidP="00253ADA">
      <w:pPr>
        <w:pStyle w:val="Style8"/>
        <w:widowControl/>
        <w:tabs>
          <w:tab w:val="left" w:pos="1018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C81C40">
        <w:rPr>
          <w:rStyle w:val="FontStyle13"/>
          <w:sz w:val="28"/>
          <w:szCs w:val="28"/>
        </w:rPr>
        <w:t>Организация работы по формированию, ведению и использованию банка данных о наличии вака</w:t>
      </w:r>
      <w:r>
        <w:rPr>
          <w:rStyle w:val="FontStyle13"/>
          <w:sz w:val="28"/>
          <w:szCs w:val="28"/>
        </w:rPr>
        <w:t>нтных рабочих мест (должностей).</w:t>
      </w:r>
    </w:p>
    <w:p w:rsidR="00253ADA" w:rsidRPr="006213A3" w:rsidRDefault="00253ADA" w:rsidP="00253ADA">
      <w:pPr>
        <w:jc w:val="both"/>
        <w:rPr>
          <w:szCs w:val="28"/>
        </w:rPr>
      </w:pPr>
      <w:r w:rsidRPr="006213A3">
        <w:rPr>
          <w:szCs w:val="28"/>
        </w:rPr>
        <w:t>Определение</w:t>
      </w:r>
      <w:r w:rsidRPr="006213A3">
        <w:rPr>
          <w:rStyle w:val="FontStyle13"/>
          <w:sz w:val="28"/>
          <w:szCs w:val="28"/>
        </w:rPr>
        <w:t xml:space="preserve"> и формирование перечня приоритетных профессий (специальностей) на регистрируемом рынке труда Республики Марий Эл, в том числе </w:t>
      </w:r>
      <w:r w:rsidRPr="006213A3">
        <w:rPr>
          <w:szCs w:val="28"/>
        </w:rPr>
        <w:t>для профессионального обучения и дополнительного профессионального образования безработных граждан.</w:t>
      </w:r>
    </w:p>
    <w:p w:rsidR="00253ADA" w:rsidRDefault="00253ADA" w:rsidP="00253ADA">
      <w:pPr>
        <w:jc w:val="both"/>
        <w:rPr>
          <w:color w:val="000000"/>
          <w:spacing w:val="7"/>
          <w:szCs w:val="28"/>
        </w:rPr>
      </w:pPr>
      <w:r w:rsidRPr="006213A3">
        <w:rPr>
          <w:color w:val="000000"/>
          <w:spacing w:val="7"/>
          <w:szCs w:val="28"/>
        </w:rPr>
        <w:t>Формирование банка данных образовательных организаций, рекомендуемых для организации профессионального</w:t>
      </w:r>
      <w:r w:rsidRPr="00BD5F44">
        <w:rPr>
          <w:color w:val="000000"/>
          <w:spacing w:val="7"/>
          <w:szCs w:val="28"/>
        </w:rPr>
        <w:t xml:space="preserve"> обучения граждан. </w:t>
      </w:r>
    </w:p>
    <w:p w:rsidR="00253ADA" w:rsidRDefault="00E912C2" w:rsidP="00253ADA">
      <w:pPr>
        <w:jc w:val="both"/>
        <w:rPr>
          <w:szCs w:val="28"/>
        </w:rPr>
      </w:pPr>
      <w:hyperlink r:id="rId16" w:history="1">
        <w:r w:rsidR="00253ADA">
          <w:rPr>
            <w:szCs w:val="28"/>
          </w:rPr>
          <w:t>С</w:t>
        </w:r>
        <w:r w:rsidR="00253ADA" w:rsidRPr="00ED1604">
          <w:rPr>
            <w:szCs w:val="28"/>
          </w:rPr>
          <w:t>одействие</w:t>
        </w:r>
      </w:hyperlink>
      <w:r w:rsidR="00253ADA">
        <w:rPr>
          <w:szCs w:val="28"/>
        </w:rPr>
        <w:t xml:space="preserve"> работодателям в привлечении трудовых ресурсов в рамках реализации региональных программ повышения мобильности трудовых ресурсов</w:t>
      </w:r>
      <w:r w:rsidR="001B3754">
        <w:rPr>
          <w:szCs w:val="28"/>
        </w:rPr>
        <w:t>.</w:t>
      </w:r>
    </w:p>
    <w:p w:rsidR="00253ADA" w:rsidRDefault="00E912C2" w:rsidP="00253ADA">
      <w:pPr>
        <w:jc w:val="both"/>
        <w:rPr>
          <w:szCs w:val="28"/>
        </w:rPr>
      </w:pPr>
      <w:hyperlink r:id="rId17" w:history="1">
        <w:r w:rsidR="00253ADA">
          <w:rPr>
            <w:szCs w:val="28"/>
          </w:rPr>
          <w:t>О</w:t>
        </w:r>
        <w:r w:rsidR="00253ADA" w:rsidRPr="00ED1604">
          <w:rPr>
            <w:szCs w:val="28"/>
          </w:rPr>
          <w:t>рганизация</w:t>
        </w:r>
      </w:hyperlink>
      <w:r w:rsidR="00253ADA" w:rsidRPr="00ED1604">
        <w:rPr>
          <w:szCs w:val="28"/>
        </w:rPr>
        <w:t xml:space="preserve">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</w:t>
      </w:r>
      <w:r w:rsidR="006213A3">
        <w:rPr>
          <w:szCs w:val="28"/>
        </w:rPr>
        <w:br/>
      </w:r>
      <w:r w:rsidR="00253ADA" w:rsidRPr="00ED1604">
        <w:rPr>
          <w:szCs w:val="28"/>
        </w:rPr>
        <w:t xml:space="preserve">в соответствии с </w:t>
      </w:r>
      <w:hyperlink r:id="rId18" w:history="1">
        <w:r w:rsidR="00253ADA" w:rsidRPr="00ED1604">
          <w:rPr>
            <w:szCs w:val="28"/>
          </w:rPr>
          <w:t>законодательством</w:t>
        </w:r>
      </w:hyperlink>
      <w:r w:rsidR="00253ADA" w:rsidRPr="00ED1604">
        <w:rPr>
          <w:szCs w:val="28"/>
        </w:rPr>
        <w:t xml:space="preserve"> </w:t>
      </w:r>
      <w:r w:rsidR="00253ADA">
        <w:rPr>
          <w:szCs w:val="28"/>
        </w:rPr>
        <w:t>Российской Федерации назначена страховая пенсия по старости и которые стремятся возобновить трудовую деятельность.</w:t>
      </w:r>
    </w:p>
    <w:p w:rsidR="00464C35" w:rsidRDefault="00464C35" w:rsidP="00464C35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</w:t>
      </w:r>
      <w:r w:rsidRPr="00464C35">
        <w:rPr>
          <w:color w:val="000000"/>
          <w:spacing w:val="1"/>
          <w:szCs w:val="28"/>
        </w:rPr>
        <w:t>рганизация мер по субсидированию найма отдельных категорий граждан (молодежь до 30 лет, Донецкой</w:t>
      </w:r>
      <w:r>
        <w:rPr>
          <w:color w:val="000000"/>
          <w:spacing w:val="1"/>
          <w:szCs w:val="28"/>
        </w:rPr>
        <w:t xml:space="preserve"> Народной Республики, Луганской Народной Республики и Украины).</w:t>
      </w:r>
    </w:p>
    <w:p w:rsidR="00464C35" w:rsidRPr="00464C35" w:rsidRDefault="00464C35" w:rsidP="00464C35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Р</w:t>
      </w:r>
      <w:r w:rsidRPr="00464C35">
        <w:rPr>
          <w:color w:val="000000"/>
          <w:spacing w:val="1"/>
          <w:szCs w:val="28"/>
        </w:rPr>
        <w:t>еализация мер долгосрочной программы по содействию занятости молодежи в Республике Марий Эл до 2030 года.</w:t>
      </w:r>
    </w:p>
    <w:p w:rsidR="00464C35" w:rsidRPr="00464C35" w:rsidRDefault="00464C35" w:rsidP="00464C35">
      <w:pPr>
        <w:jc w:val="both"/>
        <w:rPr>
          <w:color w:val="000000"/>
          <w:spacing w:val="1"/>
          <w:szCs w:val="28"/>
        </w:rPr>
      </w:pPr>
      <w:r w:rsidRPr="00464C35">
        <w:rPr>
          <w:color w:val="000000"/>
          <w:spacing w:val="1"/>
          <w:szCs w:val="28"/>
        </w:rPr>
        <w:t>Реализация дополнительных мероприятий, направленных на снижение напряженности на рынке труда:</w:t>
      </w:r>
    </w:p>
    <w:p w:rsidR="00464C35" w:rsidRPr="00464C35" w:rsidRDefault="00464C35" w:rsidP="00464C35">
      <w:pPr>
        <w:jc w:val="both"/>
        <w:rPr>
          <w:color w:val="000000"/>
          <w:spacing w:val="1"/>
          <w:szCs w:val="28"/>
        </w:rPr>
      </w:pPr>
      <w:r w:rsidRPr="00464C35">
        <w:rPr>
          <w:color w:val="000000"/>
          <w:spacing w:val="1"/>
          <w:szCs w:val="28"/>
        </w:rPr>
        <w:t>организация временного трудоустройства работников, на</w:t>
      </w:r>
      <w:r>
        <w:rPr>
          <w:color w:val="000000"/>
          <w:spacing w:val="1"/>
          <w:szCs w:val="28"/>
        </w:rPr>
        <w:t>ходящихся под риском увольнения.</w:t>
      </w:r>
    </w:p>
    <w:p w:rsidR="00464C35" w:rsidRPr="00464C35" w:rsidRDefault="001A6F38" w:rsidP="00464C35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</w:t>
      </w:r>
      <w:r w:rsidR="00464C35" w:rsidRPr="00464C35">
        <w:rPr>
          <w:color w:val="000000"/>
          <w:spacing w:val="1"/>
          <w:szCs w:val="28"/>
        </w:rPr>
        <w:t>рганизация общественных работ д</w:t>
      </w:r>
      <w:r w:rsidR="00464C35">
        <w:rPr>
          <w:color w:val="000000"/>
          <w:spacing w:val="1"/>
          <w:szCs w:val="28"/>
        </w:rPr>
        <w:t xml:space="preserve">ля граждан, зарегистрированных </w:t>
      </w:r>
      <w:r w:rsidR="00464C35">
        <w:rPr>
          <w:color w:val="000000"/>
          <w:spacing w:val="1"/>
          <w:szCs w:val="28"/>
        </w:rPr>
        <w:br/>
      </w:r>
      <w:r w:rsidR="00464C35" w:rsidRPr="00464C35">
        <w:rPr>
          <w:color w:val="000000"/>
          <w:spacing w:val="1"/>
          <w:szCs w:val="28"/>
        </w:rPr>
        <w:t>в органах службы занятости в</w:t>
      </w:r>
      <w:r>
        <w:rPr>
          <w:color w:val="000000"/>
          <w:spacing w:val="1"/>
          <w:szCs w:val="28"/>
        </w:rPr>
        <w:t xml:space="preserve"> целях поиска подходящей работы;</w:t>
      </w:r>
    </w:p>
    <w:p w:rsidR="00464C35" w:rsidRPr="00464C35" w:rsidRDefault="001A6F38" w:rsidP="00464C35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</w:t>
      </w:r>
      <w:r w:rsidR="00464C35" w:rsidRPr="00F14152">
        <w:rPr>
          <w:color w:val="000000"/>
          <w:spacing w:val="1"/>
          <w:szCs w:val="28"/>
        </w:rPr>
        <w:t>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увольнения.</w:t>
      </w:r>
    </w:p>
    <w:p w:rsidR="00253ADA" w:rsidRPr="001A6F38" w:rsidRDefault="00253ADA" w:rsidP="00253ADA">
      <w:pPr>
        <w:jc w:val="both"/>
        <w:rPr>
          <w:szCs w:val="28"/>
        </w:rPr>
      </w:pPr>
      <w:r w:rsidRPr="001A6F38">
        <w:rPr>
          <w:szCs w:val="28"/>
        </w:rPr>
        <w:t>Организация ярмарок вакансий и учебных рабочих мест.</w:t>
      </w:r>
    </w:p>
    <w:p w:rsidR="00253ADA" w:rsidRDefault="00E912C2" w:rsidP="00253ADA">
      <w:pPr>
        <w:jc w:val="both"/>
        <w:rPr>
          <w:szCs w:val="28"/>
        </w:rPr>
      </w:pPr>
      <w:hyperlink r:id="rId19" w:history="1">
        <w:r w:rsidR="00253ADA" w:rsidRPr="001A6F38">
          <w:rPr>
            <w:szCs w:val="28"/>
          </w:rPr>
          <w:t>Организация</w:t>
        </w:r>
      </w:hyperlink>
      <w:r w:rsidR="00253ADA" w:rsidRPr="001A6F38">
        <w:rPr>
          <w:szCs w:val="28"/>
        </w:rPr>
        <w:t xml:space="preserve"> проведения оплачиваемых общественных работ.</w:t>
      </w:r>
    </w:p>
    <w:p w:rsidR="002657DA" w:rsidRPr="00464C35" w:rsidRDefault="002657DA" w:rsidP="002657DA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М</w:t>
      </w:r>
      <w:r w:rsidRPr="00464C35">
        <w:rPr>
          <w:color w:val="000000"/>
          <w:spacing w:val="1"/>
          <w:szCs w:val="28"/>
        </w:rPr>
        <w:t>ониторинг спроса рабочей силы и предложений свободных рабочих мест и вака</w:t>
      </w:r>
      <w:r>
        <w:rPr>
          <w:color w:val="000000"/>
          <w:spacing w:val="1"/>
          <w:szCs w:val="28"/>
        </w:rPr>
        <w:t>нтных должностей на рынке труда.</w:t>
      </w:r>
    </w:p>
    <w:p w:rsidR="005338A5" w:rsidRDefault="005338A5" w:rsidP="003279B5">
      <w:pPr>
        <w:tabs>
          <w:tab w:val="left" w:pos="709"/>
        </w:tabs>
        <w:jc w:val="both"/>
        <w:rPr>
          <w:b/>
          <w:szCs w:val="28"/>
        </w:rPr>
      </w:pPr>
    </w:p>
    <w:p w:rsidR="005338A5" w:rsidRDefault="005338A5" w:rsidP="003279B5">
      <w:pPr>
        <w:tabs>
          <w:tab w:val="left" w:pos="709"/>
        </w:tabs>
        <w:jc w:val="both"/>
        <w:rPr>
          <w:b/>
          <w:szCs w:val="28"/>
        </w:rPr>
      </w:pPr>
    </w:p>
    <w:p w:rsidR="005338A5" w:rsidRDefault="005338A5" w:rsidP="003279B5">
      <w:pPr>
        <w:tabs>
          <w:tab w:val="left" w:pos="709"/>
        </w:tabs>
        <w:jc w:val="both"/>
        <w:rPr>
          <w:b/>
          <w:szCs w:val="28"/>
        </w:rPr>
      </w:pPr>
    </w:p>
    <w:p w:rsidR="003279B5" w:rsidRPr="000A28F8" w:rsidRDefault="00F46B12" w:rsidP="003C2F4B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3279B5" w:rsidRPr="000A28F8">
        <w:rPr>
          <w:b/>
          <w:szCs w:val="28"/>
        </w:rPr>
        <w:t>тдел мер активной политики занятости</w:t>
      </w:r>
      <w:r>
        <w:rPr>
          <w:b/>
          <w:szCs w:val="28"/>
        </w:rPr>
        <w:t xml:space="preserve"> осуществляет следующие функции</w:t>
      </w:r>
      <w:r w:rsidRPr="00007C50">
        <w:rPr>
          <w:b/>
          <w:szCs w:val="28"/>
        </w:rPr>
        <w:t>:</w:t>
      </w:r>
    </w:p>
    <w:p w:rsidR="00214DAC" w:rsidRDefault="00214DAC" w:rsidP="00253ADA">
      <w:pPr>
        <w:jc w:val="both"/>
        <w:rPr>
          <w:szCs w:val="28"/>
        </w:rPr>
      </w:pPr>
    </w:p>
    <w:p w:rsidR="005338A5" w:rsidRPr="00E97374" w:rsidRDefault="005338A5" w:rsidP="005338A5">
      <w:pPr>
        <w:jc w:val="both"/>
        <w:rPr>
          <w:szCs w:val="28"/>
        </w:rPr>
      </w:pPr>
      <w:r w:rsidRPr="00E97374">
        <w:rPr>
          <w:rStyle w:val="FontStyle13"/>
          <w:sz w:val="28"/>
          <w:szCs w:val="28"/>
        </w:rPr>
        <w:t>У</w:t>
      </w:r>
      <w:r w:rsidR="003C2F4B">
        <w:rPr>
          <w:rStyle w:val="FontStyle13"/>
          <w:sz w:val="28"/>
          <w:szCs w:val="28"/>
        </w:rPr>
        <w:t>частвует</w:t>
      </w:r>
      <w:r>
        <w:rPr>
          <w:rStyle w:val="FontStyle13"/>
          <w:sz w:val="28"/>
          <w:szCs w:val="28"/>
        </w:rPr>
        <w:t xml:space="preserve"> в разработке</w:t>
      </w:r>
      <w:r w:rsidRPr="00E97374">
        <w:rPr>
          <w:rStyle w:val="FontStyle13"/>
          <w:sz w:val="28"/>
          <w:szCs w:val="28"/>
        </w:rPr>
        <w:t xml:space="preserve"> мер </w:t>
      </w:r>
      <w:r w:rsidRPr="00E97374">
        <w:rPr>
          <w:szCs w:val="28"/>
        </w:rPr>
        <w:t>актив</w:t>
      </w:r>
      <w:r>
        <w:rPr>
          <w:szCs w:val="28"/>
        </w:rPr>
        <w:t>ной политики занятости</w:t>
      </w:r>
      <w:r w:rsidRPr="00E97374">
        <w:rPr>
          <w:szCs w:val="28"/>
        </w:rPr>
        <w:t>, дополнительных мероприятий в области содействия занятости населения, включая меры по содействию в трудоустройстве и занятости инвалидов.</w:t>
      </w:r>
    </w:p>
    <w:p w:rsidR="005338A5" w:rsidRPr="00E97374" w:rsidRDefault="002F387B" w:rsidP="005338A5">
      <w:pPr>
        <w:pStyle w:val="Style4"/>
        <w:widowControl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Участ</w:t>
      </w:r>
      <w:r w:rsidR="006E6DC3">
        <w:rPr>
          <w:rStyle w:val="FontStyle13"/>
          <w:sz w:val="28"/>
          <w:szCs w:val="28"/>
        </w:rPr>
        <w:t>в</w:t>
      </w:r>
      <w:r>
        <w:rPr>
          <w:rStyle w:val="FontStyle13"/>
          <w:sz w:val="28"/>
          <w:szCs w:val="28"/>
        </w:rPr>
        <w:t>ует</w:t>
      </w:r>
      <w:r w:rsidR="005338A5" w:rsidRPr="00E97374">
        <w:rPr>
          <w:rStyle w:val="FontStyle13"/>
          <w:sz w:val="28"/>
          <w:szCs w:val="28"/>
        </w:rPr>
        <w:t xml:space="preserve"> в разработке и реализации </w:t>
      </w:r>
      <w:r w:rsidR="005338A5" w:rsidRPr="00E97374">
        <w:rPr>
          <w:sz w:val="28"/>
          <w:szCs w:val="28"/>
        </w:rPr>
        <w:t>с учетом мнения трехсторонней комиссии по регулированию социально-трудовых отношений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трудоустройстве и занятости инвалидов.</w:t>
      </w:r>
    </w:p>
    <w:p w:rsidR="00172976" w:rsidRPr="00703584" w:rsidRDefault="00172976" w:rsidP="00172976">
      <w:pPr>
        <w:pStyle w:val="Style8"/>
        <w:widowControl/>
        <w:tabs>
          <w:tab w:val="left" w:pos="-540"/>
        </w:tabs>
        <w:ind w:firstLine="709"/>
        <w:rPr>
          <w:rStyle w:val="FontStyle13"/>
          <w:sz w:val="28"/>
          <w:szCs w:val="28"/>
        </w:rPr>
      </w:pPr>
      <w:r w:rsidRPr="00703584">
        <w:rPr>
          <w:color w:val="000000"/>
          <w:spacing w:val="4"/>
          <w:sz w:val="28"/>
          <w:szCs w:val="28"/>
        </w:rPr>
        <w:t>Определ</w:t>
      </w:r>
      <w:r w:rsidR="002F387B">
        <w:rPr>
          <w:color w:val="000000"/>
          <w:spacing w:val="4"/>
          <w:sz w:val="28"/>
          <w:szCs w:val="28"/>
        </w:rPr>
        <w:t>яет</w:t>
      </w:r>
      <w:r w:rsidRPr="00703584">
        <w:rPr>
          <w:color w:val="000000"/>
          <w:spacing w:val="4"/>
          <w:sz w:val="28"/>
          <w:szCs w:val="28"/>
        </w:rPr>
        <w:t xml:space="preserve"> потребност</w:t>
      </w:r>
      <w:r>
        <w:rPr>
          <w:color w:val="000000"/>
          <w:spacing w:val="4"/>
          <w:sz w:val="28"/>
          <w:szCs w:val="28"/>
        </w:rPr>
        <w:t>и</w:t>
      </w:r>
      <w:r w:rsidRPr="00703584">
        <w:rPr>
          <w:color w:val="000000"/>
          <w:spacing w:val="4"/>
          <w:sz w:val="28"/>
          <w:szCs w:val="28"/>
        </w:rPr>
        <w:t xml:space="preserve"> в финансовых </w:t>
      </w:r>
      <w:r w:rsidRPr="00703584">
        <w:rPr>
          <w:color w:val="000000"/>
          <w:spacing w:val="5"/>
          <w:sz w:val="28"/>
          <w:szCs w:val="28"/>
        </w:rPr>
        <w:t xml:space="preserve">средствах, необходимых </w:t>
      </w:r>
      <w:r>
        <w:rPr>
          <w:color w:val="000000"/>
          <w:spacing w:val="5"/>
          <w:sz w:val="28"/>
          <w:szCs w:val="28"/>
        </w:rPr>
        <w:br/>
      </w:r>
      <w:r w:rsidRPr="00703584">
        <w:rPr>
          <w:color w:val="000000"/>
          <w:spacing w:val="5"/>
          <w:sz w:val="28"/>
          <w:szCs w:val="28"/>
        </w:rPr>
        <w:t xml:space="preserve">на реализацию задач и направлений деятельности </w:t>
      </w:r>
      <w:r w:rsidRPr="00703584">
        <w:rPr>
          <w:color w:val="000000"/>
          <w:spacing w:val="1"/>
          <w:sz w:val="28"/>
          <w:szCs w:val="28"/>
        </w:rPr>
        <w:t>центров занятости населения по вопросам, входящим в компетенцию отдела.</w:t>
      </w:r>
    </w:p>
    <w:p w:rsidR="00172976" w:rsidRPr="00D836D9" w:rsidRDefault="00172976" w:rsidP="00172976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</w:t>
      </w:r>
      <w:r w:rsidR="006E6DC3">
        <w:rPr>
          <w:rStyle w:val="FontStyle13"/>
          <w:sz w:val="28"/>
          <w:szCs w:val="28"/>
        </w:rPr>
        <w:t>зучает и обобщает</w:t>
      </w:r>
      <w:r w:rsidRPr="00D836D9">
        <w:rPr>
          <w:rStyle w:val="FontStyle13"/>
          <w:sz w:val="28"/>
          <w:szCs w:val="28"/>
        </w:rPr>
        <w:t xml:space="preserve"> форм</w:t>
      </w:r>
      <w:r w:rsidR="006E6DC3">
        <w:rPr>
          <w:rStyle w:val="FontStyle13"/>
          <w:sz w:val="28"/>
          <w:szCs w:val="28"/>
        </w:rPr>
        <w:t>ы и методы</w:t>
      </w:r>
      <w:r w:rsidRPr="00D836D9">
        <w:rPr>
          <w:rStyle w:val="FontStyle13"/>
          <w:sz w:val="28"/>
          <w:szCs w:val="28"/>
        </w:rPr>
        <w:t xml:space="preserve"> работы центров занятости населения, </w:t>
      </w:r>
      <w:r w:rsidRPr="00D836D9">
        <w:rPr>
          <w:color w:val="000000"/>
          <w:spacing w:val="1"/>
          <w:sz w:val="28"/>
          <w:szCs w:val="28"/>
        </w:rPr>
        <w:t xml:space="preserve">разработка рекомендации по организации работы в части, касающейся деятельности отдела, </w:t>
      </w:r>
      <w:r w:rsidRPr="00D836D9">
        <w:rPr>
          <w:rStyle w:val="FontStyle13"/>
          <w:sz w:val="28"/>
          <w:szCs w:val="28"/>
        </w:rPr>
        <w:t>содействие в распространении положительного опыта работы.</w:t>
      </w:r>
    </w:p>
    <w:p w:rsidR="00172976" w:rsidRPr="00A568E6" w:rsidRDefault="00064899" w:rsidP="00172976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Обеспечивает</w:t>
      </w:r>
      <w:r w:rsidR="00172976" w:rsidRPr="00D836D9">
        <w:rPr>
          <w:rStyle w:val="FontStyle13"/>
          <w:sz w:val="28"/>
          <w:szCs w:val="28"/>
        </w:rPr>
        <w:t xml:space="preserve"> совместно с </w:t>
      </w:r>
      <w:r w:rsidR="00172976">
        <w:rPr>
          <w:rStyle w:val="FontStyle13"/>
          <w:sz w:val="28"/>
          <w:szCs w:val="28"/>
        </w:rPr>
        <w:t xml:space="preserve">другими отделами </w:t>
      </w:r>
      <w:r w:rsidR="00172976" w:rsidRPr="00D836D9">
        <w:rPr>
          <w:rStyle w:val="FontStyle13"/>
          <w:sz w:val="28"/>
          <w:szCs w:val="28"/>
        </w:rPr>
        <w:t>процессов по формированию и ведению регистров получателей государственных услуг в сфере занятости населения.</w:t>
      </w:r>
    </w:p>
    <w:p w:rsidR="00172976" w:rsidRDefault="00064899" w:rsidP="00172976">
      <w:pPr>
        <w:jc w:val="both"/>
        <w:rPr>
          <w:szCs w:val="28"/>
        </w:rPr>
      </w:pPr>
      <w:r>
        <w:rPr>
          <w:szCs w:val="28"/>
        </w:rPr>
        <w:t>Участвует</w:t>
      </w:r>
      <w:r w:rsidR="00172976">
        <w:rPr>
          <w:szCs w:val="28"/>
        </w:rPr>
        <w:t xml:space="preserve"> в осуществлении в центрах занятости населения контроля </w:t>
      </w:r>
      <w:r w:rsidR="00172976">
        <w:rPr>
          <w:szCs w:val="28"/>
        </w:rPr>
        <w:br/>
        <w:t>за регистрацией инвалидов в качестве безработных и обеспечением государственных гарантий в области содействия занятости населения.</w:t>
      </w:r>
    </w:p>
    <w:p w:rsidR="00172976" w:rsidRPr="00E97374" w:rsidRDefault="00064899" w:rsidP="0017297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Организует взаимодействие</w:t>
      </w:r>
      <w:r w:rsidR="00172976">
        <w:rPr>
          <w:szCs w:val="28"/>
        </w:rPr>
        <w:t xml:space="preserve"> с органами медико-социальной экспертизы по вопросам создания рабочих мест, в том числе специальных, для трудоустройства инвалидов, обращающихся в органы службы занятости населения.</w:t>
      </w:r>
    </w:p>
    <w:p w:rsidR="00B679F2" w:rsidRPr="00B679F2" w:rsidRDefault="00B679F2" w:rsidP="00B679F2">
      <w:pPr>
        <w:jc w:val="both"/>
        <w:rPr>
          <w:color w:val="000000"/>
          <w:spacing w:val="1"/>
          <w:szCs w:val="28"/>
        </w:rPr>
      </w:pPr>
      <w:r w:rsidRPr="00B679F2">
        <w:rPr>
          <w:color w:val="000000"/>
          <w:spacing w:val="1"/>
          <w:szCs w:val="28"/>
        </w:rPr>
        <w:t>Организ</w:t>
      </w:r>
      <w:r w:rsidR="00064899">
        <w:rPr>
          <w:color w:val="000000"/>
          <w:spacing w:val="1"/>
          <w:szCs w:val="28"/>
        </w:rPr>
        <w:t>ует</w:t>
      </w:r>
      <w:r w:rsidRPr="00B679F2">
        <w:rPr>
          <w:color w:val="000000"/>
          <w:spacing w:val="1"/>
          <w:szCs w:val="28"/>
        </w:rPr>
        <w:t xml:space="preserve"> работ</w:t>
      </w:r>
      <w:r w:rsidR="00064899">
        <w:rPr>
          <w:color w:val="000000"/>
          <w:spacing w:val="1"/>
          <w:szCs w:val="28"/>
        </w:rPr>
        <w:t>у</w:t>
      </w:r>
      <w:r w:rsidRPr="00B679F2">
        <w:rPr>
          <w:color w:val="000000"/>
          <w:spacing w:val="1"/>
          <w:szCs w:val="28"/>
        </w:rPr>
        <w:t xml:space="preserve"> центров занятости населения:</w:t>
      </w:r>
    </w:p>
    <w:p w:rsidR="00B679F2" w:rsidRPr="00B679F2" w:rsidRDefault="00B679F2" w:rsidP="00B679F2">
      <w:pPr>
        <w:jc w:val="both"/>
        <w:rPr>
          <w:szCs w:val="28"/>
        </w:rPr>
      </w:pPr>
      <w:r w:rsidRPr="00B679F2">
        <w:rPr>
          <w:color w:val="000000"/>
          <w:spacing w:val="1"/>
          <w:szCs w:val="28"/>
        </w:rPr>
        <w:t xml:space="preserve">по проведению </w:t>
      </w:r>
      <w:r w:rsidRPr="00B679F2">
        <w:rPr>
          <w:szCs w:val="28"/>
        </w:rPr>
        <w:t>мониторинга качества предоставления государственных услуг, включая добровольное анкетирование заявителей о качестве государственных услуг;</w:t>
      </w:r>
    </w:p>
    <w:p w:rsidR="00B679F2" w:rsidRPr="00B679F2" w:rsidRDefault="00B679F2" w:rsidP="00B679F2">
      <w:pPr>
        <w:jc w:val="both"/>
        <w:rPr>
          <w:color w:val="000000"/>
          <w:spacing w:val="1"/>
          <w:szCs w:val="28"/>
        </w:rPr>
      </w:pPr>
      <w:r w:rsidRPr="00B679F2">
        <w:rPr>
          <w:szCs w:val="28"/>
        </w:rPr>
        <w:t xml:space="preserve">по </w:t>
      </w:r>
      <w:r w:rsidRPr="00B679F2">
        <w:rPr>
          <w:color w:val="000000"/>
          <w:spacing w:val="1"/>
          <w:szCs w:val="28"/>
        </w:rPr>
        <w:t xml:space="preserve">опросу работодателей в целях определения потребности </w:t>
      </w:r>
      <w:r w:rsidRPr="00B679F2">
        <w:rPr>
          <w:color w:val="000000"/>
          <w:spacing w:val="1"/>
          <w:szCs w:val="28"/>
        </w:rPr>
        <w:br/>
        <w:t xml:space="preserve">в подготовке рабочих кадров под конкретные рабочие места; </w:t>
      </w:r>
    </w:p>
    <w:p w:rsidR="00B679F2" w:rsidRPr="00B679F2" w:rsidRDefault="00B679F2" w:rsidP="00B679F2">
      <w:pPr>
        <w:jc w:val="both"/>
        <w:rPr>
          <w:color w:val="000000"/>
          <w:spacing w:val="1"/>
          <w:szCs w:val="28"/>
        </w:rPr>
      </w:pPr>
      <w:r w:rsidRPr="00B679F2">
        <w:rPr>
          <w:color w:val="000000"/>
          <w:spacing w:val="1"/>
          <w:szCs w:val="28"/>
        </w:rPr>
        <w:t>по анкетированию обучающихся выпускных классов в целях профессионального самоопределения и проведению массовых профориентационных мероприятий.</w:t>
      </w:r>
    </w:p>
    <w:p w:rsidR="00B679F2" w:rsidRDefault="00BA4AE0" w:rsidP="00B679F2">
      <w:pPr>
        <w:pStyle w:val="Style6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Организует работу</w:t>
      </w:r>
      <w:r w:rsidR="00B679F2" w:rsidRPr="00B679F2">
        <w:rPr>
          <w:rStyle w:val="FontStyle13"/>
          <w:sz w:val="28"/>
          <w:szCs w:val="28"/>
        </w:rPr>
        <w:t xml:space="preserve"> по привлечению и использованию иностранных работников.</w:t>
      </w:r>
    </w:p>
    <w:p w:rsidR="00B679F2" w:rsidRPr="00B679F2" w:rsidRDefault="002657DA" w:rsidP="00B679F2">
      <w:pPr>
        <w:pStyle w:val="Style8"/>
        <w:widowControl/>
        <w:tabs>
          <w:tab w:val="left" w:pos="874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Организует работу</w:t>
      </w:r>
      <w:r w:rsidR="00B679F2" w:rsidRPr="00B679F2">
        <w:rPr>
          <w:rStyle w:val="FontStyle13"/>
          <w:sz w:val="28"/>
          <w:szCs w:val="28"/>
        </w:rPr>
        <w:t xml:space="preserve"> по оказанию содействия добровольному переселению в Республику Марий Эл соотечественников, проживающих </w:t>
      </w:r>
      <w:r w:rsidR="00B679F2" w:rsidRPr="00B679F2">
        <w:rPr>
          <w:rStyle w:val="FontStyle13"/>
          <w:sz w:val="28"/>
          <w:szCs w:val="28"/>
        </w:rPr>
        <w:br/>
        <w:t>за рубежом.</w:t>
      </w:r>
    </w:p>
    <w:p w:rsidR="00B679F2" w:rsidRPr="00B679F2" w:rsidRDefault="002657DA" w:rsidP="00B679F2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Обеспечивает качество и эффективность</w:t>
      </w:r>
      <w:r w:rsidR="00B679F2" w:rsidRPr="00B679F2">
        <w:rPr>
          <w:color w:val="000000"/>
          <w:spacing w:val="1"/>
          <w:szCs w:val="28"/>
        </w:rPr>
        <w:t xml:space="preserve"> взаимодействия центров занятости населения с гражданами и работодателями, другими участниками рынка труда на основе принципов проактивности, клиентоориентированности, развития инфраструктуры занятости, организационных и технологических инноваций.</w:t>
      </w:r>
    </w:p>
    <w:p w:rsidR="00B679F2" w:rsidRDefault="00D54329" w:rsidP="00B679F2">
      <w:pPr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Организует к</w:t>
      </w:r>
      <w:r w:rsidR="00B679F2" w:rsidRPr="00B679F2">
        <w:rPr>
          <w:color w:val="000000"/>
          <w:spacing w:val="1"/>
          <w:szCs w:val="28"/>
        </w:rPr>
        <w:t>ачественное удовлетворение потребностей работодателей в подборе необходимости работников на основе проведения профилирования работодателей, качественное удовлетворение потребностей граждан в области содействия занятости населения на основе совершенствования профилирования граждан с использованием компетентности подхода.</w:t>
      </w:r>
    </w:p>
    <w:p w:rsidR="00BA7AEF" w:rsidRPr="00C81C40" w:rsidRDefault="00656AC8" w:rsidP="00BA7AEF">
      <w:pPr>
        <w:pStyle w:val="Style6"/>
        <w:widowControl/>
        <w:tabs>
          <w:tab w:val="left" w:pos="-720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Организует</w:t>
      </w:r>
      <w:r w:rsidR="00BA7AEF">
        <w:rPr>
          <w:rStyle w:val="FontStyle13"/>
          <w:sz w:val="28"/>
          <w:szCs w:val="28"/>
        </w:rPr>
        <w:t xml:space="preserve"> р</w:t>
      </w:r>
      <w:r w:rsidR="00BA7AEF" w:rsidRPr="00C81C40">
        <w:rPr>
          <w:rStyle w:val="FontStyle13"/>
          <w:sz w:val="28"/>
          <w:szCs w:val="28"/>
        </w:rPr>
        <w:t>еализаци</w:t>
      </w:r>
      <w:r>
        <w:rPr>
          <w:rStyle w:val="FontStyle13"/>
          <w:sz w:val="28"/>
          <w:szCs w:val="28"/>
        </w:rPr>
        <w:t>ю</w:t>
      </w:r>
      <w:r w:rsidR="00BA7AEF" w:rsidRPr="00C81C40">
        <w:rPr>
          <w:rStyle w:val="FontStyle13"/>
          <w:sz w:val="28"/>
          <w:szCs w:val="28"/>
        </w:rPr>
        <w:t xml:space="preserve"> мероприятий центров занятости населения по содействию занятости населения через различные формы трудоустройства незанятых граждан и лиц, признанных в установленном порядке безработными</w:t>
      </w:r>
      <w:r w:rsidR="00BA7AEF">
        <w:rPr>
          <w:rStyle w:val="FontStyle13"/>
          <w:sz w:val="28"/>
          <w:szCs w:val="28"/>
        </w:rPr>
        <w:t>.</w:t>
      </w:r>
    </w:p>
    <w:p w:rsidR="00BA7AEF" w:rsidRPr="00C81C40" w:rsidRDefault="00BA7AEF" w:rsidP="00BA7AEF">
      <w:pPr>
        <w:pStyle w:val="Style6"/>
        <w:widowControl/>
        <w:tabs>
          <w:tab w:val="left" w:pos="-360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656AC8">
        <w:rPr>
          <w:rStyle w:val="FontStyle13"/>
          <w:sz w:val="28"/>
          <w:szCs w:val="28"/>
        </w:rPr>
        <w:t>рганизует работу</w:t>
      </w:r>
      <w:r w:rsidRPr="00C81C40">
        <w:rPr>
          <w:rStyle w:val="FontStyle13"/>
          <w:sz w:val="28"/>
          <w:szCs w:val="28"/>
        </w:rPr>
        <w:t xml:space="preserve"> центров занятости населения по регистрации граждан в целях содействия в поиске подходящей работы, а также </w:t>
      </w:r>
      <w:r>
        <w:rPr>
          <w:rStyle w:val="FontStyle13"/>
          <w:sz w:val="28"/>
          <w:szCs w:val="28"/>
        </w:rPr>
        <w:t>регистрации безработных граждан.</w:t>
      </w:r>
    </w:p>
    <w:p w:rsidR="00BA7AEF" w:rsidRPr="00C81C40" w:rsidRDefault="00BA7AEF" w:rsidP="00BA7AEF">
      <w:pPr>
        <w:jc w:val="both"/>
        <w:rPr>
          <w:szCs w:val="28"/>
        </w:rPr>
      </w:pPr>
      <w:r w:rsidRPr="00C81C40">
        <w:rPr>
          <w:color w:val="000000"/>
          <w:spacing w:val="9"/>
          <w:szCs w:val="28"/>
        </w:rPr>
        <w:t>Определ</w:t>
      </w:r>
      <w:r w:rsidR="00656AC8">
        <w:rPr>
          <w:color w:val="000000"/>
          <w:spacing w:val="9"/>
          <w:szCs w:val="28"/>
        </w:rPr>
        <w:t>яет</w:t>
      </w:r>
      <w:r w:rsidRPr="00C81C40">
        <w:rPr>
          <w:color w:val="000000"/>
          <w:spacing w:val="9"/>
          <w:szCs w:val="28"/>
        </w:rPr>
        <w:t xml:space="preserve"> основны</w:t>
      </w:r>
      <w:r w:rsidR="00656AC8">
        <w:rPr>
          <w:color w:val="000000"/>
          <w:spacing w:val="9"/>
          <w:szCs w:val="28"/>
        </w:rPr>
        <w:t>е</w:t>
      </w:r>
      <w:r>
        <w:rPr>
          <w:color w:val="000000"/>
          <w:spacing w:val="9"/>
          <w:szCs w:val="28"/>
        </w:rPr>
        <w:t xml:space="preserve"> направления развития </w:t>
      </w:r>
      <w:r w:rsidRPr="00C81C40">
        <w:rPr>
          <w:color w:val="000000"/>
          <w:spacing w:val="9"/>
          <w:szCs w:val="28"/>
        </w:rPr>
        <w:t xml:space="preserve">и совершенствования </w:t>
      </w:r>
      <w:r w:rsidRPr="00C81C40">
        <w:rPr>
          <w:color w:val="000000"/>
          <w:spacing w:val="10"/>
          <w:szCs w:val="28"/>
        </w:rPr>
        <w:t xml:space="preserve">системы профессиональной ориентации граждан, психологической поддержки безработных граждан, </w:t>
      </w:r>
      <w:r w:rsidRPr="00C81C40">
        <w:rPr>
          <w:color w:val="000000"/>
          <w:spacing w:val="3"/>
          <w:szCs w:val="28"/>
        </w:rPr>
        <w:t xml:space="preserve">профессионального обучения и дополнительного профессионального образования, </w:t>
      </w:r>
      <w:r w:rsidRPr="00C81C40">
        <w:rPr>
          <w:color w:val="000000"/>
          <w:spacing w:val="1"/>
          <w:szCs w:val="28"/>
        </w:rPr>
        <w:t xml:space="preserve">социальной адаптации безработных граждан на рынке труда </w:t>
      </w:r>
      <w:r w:rsidRPr="00C81C40">
        <w:rPr>
          <w:rStyle w:val="FontStyle11"/>
          <w:szCs w:val="28"/>
        </w:rPr>
        <w:t>Республик</w:t>
      </w:r>
      <w:r>
        <w:rPr>
          <w:rStyle w:val="FontStyle11"/>
          <w:szCs w:val="28"/>
        </w:rPr>
        <w:t xml:space="preserve">и </w:t>
      </w:r>
      <w:r w:rsidRPr="00C81C40">
        <w:rPr>
          <w:rStyle w:val="FontStyle11"/>
          <w:szCs w:val="28"/>
        </w:rPr>
        <w:t>Марий Эл.</w:t>
      </w:r>
    </w:p>
    <w:p w:rsidR="00BA7AEF" w:rsidRPr="006213A3" w:rsidRDefault="00E912C2" w:rsidP="00BA7AEF">
      <w:pPr>
        <w:jc w:val="both"/>
        <w:rPr>
          <w:szCs w:val="28"/>
        </w:rPr>
      </w:pPr>
      <w:hyperlink r:id="rId20" w:history="1">
        <w:r w:rsidR="00BA7AEF" w:rsidRPr="00C81C40">
          <w:rPr>
            <w:szCs w:val="28"/>
          </w:rPr>
          <w:t>Организ</w:t>
        </w:r>
      </w:hyperlink>
      <w:r w:rsidR="00656AC8">
        <w:t>ует</w:t>
      </w:r>
      <w:r w:rsidR="00BA7AEF" w:rsidRPr="00C81C40">
        <w:rPr>
          <w:szCs w:val="28"/>
        </w:rPr>
        <w:t xml:space="preserve"> и пров</w:t>
      </w:r>
      <w:r w:rsidR="00656AC8">
        <w:rPr>
          <w:szCs w:val="28"/>
        </w:rPr>
        <w:t>одит специальные мероприятия</w:t>
      </w:r>
      <w:r w:rsidR="00BA7AEF" w:rsidRPr="00C81C40">
        <w:rPr>
          <w:szCs w:val="28"/>
        </w:rPr>
        <w:t xml:space="preserve">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</w:t>
      </w:r>
      <w:r w:rsidR="00BA7AEF">
        <w:rPr>
          <w:szCs w:val="28"/>
        </w:rPr>
        <w:br/>
      </w:r>
      <w:r w:rsidR="00BA7AEF" w:rsidRPr="00C81C40">
        <w:rPr>
          <w:szCs w:val="28"/>
        </w:rPr>
        <w:t xml:space="preserve">в зависимости от организационно-правовой формы, вида экономической деятельности, финансово-экономического положения, условий труда, уровня заработной платы и других характеристик) в целях оказания указанным гражданам </w:t>
      </w:r>
      <w:r w:rsidR="00BA7AEF" w:rsidRPr="006213A3">
        <w:rPr>
          <w:szCs w:val="28"/>
        </w:rPr>
        <w:t>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труда.</w:t>
      </w:r>
    </w:p>
    <w:p w:rsidR="001A6F38" w:rsidRDefault="00656AC8" w:rsidP="001A6F38">
      <w:pPr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Обеспечивает подготовку</w:t>
      </w:r>
      <w:r w:rsidR="001A6F38" w:rsidRPr="00BA7AEF">
        <w:rPr>
          <w:color w:val="000000"/>
          <w:szCs w:val="28"/>
        </w:rPr>
        <w:t xml:space="preserve"> проектов приказов для внесения на рассмотрение министра по направлениям деятельности отдела, в том числе </w:t>
      </w:r>
      <w:r w:rsidR="001A6F38" w:rsidRPr="00BA7AEF">
        <w:rPr>
          <w:color w:val="000000"/>
          <w:spacing w:val="1"/>
          <w:szCs w:val="28"/>
        </w:rPr>
        <w:t>проектов административных регламентов предоставления государственных услуг в сфере занятости населения.</w:t>
      </w:r>
      <w:r w:rsidR="001A6F38">
        <w:rPr>
          <w:color w:val="000000"/>
          <w:spacing w:val="1"/>
          <w:szCs w:val="28"/>
        </w:rPr>
        <w:t xml:space="preserve"> </w:t>
      </w:r>
    </w:p>
    <w:p w:rsidR="001A6F38" w:rsidRPr="00464C35" w:rsidRDefault="00656AC8" w:rsidP="001A6F38">
      <w:pPr>
        <w:jc w:val="both"/>
        <w:rPr>
          <w:color w:val="000000"/>
          <w:spacing w:val="1"/>
          <w:szCs w:val="28"/>
        </w:rPr>
      </w:pPr>
      <w:r>
        <w:rPr>
          <w:color w:val="000000"/>
          <w:szCs w:val="28"/>
        </w:rPr>
        <w:t>Обеспечивает</w:t>
      </w:r>
      <w:r>
        <w:rPr>
          <w:color w:val="000000"/>
          <w:spacing w:val="1"/>
          <w:szCs w:val="28"/>
        </w:rPr>
        <w:t xml:space="preserve"> организацию</w:t>
      </w:r>
      <w:r w:rsidR="001A6F38" w:rsidRPr="00464C35">
        <w:rPr>
          <w:color w:val="000000"/>
          <w:spacing w:val="1"/>
          <w:szCs w:val="28"/>
        </w:rPr>
        <w:t xml:space="preserve">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</w:t>
      </w:r>
      <w:r>
        <w:rPr>
          <w:color w:val="000000"/>
          <w:spacing w:val="1"/>
          <w:szCs w:val="28"/>
        </w:rPr>
        <w:t xml:space="preserve"> </w:t>
      </w:r>
      <w:r w:rsidR="001A6F38" w:rsidRPr="00464C35">
        <w:rPr>
          <w:color w:val="000000"/>
          <w:spacing w:val="1"/>
          <w:szCs w:val="28"/>
        </w:rPr>
        <w:t>и профессиональную мобильност</w:t>
      </w:r>
      <w:r w:rsidR="001A6F38">
        <w:rPr>
          <w:color w:val="000000"/>
          <w:spacing w:val="1"/>
          <w:szCs w:val="28"/>
        </w:rPr>
        <w:t>ь на рынке труда.</w:t>
      </w:r>
    </w:p>
    <w:p w:rsidR="001A6F38" w:rsidRPr="00D836D9" w:rsidRDefault="00656AC8" w:rsidP="001A6F38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Готовит проекты</w:t>
      </w:r>
      <w:r w:rsidR="001A6F38" w:rsidRPr="00D836D9">
        <w:rPr>
          <w:rStyle w:val="FontStyle13"/>
          <w:sz w:val="28"/>
          <w:szCs w:val="28"/>
        </w:rPr>
        <w:t xml:space="preserve"> договоров по направлениям деятельности отдела.</w:t>
      </w:r>
    </w:p>
    <w:p w:rsidR="001A6F38" w:rsidRPr="001A6F38" w:rsidRDefault="001A6F38" w:rsidP="001A6F38">
      <w:pPr>
        <w:jc w:val="both"/>
        <w:rPr>
          <w:color w:val="000000"/>
          <w:spacing w:val="1"/>
          <w:szCs w:val="28"/>
        </w:rPr>
      </w:pPr>
      <w:r w:rsidRPr="001A6F38">
        <w:rPr>
          <w:color w:val="000000"/>
          <w:spacing w:val="1"/>
          <w:szCs w:val="28"/>
        </w:rPr>
        <w:t>Участ</w:t>
      </w:r>
      <w:r w:rsidR="00FD2D59">
        <w:rPr>
          <w:color w:val="000000"/>
          <w:spacing w:val="1"/>
          <w:szCs w:val="28"/>
        </w:rPr>
        <w:t>вует</w:t>
      </w:r>
      <w:r w:rsidRPr="001A6F38">
        <w:rPr>
          <w:color w:val="000000"/>
          <w:spacing w:val="1"/>
          <w:szCs w:val="28"/>
        </w:rPr>
        <w:t xml:space="preserve"> в работе республиканских комиссий, комитетов по организации профессиональной ориентации обучающихся и подготовке и переподготовке квалифицированных рабочих  и специалистов.  </w:t>
      </w:r>
    </w:p>
    <w:p w:rsidR="001A6F38" w:rsidRPr="001A6F38" w:rsidRDefault="00FD2D59" w:rsidP="001A6F38">
      <w:pPr>
        <w:pStyle w:val="Style8"/>
        <w:widowControl/>
        <w:tabs>
          <w:tab w:val="left" w:pos="-540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Взаимодействует</w:t>
      </w:r>
      <w:r w:rsidR="001A6F38" w:rsidRPr="001A6F38">
        <w:rPr>
          <w:rStyle w:val="FontStyle13"/>
          <w:sz w:val="28"/>
          <w:szCs w:val="28"/>
        </w:rPr>
        <w:t xml:space="preserve"> с заинтересованными министерствами, ведомствами, образовательными организациями, предприятиями и организациями республики по вопросам, входящим в компетенцию отдела.</w:t>
      </w:r>
    </w:p>
    <w:p w:rsidR="001A6F38" w:rsidRPr="001A6F38" w:rsidRDefault="00FD2D59" w:rsidP="001A6F38">
      <w:pPr>
        <w:pStyle w:val="Style8"/>
        <w:widowControl/>
        <w:tabs>
          <w:tab w:val="left" w:pos="1075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Осуществляет</w:t>
      </w:r>
      <w:r w:rsidR="001A6F38" w:rsidRPr="001A6F38">
        <w:rPr>
          <w:rStyle w:val="FontStyle13"/>
          <w:sz w:val="28"/>
          <w:szCs w:val="28"/>
        </w:rPr>
        <w:t xml:space="preserve"> связи с органами исполнительной власти субъектов Российской Федерации в области занятости населения и работодателями, сбор и анализ представленных работодателями сведений о наличии вакантных рабочих мест.</w:t>
      </w:r>
    </w:p>
    <w:p w:rsidR="001A6F38" w:rsidRPr="001A6F38" w:rsidRDefault="00FD2D59" w:rsidP="001A6F38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Обеспечивает</w:t>
      </w:r>
      <w:r w:rsidR="001A6F38" w:rsidRPr="001A6F38">
        <w:rPr>
          <w:rStyle w:val="FontStyle13"/>
          <w:sz w:val="28"/>
          <w:szCs w:val="28"/>
        </w:rPr>
        <w:t xml:space="preserve"> в установленном порядке рассмотрения заявлений и обращений граждан по направлениям деятельности отдела:</w:t>
      </w:r>
    </w:p>
    <w:p w:rsidR="001A6F38" w:rsidRPr="001A6F38" w:rsidRDefault="001A6F38" w:rsidP="001A6F38">
      <w:pPr>
        <w:pStyle w:val="Style11"/>
        <w:widowControl/>
        <w:tabs>
          <w:tab w:val="left" w:pos="850"/>
        </w:tabs>
        <w:spacing w:line="326" w:lineRule="exact"/>
        <w:ind w:firstLine="709"/>
        <w:jc w:val="both"/>
        <w:rPr>
          <w:rStyle w:val="FontStyle13"/>
          <w:sz w:val="28"/>
          <w:szCs w:val="28"/>
        </w:rPr>
      </w:pPr>
      <w:r w:rsidRPr="001A6F38">
        <w:rPr>
          <w:rStyle w:val="FontStyle13"/>
          <w:sz w:val="28"/>
          <w:szCs w:val="28"/>
        </w:rPr>
        <w:t>организация приема граждан по вопросам, входящим в компетенцию отдела;</w:t>
      </w:r>
    </w:p>
    <w:p w:rsidR="001A6F38" w:rsidRPr="001A6F38" w:rsidRDefault="001A6F38" w:rsidP="001A6F38">
      <w:pPr>
        <w:pStyle w:val="Style11"/>
        <w:widowControl/>
        <w:tabs>
          <w:tab w:val="left" w:pos="-360"/>
        </w:tabs>
        <w:spacing w:line="326" w:lineRule="exact"/>
        <w:ind w:firstLine="709"/>
        <w:jc w:val="both"/>
        <w:rPr>
          <w:rStyle w:val="FontStyle13"/>
          <w:sz w:val="28"/>
          <w:szCs w:val="28"/>
        </w:rPr>
      </w:pPr>
      <w:r w:rsidRPr="001A6F38">
        <w:rPr>
          <w:rStyle w:val="FontStyle13"/>
          <w:sz w:val="28"/>
          <w:szCs w:val="28"/>
        </w:rPr>
        <w:t>подготовка письменных ответов в вышестоящие организации и гражданам на обращения и заявления по вопросам, входящим в компетенцию отдела;</w:t>
      </w:r>
    </w:p>
    <w:p w:rsidR="001A6F38" w:rsidRPr="001A6F38" w:rsidRDefault="001A6F38" w:rsidP="001A6F38">
      <w:pPr>
        <w:pStyle w:val="Style11"/>
        <w:widowControl/>
        <w:tabs>
          <w:tab w:val="left" w:pos="-1080"/>
        </w:tabs>
        <w:spacing w:line="326" w:lineRule="exact"/>
        <w:ind w:firstLine="709"/>
        <w:jc w:val="both"/>
        <w:rPr>
          <w:rStyle w:val="FontStyle13"/>
          <w:sz w:val="28"/>
          <w:szCs w:val="28"/>
        </w:rPr>
      </w:pPr>
      <w:r w:rsidRPr="001A6F38">
        <w:rPr>
          <w:rStyle w:val="FontStyle13"/>
          <w:sz w:val="28"/>
          <w:szCs w:val="28"/>
        </w:rPr>
        <w:t>контроль за исполнением решений, принятых по результатам рассмотрения обращений и заявлений граждан, центрами занятости населения.</w:t>
      </w:r>
    </w:p>
    <w:p w:rsidR="001A6F38" w:rsidRPr="001A6F38" w:rsidRDefault="00FD2D59" w:rsidP="001A6F38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Обеспечивает своевременное представление</w:t>
      </w:r>
      <w:r w:rsidR="001A6F38" w:rsidRPr="001A6F38">
        <w:rPr>
          <w:rStyle w:val="FontStyle13"/>
          <w:sz w:val="28"/>
          <w:szCs w:val="28"/>
        </w:rPr>
        <w:t xml:space="preserve"> в уполномоченный Правительством Российской Федерации федеральный орган исполнительной власти информации в сфере занятости населения.</w:t>
      </w:r>
    </w:p>
    <w:p w:rsidR="001A6F38" w:rsidRPr="001A6F38" w:rsidRDefault="007419FF" w:rsidP="001A6F38">
      <w:pPr>
        <w:pStyle w:val="Style8"/>
        <w:widowControl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Готовит</w:t>
      </w:r>
      <w:r w:rsidR="001A6F38" w:rsidRPr="001A6F38">
        <w:rPr>
          <w:rStyle w:val="FontStyle13"/>
          <w:sz w:val="28"/>
          <w:szCs w:val="28"/>
        </w:rPr>
        <w:t xml:space="preserve"> аналитически</w:t>
      </w:r>
      <w:r>
        <w:rPr>
          <w:rStyle w:val="FontStyle13"/>
          <w:sz w:val="28"/>
          <w:szCs w:val="28"/>
        </w:rPr>
        <w:t>е справки и информацию</w:t>
      </w:r>
      <w:r w:rsidR="001A6F38" w:rsidRPr="001A6F38">
        <w:rPr>
          <w:rStyle w:val="FontStyle13"/>
          <w:sz w:val="28"/>
          <w:szCs w:val="28"/>
        </w:rPr>
        <w:t xml:space="preserve"> о реализации мероприятий по содействию занятости населения по направлениям деятельности отдела.</w:t>
      </w:r>
    </w:p>
    <w:p w:rsidR="001A6F38" w:rsidRPr="001A6F38" w:rsidRDefault="007419FF" w:rsidP="001A6F38">
      <w:pPr>
        <w:jc w:val="both"/>
        <w:rPr>
          <w:szCs w:val="28"/>
        </w:rPr>
      </w:pPr>
      <w:r>
        <w:rPr>
          <w:szCs w:val="28"/>
        </w:rPr>
        <w:t>Обеспечивает подготовку</w:t>
      </w:r>
      <w:r w:rsidR="001A6F38" w:rsidRPr="001A6F38">
        <w:rPr>
          <w:szCs w:val="28"/>
        </w:rPr>
        <w:t xml:space="preserve"> </w:t>
      </w:r>
      <w:r w:rsidR="00293840">
        <w:rPr>
          <w:szCs w:val="28"/>
        </w:rPr>
        <w:t>в установленном порядке проекты</w:t>
      </w:r>
      <w:r w:rsidR="001A6F38" w:rsidRPr="001A6F38">
        <w:rPr>
          <w:szCs w:val="28"/>
        </w:rPr>
        <w:t xml:space="preserve"> правовых актов для представления Главе Республики Марий Эл и в Правительство Республики Марий Эл, а также других документов по направлениям деятельности отдела.</w:t>
      </w:r>
    </w:p>
    <w:p w:rsidR="001A6F38" w:rsidRPr="00464C35" w:rsidRDefault="001A6F38" w:rsidP="001A6F38">
      <w:pPr>
        <w:jc w:val="both"/>
        <w:rPr>
          <w:color w:val="000000"/>
          <w:spacing w:val="1"/>
          <w:szCs w:val="28"/>
        </w:rPr>
      </w:pPr>
    </w:p>
    <w:p w:rsidR="005338A5" w:rsidRDefault="005338A5" w:rsidP="00253ADA">
      <w:pPr>
        <w:jc w:val="both"/>
        <w:rPr>
          <w:szCs w:val="28"/>
        </w:rPr>
      </w:pPr>
    </w:p>
    <w:sectPr w:rsidR="005338A5" w:rsidSect="00533065">
      <w:headerReference w:type="default" r:id="rId2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83" w:rsidRDefault="009E6583" w:rsidP="00533065">
      <w:r>
        <w:separator/>
      </w:r>
    </w:p>
  </w:endnote>
  <w:endnote w:type="continuationSeparator" w:id="1">
    <w:p w:rsidR="009E6583" w:rsidRDefault="009E6583" w:rsidP="0053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83" w:rsidRDefault="009E6583" w:rsidP="00533065">
      <w:r>
        <w:separator/>
      </w:r>
    </w:p>
  </w:footnote>
  <w:footnote w:type="continuationSeparator" w:id="1">
    <w:p w:rsidR="009E6583" w:rsidRDefault="009E6583" w:rsidP="0053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9696"/>
      <w:docPartObj>
        <w:docPartGallery w:val="Page Numbers (Top of Page)"/>
        <w:docPartUnique/>
      </w:docPartObj>
    </w:sdtPr>
    <w:sdtContent>
      <w:p w:rsidR="003367A1" w:rsidRDefault="00E912C2">
        <w:pPr>
          <w:pStyle w:val="a6"/>
          <w:jc w:val="right"/>
        </w:pPr>
        <w:fldSimple w:instr=" PAGE   \* MERGEFORMAT ">
          <w:r w:rsidR="008E1310">
            <w:rPr>
              <w:noProof/>
            </w:rPr>
            <w:t>2</w:t>
          </w:r>
        </w:fldSimple>
      </w:p>
    </w:sdtContent>
  </w:sdt>
  <w:p w:rsidR="003367A1" w:rsidRDefault="003367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80B"/>
    <w:rsid w:val="00024E03"/>
    <w:rsid w:val="00041DC9"/>
    <w:rsid w:val="00044DA7"/>
    <w:rsid w:val="00064899"/>
    <w:rsid w:val="00066512"/>
    <w:rsid w:val="000A28F8"/>
    <w:rsid w:val="000A7188"/>
    <w:rsid w:val="000E4899"/>
    <w:rsid w:val="00117501"/>
    <w:rsid w:val="00124943"/>
    <w:rsid w:val="00164F8C"/>
    <w:rsid w:val="00172976"/>
    <w:rsid w:val="001A6F38"/>
    <w:rsid w:val="001A7BA1"/>
    <w:rsid w:val="001B3754"/>
    <w:rsid w:val="001C12D1"/>
    <w:rsid w:val="001C393A"/>
    <w:rsid w:val="001C78B7"/>
    <w:rsid w:val="00214DAC"/>
    <w:rsid w:val="0024680B"/>
    <w:rsid w:val="00253ADA"/>
    <w:rsid w:val="0026474B"/>
    <w:rsid w:val="002657DA"/>
    <w:rsid w:val="00293840"/>
    <w:rsid w:val="002C317C"/>
    <w:rsid w:val="002F387B"/>
    <w:rsid w:val="00316984"/>
    <w:rsid w:val="00317AC2"/>
    <w:rsid w:val="003279B5"/>
    <w:rsid w:val="003367A1"/>
    <w:rsid w:val="003466B1"/>
    <w:rsid w:val="00371691"/>
    <w:rsid w:val="00371A2D"/>
    <w:rsid w:val="00381F5F"/>
    <w:rsid w:val="003C057E"/>
    <w:rsid w:val="003C2F4B"/>
    <w:rsid w:val="004425C9"/>
    <w:rsid w:val="00464C35"/>
    <w:rsid w:val="00466A06"/>
    <w:rsid w:val="0048692F"/>
    <w:rsid w:val="004B11B5"/>
    <w:rsid w:val="004E4DA3"/>
    <w:rsid w:val="004E7AEE"/>
    <w:rsid w:val="00533065"/>
    <w:rsid w:val="005338A5"/>
    <w:rsid w:val="00547EE4"/>
    <w:rsid w:val="005B3ACC"/>
    <w:rsid w:val="005B41F9"/>
    <w:rsid w:val="005B6CCC"/>
    <w:rsid w:val="005F04CE"/>
    <w:rsid w:val="005F6BCE"/>
    <w:rsid w:val="006213A3"/>
    <w:rsid w:val="00632D54"/>
    <w:rsid w:val="00656AC8"/>
    <w:rsid w:val="00675D39"/>
    <w:rsid w:val="006852D8"/>
    <w:rsid w:val="0069054D"/>
    <w:rsid w:val="00693BD5"/>
    <w:rsid w:val="006E0554"/>
    <w:rsid w:val="006E1AA9"/>
    <w:rsid w:val="006E6DC3"/>
    <w:rsid w:val="00714F3C"/>
    <w:rsid w:val="0072197B"/>
    <w:rsid w:val="007400AF"/>
    <w:rsid w:val="007419FF"/>
    <w:rsid w:val="00790404"/>
    <w:rsid w:val="007970CA"/>
    <w:rsid w:val="007B10BC"/>
    <w:rsid w:val="007B762F"/>
    <w:rsid w:val="007D3D03"/>
    <w:rsid w:val="007E4864"/>
    <w:rsid w:val="00840E01"/>
    <w:rsid w:val="008644EF"/>
    <w:rsid w:val="008D5E2F"/>
    <w:rsid w:val="008D7BF7"/>
    <w:rsid w:val="008E1310"/>
    <w:rsid w:val="00903628"/>
    <w:rsid w:val="00940980"/>
    <w:rsid w:val="00971CAA"/>
    <w:rsid w:val="0099292E"/>
    <w:rsid w:val="0099301B"/>
    <w:rsid w:val="00997154"/>
    <w:rsid w:val="009B03FA"/>
    <w:rsid w:val="009B264E"/>
    <w:rsid w:val="009D4672"/>
    <w:rsid w:val="009E6583"/>
    <w:rsid w:val="009F4915"/>
    <w:rsid w:val="00A03A58"/>
    <w:rsid w:val="00A0563A"/>
    <w:rsid w:val="00A82933"/>
    <w:rsid w:val="00AD5056"/>
    <w:rsid w:val="00AF605D"/>
    <w:rsid w:val="00B04F0C"/>
    <w:rsid w:val="00B33D5A"/>
    <w:rsid w:val="00B37C42"/>
    <w:rsid w:val="00B46596"/>
    <w:rsid w:val="00B64761"/>
    <w:rsid w:val="00B679F2"/>
    <w:rsid w:val="00BA1F85"/>
    <w:rsid w:val="00BA4AE0"/>
    <w:rsid w:val="00BA7AEF"/>
    <w:rsid w:val="00BB4828"/>
    <w:rsid w:val="00BE74AF"/>
    <w:rsid w:val="00C17159"/>
    <w:rsid w:val="00C403BD"/>
    <w:rsid w:val="00C61EE5"/>
    <w:rsid w:val="00C64932"/>
    <w:rsid w:val="00D54329"/>
    <w:rsid w:val="00DB5A87"/>
    <w:rsid w:val="00E030C5"/>
    <w:rsid w:val="00E34B10"/>
    <w:rsid w:val="00E44263"/>
    <w:rsid w:val="00E66896"/>
    <w:rsid w:val="00E822F5"/>
    <w:rsid w:val="00E912C2"/>
    <w:rsid w:val="00E97374"/>
    <w:rsid w:val="00ED70A3"/>
    <w:rsid w:val="00EF4A43"/>
    <w:rsid w:val="00F0787E"/>
    <w:rsid w:val="00F14152"/>
    <w:rsid w:val="00F23C5E"/>
    <w:rsid w:val="00F42210"/>
    <w:rsid w:val="00F46B12"/>
    <w:rsid w:val="00F55C88"/>
    <w:rsid w:val="00F61D83"/>
    <w:rsid w:val="00F91191"/>
    <w:rsid w:val="00F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56"/>
  </w:style>
  <w:style w:type="paragraph" w:styleId="1">
    <w:name w:val="heading 1"/>
    <w:basedOn w:val="a"/>
    <w:next w:val="a"/>
    <w:link w:val="10"/>
    <w:qFormat/>
    <w:rsid w:val="000A28F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9D467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D467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53ADA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3ADA"/>
    <w:pPr>
      <w:widowControl w:val="0"/>
      <w:autoSpaceDE w:val="0"/>
      <w:autoSpaceDN w:val="0"/>
      <w:adjustRightInd w:val="0"/>
      <w:spacing w:line="326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53ADA"/>
    <w:pPr>
      <w:widowControl w:val="0"/>
      <w:autoSpaceDE w:val="0"/>
      <w:autoSpaceDN w:val="0"/>
      <w:adjustRightInd w:val="0"/>
      <w:spacing w:line="331" w:lineRule="exact"/>
      <w:ind w:firstLine="677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53AD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852D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852D8"/>
    <w:pPr>
      <w:widowControl w:val="0"/>
      <w:suppressAutoHyphens/>
      <w:autoSpaceDE w:val="0"/>
      <w:spacing w:after="120" w:line="48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styleId="a3">
    <w:name w:val="page number"/>
    <w:basedOn w:val="a0"/>
    <w:rsid w:val="00B04F0C"/>
  </w:style>
  <w:style w:type="character" w:customStyle="1" w:styleId="FontStyle12">
    <w:name w:val="Font Style12"/>
    <w:basedOn w:val="a0"/>
    <w:rsid w:val="00B04F0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B04F0C"/>
    <w:pPr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4F0C"/>
    <w:rPr>
      <w:rFonts w:eastAsia="Times New Roman" w:cs="Times New Roman"/>
      <w:szCs w:val="24"/>
      <w:lang w:eastAsia="ru-RU"/>
    </w:rPr>
  </w:style>
  <w:style w:type="paragraph" w:styleId="22">
    <w:name w:val="Body Text 2"/>
    <w:basedOn w:val="a"/>
    <w:link w:val="23"/>
    <w:rsid w:val="00B04F0C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B04F0C"/>
    <w:rPr>
      <w:rFonts w:eastAsia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04F0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04F0C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3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065"/>
  </w:style>
  <w:style w:type="paragraph" w:styleId="a8">
    <w:name w:val="footer"/>
    <w:basedOn w:val="a"/>
    <w:link w:val="a9"/>
    <w:uiPriority w:val="99"/>
    <w:semiHidden/>
    <w:unhideWhenUsed/>
    <w:rsid w:val="005330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065"/>
  </w:style>
  <w:style w:type="character" w:customStyle="1" w:styleId="10">
    <w:name w:val="Заголовок 1 Знак"/>
    <w:basedOn w:val="a0"/>
    <w:link w:val="1"/>
    <w:rsid w:val="000A28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Знак Знак1 Знак"/>
    <w:basedOn w:val="a"/>
    <w:rsid w:val="000A28F8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B134B13AF198B26CC9F7BCAB7EDD21F457FEB7BA8C6FEF03A0522D9DD15BFE133D974B5F54136F9A36B53CEC1F283DEC0CB56A0D3F59E0022K" TargetMode="External"/><Relationship Id="rId13" Type="http://schemas.openxmlformats.org/officeDocument/2006/relationships/hyperlink" Target="consultantplus://offline/ref=367B134B13AF198B26CC9F7BCAB7EDD2194573E773AAC6FEF03A0522D9DD15BFE133D974B5F54137F0A36B53CEC1F283DEC0CB56A0D3F59E0022K" TargetMode="External"/><Relationship Id="rId18" Type="http://schemas.openxmlformats.org/officeDocument/2006/relationships/hyperlink" Target="consultantplus://offline/ref=D9701C7C890B583E131E9B47873A083CDBC1DC8AFFF6071745062AFA4999D3EBF50398C527EAF9E068B803896A201E845044BC21396405933DH7H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67B134B13AF198B26CC9F7BCAB7EDD21F4579E07CAAC6FEF03A0522D9DD15BFE133D974B5F54136FAA36B53CEC1F283DEC0CB56A0D3F59E0022K" TargetMode="External"/><Relationship Id="rId12" Type="http://schemas.openxmlformats.org/officeDocument/2006/relationships/hyperlink" Target="consultantplus://offline/ref=367B134B13AF198B26CC9F7BCAB7EDD21F4572E57BA9C6FEF03A0522D9DD15BFE133D974B5F54136F8A36B53CEC1F283DEC0CB56A0D3F59E0022K" TargetMode="External"/><Relationship Id="rId17" Type="http://schemas.openxmlformats.org/officeDocument/2006/relationships/hyperlink" Target="consultantplus://offline/ref=D9701C7C890B583E131E9B47873A083CDBC1D48EF6F8071745062AFA4999D3EBF50398C527EAF9E56FB803896A201E845044BC21396405933DH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0A38615F932FBEFBE46048E65D41BB31C782F9F70BD066F1C63D7C5B7A3856E258DF0ED5EC4AE6F941905EB7FF1D30BDD57D85B5SFF8H" TargetMode="External"/><Relationship Id="rId20" Type="http://schemas.openxmlformats.org/officeDocument/2006/relationships/hyperlink" Target="consultantplus://offline/ref=19C94FED6446047D80C019D33908DACE0F2F2EB48D1B4B767AB7B49D059DC00C6E0DF84BDE6E52755B36C469645D21DA34C0A0F8696C9AB5H8z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B134B13AF198B26CC9F7BCAB7EDD21F457AE57AA1C6FEF03A0522D9DD15BFE133D974B5F54137F0A36B53CEC1F283DEC0CB56A0D3F59E0022K" TargetMode="External"/><Relationship Id="rId11" Type="http://schemas.openxmlformats.org/officeDocument/2006/relationships/hyperlink" Target="consultantplus://offline/ref=367B134B13AF198B26CC9F7BCAB7EDD21F4572E57AA1C6FEF03A0522D9DD15BFE133D974B5F54136FAA36B53CEC1F283DEC0CB56A0D3F59E0022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7B134B13AF198B26CC9F7BCAB7EDD21F457AE57AAEC6FEF03A0522D9DD15BFE133D974B5F54137F0A36B53CEC1F283DEC0CB56A0D3F59E002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7B134B13AF198B26CC9F7BCAB7EDD21F457AEB78A9C6FEF03A0522D9DD15BFE133D974B5F54137F0A36B53CEC1F283DEC0CB56A0D3F59E0022K" TargetMode="External"/><Relationship Id="rId19" Type="http://schemas.openxmlformats.org/officeDocument/2006/relationships/hyperlink" Target="consultantplus://offline/ref=F51D3808717331B9DAA5130387F28FC6ED3F3FF0B2F509387AD38F8C1987D3410F6B29D9AB5262AA31D8378470C2E579447B898380524104UF2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7B134B13AF198B26CC9F7BCAB7EDD21F4579E17EA8C6FEF03A0522D9DD15BFE133D974B5F54136F9A36B53CEC1F283DEC0CB56A0D3F59E0022K" TargetMode="External"/><Relationship Id="rId14" Type="http://schemas.openxmlformats.org/officeDocument/2006/relationships/hyperlink" Target="consultantplus://offline/ref=367B134B13AF198B26CC9F7BCAB7EDD21F457FEB7AA0C6FEF03A0522D9DD15BFE133D974B5F54136F9A36B53CEC1F283DEC0CB56A0D3F59E002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2</cp:revision>
  <cp:lastPrinted>2023-03-03T05:43:00Z</cp:lastPrinted>
  <dcterms:created xsi:type="dcterms:W3CDTF">2023-03-03T09:12:00Z</dcterms:created>
  <dcterms:modified xsi:type="dcterms:W3CDTF">2023-03-03T09:12:00Z</dcterms:modified>
</cp:coreProperties>
</file>