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D3" w:rsidRDefault="00A407D3" w:rsidP="00A407D3">
      <w:pPr>
        <w:jc w:val="center"/>
      </w:pPr>
      <w:r>
        <w:t>Энергосбережение в быту</w:t>
      </w:r>
    </w:p>
    <w:p w:rsidR="00E974F5" w:rsidRPr="00E01425" w:rsidRDefault="00E974F5" w:rsidP="00E974F5">
      <w:r w:rsidRPr="00E01425">
        <w:t xml:space="preserve">Рациональное использование </w:t>
      </w:r>
      <w:r w:rsidR="00330503">
        <w:t>энергетических ресурсов</w:t>
      </w:r>
      <w:r w:rsidRPr="00E01425">
        <w:t> — не просто забота о бюджете. Это сознательный вклад в сохранение окружающей среды, не требующий отказа от привычного уровня комфорта.</w:t>
      </w:r>
    </w:p>
    <w:p w:rsidR="000D2C6A" w:rsidRPr="000D2C6A" w:rsidRDefault="000D2C6A" w:rsidP="000D2C6A">
      <w:r w:rsidRPr="000D2C6A">
        <w:t xml:space="preserve">В зависимости от климатических условий, типа и размера жилища, систем отопления, наличия газа конкретные мероприятия, направленные на экономию ресурсов, могут отличаться. Но основными направлениями </w:t>
      </w:r>
      <w:r w:rsidR="001D651E">
        <w:t xml:space="preserve">энергосбережения </w:t>
      </w:r>
      <w:r w:rsidRPr="000D2C6A">
        <w:t xml:space="preserve"> в быту являются:</w:t>
      </w:r>
    </w:p>
    <w:p w:rsidR="000D2C6A" w:rsidRPr="000D2C6A" w:rsidRDefault="000D2C6A" w:rsidP="000D2C6A">
      <w:r w:rsidRPr="000D2C6A">
        <w:rPr>
          <w:b/>
        </w:rPr>
        <w:t>Экономия тепла</w:t>
      </w:r>
      <w:r w:rsidRPr="000D2C6A">
        <w:t xml:space="preserve">. Утепление стен, потолков и подвалов. Замена окон и дверей на </w:t>
      </w:r>
      <w:proofErr w:type="gramStart"/>
      <w:r w:rsidRPr="000D2C6A">
        <w:t>новые</w:t>
      </w:r>
      <w:proofErr w:type="gramEnd"/>
      <w:r w:rsidRPr="000D2C6A">
        <w:t xml:space="preserve"> металлопластиковые или уплотнение старых, заделка щелей и дыр. Установка за батареей отопления алюминиевой фольги или теплоотражающего экрана. Замена чугунных радиаторов на </w:t>
      </w:r>
      <w:proofErr w:type="gramStart"/>
      <w:r w:rsidRPr="000D2C6A">
        <w:t>биметаллические</w:t>
      </w:r>
      <w:proofErr w:type="gramEnd"/>
      <w:r w:rsidRPr="000D2C6A">
        <w:t xml:space="preserve"> или алюминиевые. Остекление лоджии и балкона. Все мероприятия в комплексе помогут повысить температуру в помещении на 4-5 градусов без увеличения расхода </w:t>
      </w:r>
      <w:r w:rsidR="00A407D3">
        <w:t>энергоносителя.</w:t>
      </w:r>
    </w:p>
    <w:p w:rsidR="000D2C6A" w:rsidRPr="000D2C6A" w:rsidRDefault="000D2C6A" w:rsidP="000D2C6A">
      <w:r w:rsidRPr="000D2C6A">
        <w:rPr>
          <w:b/>
        </w:rPr>
        <w:t>Экономия воды.</w:t>
      </w:r>
      <w:r w:rsidRPr="000D2C6A">
        <w:t> Установка прибора учета потребленной воды. Замена поворотных кранов на смесителях рычажными переключателями. Проверка и ремонт сливного бачка в туалете, установка двухкнопочного бачка. Не включать воду полно</w:t>
      </w:r>
      <w:r w:rsidR="0026749E">
        <w:t>й струей  </w:t>
      </w:r>
      <w:r w:rsidRPr="000D2C6A">
        <w:t xml:space="preserve"> без особой надобности. При бритье и чистке зубов закрывать кран. Пользоваться посудомоечной и стиральной машиной при относительно полной их загрузке. В целом можно добиться сокращения расхода воды в 3-4 раза.</w:t>
      </w:r>
    </w:p>
    <w:p w:rsidR="000D2C6A" w:rsidRPr="000D2C6A" w:rsidRDefault="000D2C6A" w:rsidP="000D2C6A">
      <w:r w:rsidRPr="000D2C6A">
        <w:rPr>
          <w:b/>
        </w:rPr>
        <w:t>Экономия газа.</w:t>
      </w:r>
      <w:r w:rsidRPr="000D2C6A">
        <w:t> При индивидуальном газовом отоплении все мероприятия, направленные на сохранение тепла и горячей воды, автоматически ведут к экономии газа. При приготовлении пищи рационально пользоваться современной посудой из нержавейки с полированным дном. Вся посуда должна быть чистой и ровной, соответствовать размеру конфорки. Проверить плотность прилегания дверцы духовки, чтобы не выходил горячий воздух. Перспектива снижения затрат – в 2-3 раза.</w:t>
      </w:r>
    </w:p>
    <w:p w:rsidR="000D2C6A" w:rsidRPr="000574B5" w:rsidRDefault="000574B5" w:rsidP="000574B5">
      <w:pPr>
        <w:jc w:val="right"/>
      </w:pPr>
      <w:r w:rsidRPr="000574B5">
        <w:t>Администрация Параньгинского муниципального района</w:t>
      </w:r>
    </w:p>
    <w:sectPr w:rsidR="000D2C6A" w:rsidRPr="000574B5" w:rsidSect="005E0534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117E"/>
    <w:multiLevelType w:val="multilevel"/>
    <w:tmpl w:val="894A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360FE"/>
    <w:multiLevelType w:val="multilevel"/>
    <w:tmpl w:val="9218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C6115"/>
    <w:multiLevelType w:val="multilevel"/>
    <w:tmpl w:val="7CC2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D12D4"/>
    <w:multiLevelType w:val="multilevel"/>
    <w:tmpl w:val="00CE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46779"/>
    <w:multiLevelType w:val="multilevel"/>
    <w:tmpl w:val="CBAE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131B9"/>
    <w:multiLevelType w:val="multilevel"/>
    <w:tmpl w:val="6108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D2C6A"/>
    <w:rsid w:val="000574B5"/>
    <w:rsid w:val="000D2C6A"/>
    <w:rsid w:val="001D651E"/>
    <w:rsid w:val="0026749E"/>
    <w:rsid w:val="00330503"/>
    <w:rsid w:val="004225CA"/>
    <w:rsid w:val="0042688B"/>
    <w:rsid w:val="004B1226"/>
    <w:rsid w:val="005E0534"/>
    <w:rsid w:val="007B7FA8"/>
    <w:rsid w:val="00A407D3"/>
    <w:rsid w:val="00A42C99"/>
    <w:rsid w:val="00B07577"/>
    <w:rsid w:val="00B555AB"/>
    <w:rsid w:val="00E61210"/>
    <w:rsid w:val="00E72890"/>
    <w:rsid w:val="00E974F5"/>
    <w:rsid w:val="00EB0690"/>
    <w:rsid w:val="00EE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10"/>
  </w:style>
  <w:style w:type="paragraph" w:styleId="1">
    <w:name w:val="heading 1"/>
    <w:basedOn w:val="a"/>
    <w:link w:val="10"/>
    <w:uiPriority w:val="9"/>
    <w:qFormat/>
    <w:rsid w:val="000D2C6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C6A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2C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2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0D2C6A"/>
    <w:rPr>
      <w:color w:val="0000FF"/>
      <w:u w:val="single"/>
    </w:rPr>
  </w:style>
  <w:style w:type="character" w:styleId="a5">
    <w:name w:val="Strong"/>
    <w:basedOn w:val="a0"/>
    <w:uiPriority w:val="22"/>
    <w:qFormat/>
    <w:rsid w:val="000D2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89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FFC527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9</cp:revision>
  <dcterms:created xsi:type="dcterms:W3CDTF">2023-04-13T11:51:00Z</dcterms:created>
  <dcterms:modified xsi:type="dcterms:W3CDTF">2023-04-13T12:03:00Z</dcterms:modified>
</cp:coreProperties>
</file>