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017"/>
        <w:gridCol w:w="4553"/>
      </w:tblGrid>
      <w:tr w:rsidR="003A4445" w:rsidRPr="00C612EB" w:rsidTr="005D09BA">
        <w:trPr>
          <w:trHeight w:val="1134"/>
        </w:trPr>
        <w:tc>
          <w:tcPr>
            <w:tcW w:w="10188" w:type="dxa"/>
          </w:tcPr>
          <w:p w:rsidR="003A4445" w:rsidRDefault="003A4445" w:rsidP="006C3D79">
            <w:pPr>
              <w:pStyle w:val="a3"/>
            </w:pPr>
          </w:p>
        </w:tc>
        <w:tc>
          <w:tcPr>
            <w:tcW w:w="4598" w:type="dxa"/>
          </w:tcPr>
          <w:p w:rsidR="003A4445" w:rsidRPr="000D55FF" w:rsidRDefault="003A4445" w:rsidP="006C3D79">
            <w:pPr>
              <w:jc w:val="center"/>
              <w:rPr>
                <w:spacing w:val="-2"/>
              </w:rPr>
            </w:pPr>
            <w:r w:rsidRPr="000D55FF">
              <w:rPr>
                <w:spacing w:val="-2"/>
              </w:rPr>
              <w:t>Утвержден</w:t>
            </w:r>
          </w:p>
          <w:p w:rsidR="003A4445" w:rsidRPr="000D55FF" w:rsidRDefault="003A4445" w:rsidP="006C3D79">
            <w:pPr>
              <w:jc w:val="center"/>
              <w:rPr>
                <w:spacing w:val="-2"/>
              </w:rPr>
            </w:pPr>
            <w:r w:rsidRPr="000D55FF">
              <w:rPr>
                <w:spacing w:val="-2"/>
              </w:rPr>
              <w:t>решением коллегии Государственной</w:t>
            </w:r>
          </w:p>
          <w:p w:rsidR="003A4445" w:rsidRPr="000D55FF" w:rsidRDefault="003A4445" w:rsidP="006C3D79">
            <w:pPr>
              <w:jc w:val="center"/>
              <w:rPr>
                <w:spacing w:val="-2"/>
              </w:rPr>
            </w:pPr>
            <w:r w:rsidRPr="000D55FF">
              <w:rPr>
                <w:spacing w:val="-2"/>
              </w:rPr>
              <w:t>счетной палаты Республики Марий Эл</w:t>
            </w:r>
          </w:p>
          <w:p w:rsidR="003A4445" w:rsidRPr="009658F9" w:rsidRDefault="003A4445" w:rsidP="00DF7096">
            <w:pPr>
              <w:pStyle w:val="a3"/>
              <w:rPr>
                <w:b w:val="0"/>
                <w:spacing w:val="-2"/>
                <w:sz w:val="24"/>
                <w:szCs w:val="24"/>
              </w:rPr>
            </w:pPr>
            <w:r w:rsidRPr="009658F9">
              <w:rPr>
                <w:b w:val="0"/>
                <w:spacing w:val="-2"/>
                <w:sz w:val="24"/>
                <w:szCs w:val="24"/>
              </w:rPr>
              <w:t xml:space="preserve">протокол № </w:t>
            </w:r>
            <w:r w:rsidR="00DF7096" w:rsidRPr="009658F9">
              <w:rPr>
                <w:b w:val="0"/>
                <w:spacing w:val="-2"/>
                <w:sz w:val="24"/>
                <w:szCs w:val="24"/>
              </w:rPr>
              <w:t>9</w:t>
            </w:r>
            <w:r w:rsidRPr="009658F9">
              <w:rPr>
                <w:b w:val="0"/>
                <w:spacing w:val="-2"/>
                <w:sz w:val="24"/>
                <w:szCs w:val="24"/>
              </w:rPr>
              <w:t xml:space="preserve"> от </w:t>
            </w:r>
            <w:r w:rsidR="00DF7096" w:rsidRPr="009658F9">
              <w:rPr>
                <w:b w:val="0"/>
                <w:spacing w:val="-2"/>
                <w:sz w:val="24"/>
                <w:szCs w:val="24"/>
              </w:rPr>
              <w:t>29</w:t>
            </w:r>
            <w:r w:rsidR="00C1123E" w:rsidRPr="009658F9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="00DF7096" w:rsidRPr="009658F9">
              <w:rPr>
                <w:b w:val="0"/>
                <w:spacing w:val="-2"/>
                <w:sz w:val="24"/>
                <w:szCs w:val="24"/>
              </w:rPr>
              <w:t>сентября</w:t>
            </w:r>
            <w:r w:rsidR="006A4FC8" w:rsidRPr="009658F9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9658F9">
              <w:rPr>
                <w:b w:val="0"/>
                <w:spacing w:val="-2"/>
                <w:sz w:val="24"/>
                <w:szCs w:val="24"/>
              </w:rPr>
              <w:t>202</w:t>
            </w:r>
            <w:r w:rsidR="00C1123E" w:rsidRPr="009658F9">
              <w:rPr>
                <w:b w:val="0"/>
                <w:spacing w:val="-2"/>
                <w:sz w:val="24"/>
                <w:szCs w:val="24"/>
              </w:rPr>
              <w:t>3</w:t>
            </w:r>
            <w:r w:rsidRPr="009658F9">
              <w:rPr>
                <w:b w:val="0"/>
                <w:spacing w:val="-2"/>
                <w:sz w:val="24"/>
                <w:szCs w:val="24"/>
              </w:rPr>
              <w:t xml:space="preserve"> года</w:t>
            </w:r>
          </w:p>
          <w:p w:rsidR="009658F9" w:rsidRPr="0043121E" w:rsidRDefault="009658F9" w:rsidP="009658F9">
            <w:pPr>
              <w:pStyle w:val="a3"/>
              <w:rPr>
                <w:b w:val="0"/>
                <w:spacing w:val="-2"/>
                <w:sz w:val="24"/>
                <w:szCs w:val="24"/>
              </w:rPr>
            </w:pPr>
            <w:r w:rsidRPr="00BA39F7">
              <w:rPr>
                <w:b w:val="0"/>
                <w:spacing w:val="-2"/>
                <w:sz w:val="24"/>
                <w:szCs w:val="24"/>
              </w:rPr>
              <w:t>(ред. от 16.10.2023 протокол № 10</w:t>
            </w:r>
            <w:r w:rsidR="00BA39F7" w:rsidRPr="00BA39F7">
              <w:rPr>
                <w:b w:val="0"/>
                <w:spacing w:val="-2"/>
                <w:sz w:val="24"/>
                <w:szCs w:val="24"/>
              </w:rPr>
              <w:t xml:space="preserve">, от </w:t>
            </w:r>
            <w:r w:rsidR="00BA39F7" w:rsidRPr="0043121E">
              <w:rPr>
                <w:b w:val="0"/>
                <w:spacing w:val="-2"/>
                <w:sz w:val="24"/>
                <w:szCs w:val="24"/>
              </w:rPr>
              <w:t>31.10.2023 протокол № 11</w:t>
            </w:r>
            <w:r w:rsidRPr="0043121E">
              <w:rPr>
                <w:b w:val="0"/>
                <w:spacing w:val="-2"/>
                <w:sz w:val="24"/>
                <w:szCs w:val="24"/>
              </w:rPr>
              <w:t>)</w:t>
            </w:r>
          </w:p>
          <w:p w:rsidR="009658F9" w:rsidRPr="00C612EB" w:rsidRDefault="009658F9" w:rsidP="00DF7096">
            <w:pPr>
              <w:pStyle w:val="a3"/>
              <w:rPr>
                <w:highlight w:val="yellow"/>
              </w:rPr>
            </w:pPr>
          </w:p>
        </w:tc>
      </w:tr>
    </w:tbl>
    <w:p w:rsidR="009658F9" w:rsidRDefault="009658F9" w:rsidP="003A4445">
      <w:pPr>
        <w:widowControl w:val="0"/>
        <w:ind w:firstLine="708"/>
        <w:jc w:val="center"/>
        <w:rPr>
          <w:b/>
        </w:rPr>
      </w:pPr>
    </w:p>
    <w:p w:rsidR="003A4445" w:rsidRPr="00354568" w:rsidRDefault="003A4445" w:rsidP="003A4445">
      <w:pPr>
        <w:widowControl w:val="0"/>
        <w:ind w:firstLine="708"/>
        <w:jc w:val="center"/>
        <w:rPr>
          <w:b/>
        </w:rPr>
      </w:pPr>
      <w:r w:rsidRPr="00411DB0">
        <w:rPr>
          <w:b/>
        </w:rPr>
        <w:t>ПЛАН</w:t>
      </w:r>
      <w:r w:rsidRPr="00354568">
        <w:rPr>
          <w:b/>
        </w:rPr>
        <w:t xml:space="preserve"> </w:t>
      </w:r>
    </w:p>
    <w:p w:rsidR="003A4445" w:rsidRPr="00354568" w:rsidRDefault="003A4445" w:rsidP="003A4445">
      <w:pPr>
        <w:widowControl w:val="0"/>
        <w:ind w:firstLine="708"/>
        <w:jc w:val="center"/>
        <w:rPr>
          <w:b/>
        </w:rPr>
      </w:pPr>
      <w:r w:rsidRPr="00354568">
        <w:rPr>
          <w:b/>
        </w:rPr>
        <w:t>работы Коллегии Государственной счетной палаты Республики Марий Эл на</w:t>
      </w:r>
      <w:r>
        <w:rPr>
          <w:b/>
        </w:rPr>
        <w:t xml:space="preserve"> </w:t>
      </w:r>
      <w:r w:rsidR="00DF7096">
        <w:rPr>
          <w:b/>
        </w:rPr>
        <w:t>4</w:t>
      </w:r>
      <w:r w:rsidRPr="00354568">
        <w:rPr>
          <w:b/>
        </w:rPr>
        <w:t xml:space="preserve"> квартал</w:t>
      </w:r>
      <w:r>
        <w:rPr>
          <w:b/>
        </w:rPr>
        <w:t xml:space="preserve"> 202</w:t>
      </w:r>
      <w:r w:rsidR="00CA4C13">
        <w:rPr>
          <w:b/>
        </w:rPr>
        <w:t>3</w:t>
      </w:r>
      <w:r w:rsidRPr="00354568">
        <w:rPr>
          <w:b/>
        </w:rPr>
        <w:t xml:space="preserve"> года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312"/>
        <w:gridCol w:w="1046"/>
        <w:gridCol w:w="7600"/>
        <w:gridCol w:w="1814"/>
        <w:gridCol w:w="1985"/>
      </w:tblGrid>
      <w:tr w:rsidR="003A4445" w:rsidTr="002E0320">
        <w:tc>
          <w:tcPr>
            <w:tcW w:w="810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№ п\п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Дата заседания Коллегии</w:t>
            </w:r>
          </w:p>
        </w:tc>
        <w:tc>
          <w:tcPr>
            <w:tcW w:w="1046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№ пункта плана</w:t>
            </w:r>
            <w:r w:rsidR="002A4EB6">
              <w:t xml:space="preserve"> </w:t>
            </w:r>
            <w:r>
              <w:t xml:space="preserve"> </w:t>
            </w:r>
          </w:p>
        </w:tc>
        <w:tc>
          <w:tcPr>
            <w:tcW w:w="7600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Наименование вопроса</w:t>
            </w:r>
          </w:p>
          <w:p w:rsidR="003A4445" w:rsidRDefault="003A4445" w:rsidP="006C3D79">
            <w:pPr>
              <w:widowControl w:val="0"/>
              <w:jc w:val="center"/>
            </w:pPr>
            <w:r>
              <w:t>для рассмотрения на заседании Коллегии</w:t>
            </w:r>
          </w:p>
        </w:tc>
        <w:tc>
          <w:tcPr>
            <w:tcW w:w="1814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Срок окончания мероприятия по плану</w:t>
            </w:r>
          </w:p>
        </w:tc>
        <w:tc>
          <w:tcPr>
            <w:tcW w:w="1985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Ответственный за исполнение мероприятия</w:t>
            </w:r>
          </w:p>
        </w:tc>
      </w:tr>
      <w:tr w:rsidR="00DF7096" w:rsidTr="002E0320">
        <w:tc>
          <w:tcPr>
            <w:tcW w:w="810" w:type="dxa"/>
            <w:vAlign w:val="center"/>
          </w:tcPr>
          <w:p w:rsidR="00DF7096" w:rsidRDefault="003C0496" w:rsidP="006C3D79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DF7096" w:rsidRDefault="003C0496" w:rsidP="006C3D79">
            <w:pPr>
              <w:widowControl w:val="0"/>
              <w:jc w:val="center"/>
            </w:pPr>
            <w:r>
              <w:t>31.10.2023</w:t>
            </w:r>
          </w:p>
        </w:tc>
        <w:tc>
          <w:tcPr>
            <w:tcW w:w="1046" w:type="dxa"/>
            <w:vAlign w:val="center"/>
          </w:tcPr>
          <w:p w:rsidR="00DF7096" w:rsidRDefault="00DF7096" w:rsidP="006C3D79">
            <w:pPr>
              <w:widowControl w:val="0"/>
              <w:jc w:val="center"/>
            </w:pPr>
            <w:r>
              <w:t>2.4.</w:t>
            </w:r>
          </w:p>
        </w:tc>
        <w:tc>
          <w:tcPr>
            <w:tcW w:w="7600" w:type="dxa"/>
            <w:vAlign w:val="center"/>
          </w:tcPr>
          <w:p w:rsidR="00DF7096" w:rsidRDefault="00DF7096" w:rsidP="00DF7096">
            <w:pPr>
              <w:widowControl w:val="0"/>
              <w:jc w:val="both"/>
            </w:pPr>
            <w:r>
              <w:t>Об отчете по результатам контрольного мероприятия «</w:t>
            </w:r>
            <w:r w:rsidRPr="00DF7096">
              <w:t>Проверка результативности реализации мероприятий по профессиональному обучению, повышению квалификации, дополнительному профессиональному образованию отдельных категорий граждан в рамках государственной программы Республики Марий Эл «Содействие занятости населения на 2013 - 2025 годы», за 2021 - 2022 годы</w:t>
            </w:r>
            <w:r>
              <w:t>»</w:t>
            </w:r>
          </w:p>
        </w:tc>
        <w:tc>
          <w:tcPr>
            <w:tcW w:w="1814" w:type="dxa"/>
            <w:vAlign w:val="center"/>
          </w:tcPr>
          <w:p w:rsidR="00DF7096" w:rsidRDefault="00DF7096" w:rsidP="006C3D79">
            <w:pPr>
              <w:widowControl w:val="0"/>
              <w:jc w:val="center"/>
            </w:pPr>
            <w:r>
              <w:t>октябрь</w:t>
            </w:r>
          </w:p>
        </w:tc>
        <w:tc>
          <w:tcPr>
            <w:tcW w:w="1985" w:type="dxa"/>
            <w:vAlign w:val="center"/>
          </w:tcPr>
          <w:p w:rsidR="00DF7096" w:rsidRDefault="00DF7096" w:rsidP="006C3D79">
            <w:pPr>
              <w:widowControl w:val="0"/>
              <w:jc w:val="center"/>
            </w:pPr>
            <w:r>
              <w:t>Комарова И.Г.</w:t>
            </w:r>
          </w:p>
        </w:tc>
      </w:tr>
      <w:tr w:rsidR="00DE4369" w:rsidRPr="00720517" w:rsidTr="00DE4369">
        <w:trPr>
          <w:trHeight w:val="828"/>
        </w:trPr>
        <w:tc>
          <w:tcPr>
            <w:tcW w:w="810" w:type="dxa"/>
            <w:vMerge w:val="restart"/>
            <w:vAlign w:val="center"/>
          </w:tcPr>
          <w:p w:rsidR="00DE4369" w:rsidRPr="00C82158" w:rsidRDefault="003C0496" w:rsidP="006C3D79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312" w:type="dxa"/>
            <w:vMerge w:val="restart"/>
            <w:vAlign w:val="center"/>
          </w:tcPr>
          <w:p w:rsidR="00DE4369" w:rsidRPr="00C82158" w:rsidRDefault="003C0496" w:rsidP="006C3D79">
            <w:pPr>
              <w:widowControl w:val="0"/>
              <w:jc w:val="center"/>
            </w:pPr>
            <w:r>
              <w:t>15.11.2023</w:t>
            </w:r>
          </w:p>
        </w:tc>
        <w:tc>
          <w:tcPr>
            <w:tcW w:w="1046" w:type="dxa"/>
            <w:vAlign w:val="center"/>
          </w:tcPr>
          <w:p w:rsidR="00DE4369" w:rsidRPr="00C82158" w:rsidRDefault="00DE4369" w:rsidP="00DF7096">
            <w:pPr>
              <w:widowControl w:val="0"/>
              <w:jc w:val="center"/>
            </w:pPr>
            <w:r w:rsidRPr="00C82158">
              <w:t>1.</w:t>
            </w:r>
            <w:r w:rsidR="00DF7096">
              <w:t>10</w:t>
            </w:r>
            <w:r w:rsidRPr="00C82158">
              <w:t>.</w:t>
            </w:r>
          </w:p>
        </w:tc>
        <w:tc>
          <w:tcPr>
            <w:tcW w:w="7600" w:type="dxa"/>
            <w:vAlign w:val="center"/>
          </w:tcPr>
          <w:p w:rsidR="00DE4369" w:rsidRPr="00C82158" w:rsidRDefault="00174737" w:rsidP="00174737">
            <w:pPr>
              <w:widowControl w:val="0"/>
              <w:jc w:val="both"/>
              <w:rPr>
                <w:spacing w:val="-2"/>
              </w:rPr>
            </w:pPr>
            <w:r>
              <w:t xml:space="preserve">Утверждение заключения на </w:t>
            </w:r>
            <w:r w:rsidR="00DF7096" w:rsidRPr="00DF7096">
              <w:t>проект закона Республики Марий Эл «О республиканском бюджете Республики Марий Эл на 2024 год и на плановый период 2025 и 2026 годов»</w:t>
            </w:r>
          </w:p>
        </w:tc>
        <w:tc>
          <w:tcPr>
            <w:tcW w:w="1814" w:type="dxa"/>
            <w:vAlign w:val="center"/>
          </w:tcPr>
          <w:p w:rsidR="00DE4369" w:rsidRPr="00C82158" w:rsidRDefault="00DF7096" w:rsidP="006C3D79">
            <w:pPr>
              <w:widowControl w:val="0"/>
              <w:jc w:val="center"/>
            </w:pPr>
            <w:r>
              <w:t>ноябрь</w:t>
            </w:r>
          </w:p>
        </w:tc>
        <w:tc>
          <w:tcPr>
            <w:tcW w:w="1985" w:type="dxa"/>
            <w:vAlign w:val="center"/>
          </w:tcPr>
          <w:p w:rsidR="00DE4369" w:rsidRPr="00C82158" w:rsidRDefault="00596B2E" w:rsidP="006C3D79">
            <w:pPr>
              <w:widowControl w:val="0"/>
              <w:jc w:val="center"/>
            </w:pPr>
            <w:r w:rsidRPr="00C82158">
              <w:t>Сидоркина С.А.</w:t>
            </w:r>
          </w:p>
        </w:tc>
      </w:tr>
      <w:tr w:rsidR="00DE4369" w:rsidRPr="00720517" w:rsidTr="007D3D7D">
        <w:trPr>
          <w:trHeight w:val="1167"/>
        </w:trPr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DE4369" w:rsidRPr="00C82158" w:rsidRDefault="00DE4369" w:rsidP="006C3D79">
            <w:pPr>
              <w:widowControl w:val="0"/>
              <w:jc w:val="center"/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vAlign w:val="center"/>
          </w:tcPr>
          <w:p w:rsidR="00DE4369" w:rsidRPr="00C82158" w:rsidRDefault="00DE4369" w:rsidP="006C3D79">
            <w:pPr>
              <w:widowControl w:val="0"/>
              <w:jc w:val="center"/>
            </w:pPr>
          </w:p>
        </w:tc>
        <w:tc>
          <w:tcPr>
            <w:tcW w:w="1046" w:type="dxa"/>
            <w:vAlign w:val="center"/>
          </w:tcPr>
          <w:p w:rsidR="00DE4369" w:rsidRPr="00C82158" w:rsidRDefault="00DE4369" w:rsidP="00DF7096">
            <w:pPr>
              <w:widowControl w:val="0"/>
              <w:jc w:val="center"/>
            </w:pPr>
            <w:r w:rsidRPr="00C82158">
              <w:t>1.</w:t>
            </w:r>
            <w:r w:rsidR="00DF7096">
              <w:t>11</w:t>
            </w:r>
            <w:r w:rsidRPr="00C82158">
              <w:t>.</w:t>
            </w:r>
          </w:p>
        </w:tc>
        <w:tc>
          <w:tcPr>
            <w:tcW w:w="7600" w:type="dxa"/>
            <w:vAlign w:val="center"/>
          </w:tcPr>
          <w:p w:rsidR="00DE4369" w:rsidRPr="00C82158" w:rsidRDefault="00174737" w:rsidP="00174737">
            <w:pPr>
              <w:widowControl w:val="0"/>
              <w:jc w:val="both"/>
              <w:rPr>
                <w:spacing w:val="-2"/>
              </w:rPr>
            </w:pPr>
            <w:r w:rsidRPr="00174737">
              <w:t xml:space="preserve">Утверждение заключения на </w:t>
            </w:r>
            <w:r w:rsidR="00DF7096" w:rsidRPr="00DF7096">
              <w:t>проект закона Республики Марий Эл «О бюджете территориального фонда обязательного медицинского страхования Республики Марий Эл на 2024 год и на плановый период 2025 и 2026 годов»</w:t>
            </w:r>
          </w:p>
        </w:tc>
        <w:tc>
          <w:tcPr>
            <w:tcW w:w="1814" w:type="dxa"/>
            <w:vAlign w:val="center"/>
          </w:tcPr>
          <w:p w:rsidR="00DE4369" w:rsidRPr="00C82158" w:rsidRDefault="00DF7096" w:rsidP="006C3D79">
            <w:pPr>
              <w:widowControl w:val="0"/>
              <w:jc w:val="center"/>
            </w:pPr>
            <w:r>
              <w:t>ноябрь</w:t>
            </w:r>
          </w:p>
        </w:tc>
        <w:tc>
          <w:tcPr>
            <w:tcW w:w="1985" w:type="dxa"/>
            <w:vAlign w:val="center"/>
          </w:tcPr>
          <w:p w:rsidR="00DE4369" w:rsidRPr="00C82158" w:rsidRDefault="00596B2E" w:rsidP="006C3D79">
            <w:pPr>
              <w:widowControl w:val="0"/>
              <w:jc w:val="center"/>
            </w:pPr>
            <w:r w:rsidRPr="00C82158">
              <w:t>Сидоркина С.А.</w:t>
            </w:r>
          </w:p>
        </w:tc>
      </w:tr>
      <w:tr w:rsidR="003C0496" w:rsidTr="007D3D7D">
        <w:trPr>
          <w:trHeight w:val="877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96" w:rsidRDefault="003C0496" w:rsidP="002B496A">
            <w:pPr>
              <w:widowControl w:val="0"/>
              <w:jc w:val="center"/>
            </w:pPr>
          </w:p>
          <w:p w:rsidR="007D3D7D" w:rsidRDefault="007D3D7D" w:rsidP="007D3D7D">
            <w:pPr>
              <w:widowControl w:val="0"/>
              <w:pBdr>
                <w:bottom w:val="single" w:sz="4" w:space="1" w:color="auto"/>
              </w:pBdr>
              <w:jc w:val="center"/>
            </w:pPr>
          </w:p>
          <w:p w:rsidR="009658F9" w:rsidRDefault="003C0496" w:rsidP="007D3D7D">
            <w:pPr>
              <w:widowControl w:val="0"/>
              <w:pBdr>
                <w:bottom w:val="single" w:sz="4" w:space="1" w:color="auto"/>
              </w:pBdr>
              <w:jc w:val="center"/>
            </w:pPr>
            <w:r>
              <w:t>3</w:t>
            </w:r>
            <w:r w:rsidRPr="00C82158">
              <w:t>.</w:t>
            </w:r>
          </w:p>
          <w:p w:rsidR="009658F9" w:rsidRDefault="009658F9" w:rsidP="007D3D7D">
            <w:pPr>
              <w:widowControl w:val="0"/>
              <w:pBdr>
                <w:bottom w:val="single" w:sz="4" w:space="1" w:color="auto"/>
              </w:pBdr>
              <w:jc w:val="center"/>
            </w:pPr>
          </w:p>
          <w:p w:rsidR="009658F9" w:rsidRDefault="009658F9" w:rsidP="007D3D7D">
            <w:pPr>
              <w:widowControl w:val="0"/>
              <w:pBdr>
                <w:bottom w:val="single" w:sz="4" w:space="1" w:color="auto"/>
              </w:pBdr>
              <w:jc w:val="center"/>
            </w:pPr>
          </w:p>
          <w:p w:rsidR="009658F9" w:rsidRDefault="009658F9" w:rsidP="007D3D7D">
            <w:pPr>
              <w:widowControl w:val="0"/>
              <w:pBdr>
                <w:bottom w:val="single" w:sz="4" w:space="1" w:color="auto"/>
              </w:pBdr>
              <w:jc w:val="center"/>
            </w:pPr>
          </w:p>
          <w:p w:rsidR="009658F9" w:rsidRDefault="009658F9" w:rsidP="007D3D7D">
            <w:pPr>
              <w:widowControl w:val="0"/>
              <w:pBdr>
                <w:bottom w:val="single" w:sz="4" w:space="1" w:color="auto"/>
              </w:pBdr>
              <w:jc w:val="center"/>
            </w:pPr>
          </w:p>
          <w:p w:rsidR="003C0496" w:rsidRDefault="003C0496" w:rsidP="002B496A">
            <w:pPr>
              <w:widowControl w:val="0"/>
              <w:jc w:val="center"/>
            </w:pPr>
          </w:p>
          <w:p w:rsidR="009658F9" w:rsidRDefault="009658F9" w:rsidP="002B496A">
            <w:pPr>
              <w:widowControl w:val="0"/>
              <w:jc w:val="center"/>
            </w:pPr>
          </w:p>
          <w:p w:rsidR="009658F9" w:rsidRDefault="009658F9" w:rsidP="002B496A">
            <w:pPr>
              <w:widowControl w:val="0"/>
              <w:jc w:val="center"/>
            </w:pPr>
          </w:p>
          <w:p w:rsidR="009658F9" w:rsidRDefault="009658F9" w:rsidP="002B496A">
            <w:pPr>
              <w:widowControl w:val="0"/>
              <w:jc w:val="center"/>
            </w:pPr>
          </w:p>
          <w:p w:rsidR="009658F9" w:rsidRDefault="009658F9" w:rsidP="002B496A">
            <w:pPr>
              <w:widowControl w:val="0"/>
              <w:jc w:val="center"/>
            </w:pPr>
          </w:p>
          <w:p w:rsidR="009658F9" w:rsidRDefault="009658F9" w:rsidP="002B496A">
            <w:pPr>
              <w:widowControl w:val="0"/>
              <w:jc w:val="center"/>
            </w:pPr>
          </w:p>
          <w:p w:rsidR="009658F9" w:rsidRDefault="009658F9" w:rsidP="002B496A">
            <w:pPr>
              <w:widowControl w:val="0"/>
              <w:jc w:val="center"/>
            </w:pPr>
          </w:p>
          <w:p w:rsidR="009658F9" w:rsidRDefault="009658F9" w:rsidP="002B496A">
            <w:pPr>
              <w:widowControl w:val="0"/>
              <w:jc w:val="center"/>
            </w:pPr>
          </w:p>
          <w:p w:rsidR="009658F9" w:rsidRDefault="009658F9" w:rsidP="002B496A">
            <w:pPr>
              <w:widowControl w:val="0"/>
              <w:jc w:val="center"/>
            </w:pPr>
          </w:p>
          <w:p w:rsidR="009658F9" w:rsidRDefault="009658F9" w:rsidP="002B496A">
            <w:pPr>
              <w:widowControl w:val="0"/>
              <w:jc w:val="center"/>
            </w:pPr>
          </w:p>
          <w:p w:rsidR="009658F9" w:rsidRDefault="009658F9" w:rsidP="002B496A">
            <w:pPr>
              <w:widowControl w:val="0"/>
              <w:jc w:val="center"/>
            </w:pPr>
          </w:p>
          <w:p w:rsidR="009658F9" w:rsidRDefault="009658F9" w:rsidP="002B496A">
            <w:pPr>
              <w:widowControl w:val="0"/>
              <w:jc w:val="center"/>
            </w:pPr>
          </w:p>
          <w:p w:rsidR="009658F9" w:rsidRDefault="009658F9" w:rsidP="002B496A">
            <w:pPr>
              <w:widowControl w:val="0"/>
              <w:jc w:val="center"/>
            </w:pPr>
          </w:p>
          <w:p w:rsidR="009658F9" w:rsidRDefault="009658F9" w:rsidP="002B496A">
            <w:pPr>
              <w:widowControl w:val="0"/>
              <w:jc w:val="center"/>
            </w:pPr>
          </w:p>
          <w:p w:rsidR="009658F9" w:rsidRDefault="009658F9" w:rsidP="002B496A">
            <w:pPr>
              <w:widowControl w:val="0"/>
              <w:jc w:val="center"/>
            </w:pPr>
          </w:p>
          <w:p w:rsidR="003C0496" w:rsidRPr="00C82158" w:rsidRDefault="003C0496" w:rsidP="002B496A">
            <w:pPr>
              <w:widowControl w:val="0"/>
              <w:jc w:val="center"/>
            </w:pPr>
            <w:r>
              <w:t>4.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96" w:rsidRPr="00C82158" w:rsidRDefault="003C0496" w:rsidP="006A4FC8">
            <w:pPr>
              <w:widowControl w:val="0"/>
              <w:jc w:val="center"/>
            </w:pPr>
            <w:r>
              <w:lastRenderedPageBreak/>
              <w:t>04.12.2023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C0496" w:rsidRDefault="003C0496" w:rsidP="005D09BA">
            <w:pPr>
              <w:widowControl w:val="0"/>
              <w:jc w:val="center"/>
            </w:pPr>
            <w:r>
              <w:t>1.8.</w:t>
            </w:r>
          </w:p>
        </w:tc>
        <w:tc>
          <w:tcPr>
            <w:tcW w:w="7600" w:type="dxa"/>
            <w:vAlign w:val="center"/>
          </w:tcPr>
          <w:p w:rsidR="003C0496" w:rsidRPr="00D672CA" w:rsidRDefault="003C0496" w:rsidP="00174737">
            <w:pPr>
              <w:widowControl w:val="0"/>
              <w:jc w:val="both"/>
              <w:rPr>
                <w:bCs/>
              </w:rPr>
            </w:pPr>
            <w:r w:rsidRPr="00D672CA">
              <w:rPr>
                <w:bCs/>
              </w:rPr>
              <w:t>О рассмотрении информации о ходе исполнения республиканского бюджета Республики Марий Эл за январь – сентябрь 2023 года</w:t>
            </w:r>
          </w:p>
        </w:tc>
        <w:tc>
          <w:tcPr>
            <w:tcW w:w="1814" w:type="dxa"/>
            <w:vAlign w:val="center"/>
          </w:tcPr>
          <w:p w:rsidR="003C0496" w:rsidRPr="00D672CA" w:rsidRDefault="003C0496" w:rsidP="00946504">
            <w:pPr>
              <w:widowControl w:val="0"/>
              <w:jc w:val="center"/>
            </w:pPr>
            <w:r w:rsidRPr="00D672CA">
              <w:t>декабрь</w:t>
            </w:r>
          </w:p>
        </w:tc>
        <w:tc>
          <w:tcPr>
            <w:tcW w:w="1985" w:type="dxa"/>
            <w:vAlign w:val="center"/>
          </w:tcPr>
          <w:p w:rsidR="003C0496" w:rsidRPr="00D672CA" w:rsidRDefault="003C0496" w:rsidP="00D66D2C">
            <w:pPr>
              <w:widowControl w:val="0"/>
              <w:jc w:val="center"/>
            </w:pPr>
            <w:r w:rsidRPr="00D672CA">
              <w:t>Сидоркина С.А.</w:t>
            </w:r>
          </w:p>
        </w:tc>
      </w:tr>
      <w:tr w:rsidR="003C0496" w:rsidTr="007D3D7D">
        <w:trPr>
          <w:trHeight w:val="1132"/>
        </w:trPr>
        <w:tc>
          <w:tcPr>
            <w:tcW w:w="810" w:type="dxa"/>
            <w:vMerge/>
            <w:tcBorders>
              <w:top w:val="single" w:sz="4" w:space="0" w:color="auto"/>
            </w:tcBorders>
            <w:vAlign w:val="center"/>
          </w:tcPr>
          <w:p w:rsidR="003C0496" w:rsidRPr="00C82158" w:rsidRDefault="003C0496" w:rsidP="002B496A">
            <w:pPr>
              <w:widowControl w:val="0"/>
              <w:jc w:val="center"/>
            </w:pPr>
          </w:p>
        </w:tc>
        <w:tc>
          <w:tcPr>
            <w:tcW w:w="1312" w:type="dxa"/>
            <w:vMerge/>
            <w:tcBorders>
              <w:top w:val="single" w:sz="4" w:space="0" w:color="auto"/>
            </w:tcBorders>
            <w:vAlign w:val="center"/>
          </w:tcPr>
          <w:p w:rsidR="003C0496" w:rsidRPr="00C82158" w:rsidRDefault="003C0496" w:rsidP="006A4FC8">
            <w:pPr>
              <w:widowControl w:val="0"/>
              <w:jc w:val="center"/>
            </w:pPr>
          </w:p>
        </w:tc>
        <w:tc>
          <w:tcPr>
            <w:tcW w:w="1046" w:type="dxa"/>
            <w:vAlign w:val="center"/>
          </w:tcPr>
          <w:p w:rsidR="003C0496" w:rsidRPr="00C82158" w:rsidRDefault="003C0496" w:rsidP="005D09BA">
            <w:pPr>
              <w:widowControl w:val="0"/>
              <w:jc w:val="center"/>
            </w:pPr>
            <w:r>
              <w:t>1.9.</w:t>
            </w:r>
          </w:p>
        </w:tc>
        <w:tc>
          <w:tcPr>
            <w:tcW w:w="7600" w:type="dxa"/>
            <w:vAlign w:val="center"/>
          </w:tcPr>
          <w:p w:rsidR="003C0496" w:rsidRPr="00C82158" w:rsidRDefault="003C0496" w:rsidP="00174737">
            <w:pPr>
              <w:widowControl w:val="0"/>
              <w:jc w:val="both"/>
              <w:rPr>
                <w:bCs/>
              </w:rPr>
            </w:pPr>
            <w:r w:rsidRPr="00D672CA">
              <w:rPr>
                <w:bCs/>
              </w:rPr>
              <w:t>О рассмотрении информации о ходе исполнения бюджета территориального фонда обязательного медицинского страхования Республики Марий Эл за январь – сентябрь 2023 года</w:t>
            </w:r>
          </w:p>
        </w:tc>
        <w:tc>
          <w:tcPr>
            <w:tcW w:w="1814" w:type="dxa"/>
            <w:vAlign w:val="center"/>
          </w:tcPr>
          <w:p w:rsidR="003C0496" w:rsidRDefault="003C0496" w:rsidP="00946504">
            <w:pPr>
              <w:widowControl w:val="0"/>
              <w:jc w:val="center"/>
            </w:pPr>
            <w:r w:rsidRPr="00D672CA">
              <w:t>декабрь</w:t>
            </w:r>
          </w:p>
        </w:tc>
        <w:tc>
          <w:tcPr>
            <w:tcW w:w="1985" w:type="dxa"/>
            <w:vAlign w:val="center"/>
          </w:tcPr>
          <w:p w:rsidR="003C0496" w:rsidRPr="00C82158" w:rsidRDefault="003C0496" w:rsidP="00D66D2C">
            <w:pPr>
              <w:widowControl w:val="0"/>
              <w:jc w:val="center"/>
            </w:pPr>
            <w:r w:rsidRPr="00D672CA">
              <w:t>Сидоркина С.А.</w:t>
            </w:r>
          </w:p>
        </w:tc>
      </w:tr>
      <w:tr w:rsidR="009658F9" w:rsidTr="008E0F49">
        <w:trPr>
          <w:trHeight w:val="1132"/>
        </w:trPr>
        <w:tc>
          <w:tcPr>
            <w:tcW w:w="810" w:type="dxa"/>
            <w:vMerge/>
            <w:vAlign w:val="center"/>
          </w:tcPr>
          <w:p w:rsidR="009658F9" w:rsidRPr="00C82158" w:rsidRDefault="009658F9" w:rsidP="002B496A">
            <w:pPr>
              <w:widowControl w:val="0"/>
              <w:jc w:val="center"/>
            </w:pPr>
          </w:p>
        </w:tc>
        <w:tc>
          <w:tcPr>
            <w:tcW w:w="1312" w:type="dxa"/>
            <w:vMerge w:val="restart"/>
            <w:vAlign w:val="center"/>
          </w:tcPr>
          <w:p w:rsidR="009658F9" w:rsidRPr="00C82158" w:rsidRDefault="009658F9" w:rsidP="006A4FC8">
            <w:pPr>
              <w:widowControl w:val="0"/>
              <w:jc w:val="center"/>
            </w:pPr>
            <w:r>
              <w:t>28.12.2023</w:t>
            </w:r>
          </w:p>
        </w:tc>
        <w:tc>
          <w:tcPr>
            <w:tcW w:w="1046" w:type="dxa"/>
            <w:vAlign w:val="center"/>
          </w:tcPr>
          <w:p w:rsidR="009658F9" w:rsidRPr="0043121E" w:rsidRDefault="009658F9" w:rsidP="005D09BA">
            <w:pPr>
              <w:widowControl w:val="0"/>
              <w:jc w:val="center"/>
            </w:pPr>
          </w:p>
          <w:p w:rsidR="009658F9" w:rsidRPr="0043121E" w:rsidRDefault="009658F9" w:rsidP="005D09BA">
            <w:pPr>
              <w:widowControl w:val="0"/>
              <w:jc w:val="center"/>
            </w:pPr>
            <w:r w:rsidRPr="0043121E">
              <w:t>2.5.</w:t>
            </w:r>
          </w:p>
        </w:tc>
        <w:tc>
          <w:tcPr>
            <w:tcW w:w="7600" w:type="dxa"/>
            <w:vAlign w:val="center"/>
          </w:tcPr>
          <w:p w:rsidR="00BA39F7" w:rsidRPr="0043121E" w:rsidRDefault="009658F9" w:rsidP="00BA39F7">
            <w:pPr>
              <w:widowControl w:val="0"/>
              <w:jc w:val="both"/>
              <w:rPr>
                <w:bCs/>
              </w:rPr>
            </w:pPr>
            <w:r w:rsidRPr="0043121E">
              <w:rPr>
                <w:bCs/>
              </w:rPr>
              <w:t xml:space="preserve">Об отчете по результатам контрольного мероприятия </w:t>
            </w:r>
            <w:r w:rsidR="00BA39F7" w:rsidRPr="0043121E">
              <w:rPr>
                <w:bCs/>
              </w:rPr>
              <w:t>«Аудит конкурентных закупок товаров, работ, услуг для обеспечения государственных нужд, осуществленных отдельными государственными заказчиками Республики Марий Эл в 2022 году и анализ результатов централизации закупок за текущий период 2023 года».</w:t>
            </w:r>
          </w:p>
          <w:p w:rsidR="009658F9" w:rsidRPr="0043121E" w:rsidRDefault="009658F9" w:rsidP="00174737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814" w:type="dxa"/>
            <w:vAlign w:val="center"/>
          </w:tcPr>
          <w:p w:rsidR="009658F9" w:rsidRPr="0043121E" w:rsidRDefault="009658F9" w:rsidP="00946504">
            <w:pPr>
              <w:widowControl w:val="0"/>
              <w:jc w:val="center"/>
            </w:pPr>
            <w:r w:rsidRPr="0043121E">
              <w:t>декабрь</w:t>
            </w:r>
          </w:p>
        </w:tc>
        <w:tc>
          <w:tcPr>
            <w:tcW w:w="1985" w:type="dxa"/>
            <w:vAlign w:val="center"/>
          </w:tcPr>
          <w:p w:rsidR="009658F9" w:rsidRPr="0043121E" w:rsidRDefault="009658F9" w:rsidP="003C0496">
            <w:pPr>
              <w:widowControl w:val="0"/>
              <w:jc w:val="center"/>
            </w:pPr>
            <w:r w:rsidRPr="0043121E">
              <w:t>Комарова И.Г.</w:t>
            </w:r>
          </w:p>
          <w:p w:rsidR="009658F9" w:rsidRPr="0043121E" w:rsidRDefault="009658F9" w:rsidP="00D66D2C">
            <w:pPr>
              <w:widowControl w:val="0"/>
              <w:jc w:val="center"/>
            </w:pPr>
            <w:bookmarkStart w:id="0" w:name="_GoBack"/>
            <w:bookmarkEnd w:id="0"/>
          </w:p>
        </w:tc>
      </w:tr>
      <w:tr w:rsidR="009658F9" w:rsidTr="008E0F49">
        <w:trPr>
          <w:trHeight w:val="1132"/>
        </w:trPr>
        <w:tc>
          <w:tcPr>
            <w:tcW w:w="810" w:type="dxa"/>
            <w:vMerge/>
            <w:vAlign w:val="center"/>
          </w:tcPr>
          <w:p w:rsidR="009658F9" w:rsidRPr="00C82158" w:rsidRDefault="009658F9" w:rsidP="002B496A">
            <w:pPr>
              <w:widowControl w:val="0"/>
              <w:jc w:val="center"/>
            </w:pPr>
          </w:p>
        </w:tc>
        <w:tc>
          <w:tcPr>
            <w:tcW w:w="1312" w:type="dxa"/>
            <w:vMerge/>
            <w:vAlign w:val="center"/>
          </w:tcPr>
          <w:p w:rsidR="009658F9" w:rsidRDefault="009658F9" w:rsidP="006A4FC8">
            <w:pPr>
              <w:widowControl w:val="0"/>
              <w:jc w:val="center"/>
            </w:pPr>
          </w:p>
        </w:tc>
        <w:tc>
          <w:tcPr>
            <w:tcW w:w="1046" w:type="dxa"/>
            <w:vAlign w:val="center"/>
          </w:tcPr>
          <w:p w:rsidR="009658F9" w:rsidRPr="00BA39F7" w:rsidRDefault="009658F9" w:rsidP="005D09BA">
            <w:pPr>
              <w:widowControl w:val="0"/>
              <w:jc w:val="center"/>
            </w:pPr>
            <w:r w:rsidRPr="00BA39F7">
              <w:t>2.8</w:t>
            </w:r>
          </w:p>
        </w:tc>
        <w:tc>
          <w:tcPr>
            <w:tcW w:w="7600" w:type="dxa"/>
            <w:vAlign w:val="center"/>
          </w:tcPr>
          <w:p w:rsidR="009658F9" w:rsidRPr="00BA39F7" w:rsidRDefault="009658F9" w:rsidP="00174737">
            <w:pPr>
              <w:widowControl w:val="0"/>
              <w:jc w:val="both"/>
              <w:rPr>
                <w:bCs/>
              </w:rPr>
            </w:pPr>
            <w:r w:rsidRPr="00BA39F7">
              <w:rPr>
                <w:bCs/>
              </w:rPr>
              <w:t>Об отчете по результатам контрольного мероприятия «Проверка законности расходования средств республиканского бюджета Республики Марий Эл, выделенных в 2022-2023 годах муниципальному унитарному предприятию «Водоканал» муниципального образования Волжский район в рамках постановления Правительства Республики Марий Эл от 09.06.2022 № 263 «Об утверждении Порядка предоставления и распределения субсидий из республиканского бюджета Республики Марий Эл бюджетам муниципальных образований в Республике Марий Эл на проведение мероприятий по предупреждению несостоятельности (банкротства) и восстановлению платежеспособности муниципальных унитарных предприятий»</w:t>
            </w:r>
          </w:p>
        </w:tc>
        <w:tc>
          <w:tcPr>
            <w:tcW w:w="1814" w:type="dxa"/>
            <w:vAlign w:val="center"/>
          </w:tcPr>
          <w:p w:rsidR="009658F9" w:rsidRPr="00BA39F7" w:rsidRDefault="009658F9" w:rsidP="00946504">
            <w:pPr>
              <w:widowControl w:val="0"/>
              <w:jc w:val="center"/>
            </w:pPr>
            <w:r w:rsidRPr="00BA39F7">
              <w:t>декабрь</w:t>
            </w:r>
          </w:p>
        </w:tc>
        <w:tc>
          <w:tcPr>
            <w:tcW w:w="1985" w:type="dxa"/>
            <w:vAlign w:val="center"/>
          </w:tcPr>
          <w:p w:rsidR="009658F9" w:rsidRPr="00BA39F7" w:rsidRDefault="009658F9" w:rsidP="003C0496">
            <w:pPr>
              <w:widowControl w:val="0"/>
              <w:jc w:val="center"/>
            </w:pPr>
            <w:r w:rsidRPr="00BA39F7">
              <w:t>Краснов С.М.</w:t>
            </w:r>
          </w:p>
        </w:tc>
      </w:tr>
      <w:tr w:rsidR="009658F9" w:rsidTr="008E0F49">
        <w:trPr>
          <w:trHeight w:val="1132"/>
        </w:trPr>
        <w:tc>
          <w:tcPr>
            <w:tcW w:w="810" w:type="dxa"/>
            <w:vMerge/>
            <w:vAlign w:val="center"/>
          </w:tcPr>
          <w:p w:rsidR="009658F9" w:rsidRPr="00C82158" w:rsidRDefault="009658F9" w:rsidP="002B496A">
            <w:pPr>
              <w:widowControl w:val="0"/>
              <w:jc w:val="center"/>
            </w:pPr>
          </w:p>
        </w:tc>
        <w:tc>
          <w:tcPr>
            <w:tcW w:w="1312" w:type="dxa"/>
            <w:vMerge/>
            <w:vAlign w:val="center"/>
          </w:tcPr>
          <w:p w:rsidR="009658F9" w:rsidRPr="00C82158" w:rsidRDefault="009658F9" w:rsidP="006A4FC8">
            <w:pPr>
              <w:widowControl w:val="0"/>
              <w:jc w:val="center"/>
            </w:pPr>
          </w:p>
        </w:tc>
        <w:tc>
          <w:tcPr>
            <w:tcW w:w="1046" w:type="dxa"/>
            <w:vAlign w:val="center"/>
          </w:tcPr>
          <w:p w:rsidR="009658F9" w:rsidRPr="00C82158" w:rsidRDefault="009658F9" w:rsidP="005D09BA">
            <w:pPr>
              <w:widowControl w:val="0"/>
              <w:jc w:val="center"/>
            </w:pPr>
            <w:r w:rsidRPr="00C82158">
              <w:t>3.5.</w:t>
            </w:r>
          </w:p>
        </w:tc>
        <w:tc>
          <w:tcPr>
            <w:tcW w:w="7600" w:type="dxa"/>
            <w:vAlign w:val="center"/>
          </w:tcPr>
          <w:p w:rsidR="009658F9" w:rsidRPr="00C82158" w:rsidRDefault="009658F9" w:rsidP="00174737">
            <w:pPr>
              <w:widowControl w:val="0"/>
              <w:jc w:val="both"/>
              <w:rPr>
                <w:bCs/>
              </w:rPr>
            </w:pPr>
            <w:r w:rsidRPr="00C82158">
              <w:rPr>
                <w:bCs/>
              </w:rPr>
              <w:t xml:space="preserve">Об итогах выполнения плана деятельности Государственной счетной палаты Республики Марий Эл за </w:t>
            </w:r>
            <w:r>
              <w:rPr>
                <w:bCs/>
              </w:rPr>
              <w:t>4</w:t>
            </w:r>
            <w:r w:rsidRPr="00C82158">
              <w:rPr>
                <w:bCs/>
              </w:rPr>
              <w:t xml:space="preserve"> квартал 2023 года.</w:t>
            </w:r>
          </w:p>
        </w:tc>
        <w:tc>
          <w:tcPr>
            <w:tcW w:w="1814" w:type="dxa"/>
            <w:vAlign w:val="center"/>
          </w:tcPr>
          <w:p w:rsidR="009658F9" w:rsidRPr="00C82158" w:rsidRDefault="009658F9" w:rsidP="00946504">
            <w:pPr>
              <w:widowControl w:val="0"/>
              <w:jc w:val="center"/>
            </w:pPr>
            <w:r>
              <w:t>декабрь</w:t>
            </w:r>
          </w:p>
        </w:tc>
        <w:tc>
          <w:tcPr>
            <w:tcW w:w="1985" w:type="dxa"/>
            <w:vAlign w:val="center"/>
          </w:tcPr>
          <w:p w:rsidR="009658F9" w:rsidRPr="00C82158" w:rsidRDefault="009658F9" w:rsidP="00D66D2C">
            <w:pPr>
              <w:widowControl w:val="0"/>
              <w:jc w:val="center"/>
            </w:pPr>
            <w:r w:rsidRPr="00C82158">
              <w:t>Сидоркина С.А.</w:t>
            </w:r>
          </w:p>
        </w:tc>
      </w:tr>
      <w:tr w:rsidR="009658F9" w:rsidTr="002E0320">
        <w:trPr>
          <w:trHeight w:val="732"/>
        </w:trPr>
        <w:tc>
          <w:tcPr>
            <w:tcW w:w="810" w:type="dxa"/>
            <w:vMerge/>
            <w:vAlign w:val="center"/>
          </w:tcPr>
          <w:p w:rsidR="009658F9" w:rsidRPr="00C82158" w:rsidRDefault="009658F9" w:rsidP="00946504">
            <w:pPr>
              <w:widowControl w:val="0"/>
              <w:jc w:val="center"/>
            </w:pPr>
          </w:p>
        </w:tc>
        <w:tc>
          <w:tcPr>
            <w:tcW w:w="1312" w:type="dxa"/>
            <w:vMerge/>
            <w:vAlign w:val="center"/>
          </w:tcPr>
          <w:p w:rsidR="009658F9" w:rsidRPr="00C82158" w:rsidRDefault="009658F9" w:rsidP="004B5A6B">
            <w:pPr>
              <w:widowControl w:val="0"/>
              <w:jc w:val="center"/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9658F9" w:rsidRPr="00C82158" w:rsidRDefault="009658F9" w:rsidP="0027121D">
            <w:pPr>
              <w:widowControl w:val="0"/>
              <w:jc w:val="center"/>
            </w:pPr>
            <w:r>
              <w:t>3.11.</w:t>
            </w:r>
          </w:p>
        </w:tc>
        <w:tc>
          <w:tcPr>
            <w:tcW w:w="7600" w:type="dxa"/>
            <w:vAlign w:val="center"/>
          </w:tcPr>
          <w:p w:rsidR="009658F9" w:rsidRPr="00C82158" w:rsidRDefault="009658F9" w:rsidP="00836CAB">
            <w:pPr>
              <w:widowControl w:val="0"/>
              <w:jc w:val="both"/>
              <w:rPr>
                <w:bCs/>
              </w:rPr>
            </w:pPr>
            <w:r w:rsidRPr="00C82158">
              <w:rPr>
                <w:bCs/>
              </w:rPr>
              <w:t>О плане деятельности Государственной счетной палаты Республики Марий Эл на 202</w:t>
            </w:r>
            <w:r>
              <w:rPr>
                <w:bCs/>
              </w:rPr>
              <w:t>4</w:t>
            </w:r>
            <w:r w:rsidRPr="00C82158">
              <w:rPr>
                <w:bCs/>
              </w:rPr>
              <w:t xml:space="preserve"> год.</w:t>
            </w:r>
          </w:p>
          <w:p w:rsidR="009658F9" w:rsidRPr="00C82158" w:rsidRDefault="009658F9" w:rsidP="006F5759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814" w:type="dxa"/>
            <w:vAlign w:val="center"/>
          </w:tcPr>
          <w:p w:rsidR="009658F9" w:rsidRPr="00C82158" w:rsidRDefault="009658F9" w:rsidP="00946504">
            <w:pPr>
              <w:widowControl w:val="0"/>
              <w:jc w:val="center"/>
            </w:pPr>
            <w:r w:rsidRPr="00174737">
              <w:t>декабрь</w:t>
            </w:r>
          </w:p>
        </w:tc>
        <w:tc>
          <w:tcPr>
            <w:tcW w:w="1985" w:type="dxa"/>
            <w:vAlign w:val="center"/>
          </w:tcPr>
          <w:p w:rsidR="009658F9" w:rsidRPr="00C82158" w:rsidRDefault="009658F9" w:rsidP="00D66D2C">
            <w:pPr>
              <w:widowControl w:val="0"/>
              <w:jc w:val="center"/>
            </w:pPr>
            <w:r w:rsidRPr="00C82158">
              <w:t>Сидоркина С.А.</w:t>
            </w:r>
          </w:p>
        </w:tc>
      </w:tr>
      <w:tr w:rsidR="009658F9" w:rsidTr="002E0320">
        <w:trPr>
          <w:trHeight w:val="732"/>
        </w:trPr>
        <w:tc>
          <w:tcPr>
            <w:tcW w:w="810" w:type="dxa"/>
            <w:vMerge/>
            <w:vAlign w:val="center"/>
          </w:tcPr>
          <w:p w:rsidR="009658F9" w:rsidRPr="00C82158" w:rsidRDefault="009658F9" w:rsidP="00946504">
            <w:pPr>
              <w:widowControl w:val="0"/>
              <w:jc w:val="center"/>
            </w:pPr>
          </w:p>
        </w:tc>
        <w:tc>
          <w:tcPr>
            <w:tcW w:w="1312" w:type="dxa"/>
            <w:vMerge/>
            <w:vAlign w:val="center"/>
          </w:tcPr>
          <w:p w:rsidR="009658F9" w:rsidRPr="00C82158" w:rsidRDefault="009658F9" w:rsidP="004B5A6B">
            <w:pPr>
              <w:widowControl w:val="0"/>
              <w:jc w:val="center"/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9658F9" w:rsidRPr="00C82158" w:rsidRDefault="009658F9" w:rsidP="0027121D">
            <w:pPr>
              <w:widowControl w:val="0"/>
              <w:jc w:val="center"/>
            </w:pPr>
            <w:r>
              <w:t>3.5.</w:t>
            </w:r>
          </w:p>
        </w:tc>
        <w:tc>
          <w:tcPr>
            <w:tcW w:w="7600" w:type="dxa"/>
            <w:vAlign w:val="center"/>
          </w:tcPr>
          <w:p w:rsidR="009658F9" w:rsidRPr="00174737" w:rsidRDefault="009658F9" w:rsidP="00174737">
            <w:pPr>
              <w:widowControl w:val="0"/>
              <w:jc w:val="both"/>
              <w:rPr>
                <w:bCs/>
              </w:rPr>
            </w:pPr>
            <w:r w:rsidRPr="00174737">
              <w:rPr>
                <w:bCs/>
              </w:rPr>
              <w:t xml:space="preserve">О плане деятельности Государственной счетной палаты Республики Марий Эл на </w:t>
            </w:r>
            <w:r>
              <w:rPr>
                <w:bCs/>
              </w:rPr>
              <w:t xml:space="preserve">1 квартал </w:t>
            </w:r>
            <w:r w:rsidRPr="00174737">
              <w:rPr>
                <w:bCs/>
              </w:rPr>
              <w:t>2024 год.</w:t>
            </w:r>
          </w:p>
          <w:p w:rsidR="009658F9" w:rsidRPr="00C82158" w:rsidRDefault="009658F9" w:rsidP="00836CAB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814" w:type="dxa"/>
            <w:vAlign w:val="center"/>
          </w:tcPr>
          <w:p w:rsidR="009658F9" w:rsidRPr="00174737" w:rsidRDefault="009658F9" w:rsidP="00946504">
            <w:pPr>
              <w:widowControl w:val="0"/>
              <w:jc w:val="center"/>
            </w:pPr>
            <w:r w:rsidRPr="00174737">
              <w:t>декабрь</w:t>
            </w:r>
          </w:p>
        </w:tc>
        <w:tc>
          <w:tcPr>
            <w:tcW w:w="1985" w:type="dxa"/>
            <w:vAlign w:val="center"/>
          </w:tcPr>
          <w:p w:rsidR="009658F9" w:rsidRPr="00C82158" w:rsidRDefault="009658F9" w:rsidP="00D66D2C">
            <w:pPr>
              <w:widowControl w:val="0"/>
              <w:jc w:val="center"/>
            </w:pPr>
            <w:r w:rsidRPr="00174737">
              <w:t>Сидоркина С.А.</w:t>
            </w:r>
          </w:p>
        </w:tc>
      </w:tr>
      <w:tr w:rsidR="009658F9" w:rsidTr="002E0320">
        <w:trPr>
          <w:trHeight w:val="697"/>
        </w:trPr>
        <w:tc>
          <w:tcPr>
            <w:tcW w:w="810" w:type="dxa"/>
            <w:vMerge/>
            <w:vAlign w:val="center"/>
          </w:tcPr>
          <w:p w:rsidR="009658F9" w:rsidRPr="00C82158" w:rsidRDefault="009658F9" w:rsidP="00946504">
            <w:pPr>
              <w:widowControl w:val="0"/>
              <w:jc w:val="center"/>
            </w:pPr>
          </w:p>
        </w:tc>
        <w:tc>
          <w:tcPr>
            <w:tcW w:w="1312" w:type="dxa"/>
            <w:vMerge/>
            <w:vAlign w:val="center"/>
          </w:tcPr>
          <w:p w:rsidR="009658F9" w:rsidRPr="00C82158" w:rsidRDefault="009658F9" w:rsidP="004B5A6B">
            <w:pPr>
              <w:widowControl w:val="0"/>
              <w:jc w:val="center"/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9658F9" w:rsidRPr="00C82158" w:rsidRDefault="009658F9" w:rsidP="005D09BA">
            <w:pPr>
              <w:widowControl w:val="0"/>
              <w:jc w:val="center"/>
            </w:pPr>
            <w:r w:rsidRPr="00C82158">
              <w:t>3.5.</w:t>
            </w:r>
          </w:p>
        </w:tc>
        <w:tc>
          <w:tcPr>
            <w:tcW w:w="7600" w:type="dxa"/>
            <w:vAlign w:val="center"/>
          </w:tcPr>
          <w:p w:rsidR="009658F9" w:rsidRPr="00C82158" w:rsidRDefault="009658F9" w:rsidP="00836CAB">
            <w:pPr>
              <w:widowControl w:val="0"/>
              <w:jc w:val="both"/>
              <w:rPr>
                <w:bCs/>
              </w:rPr>
            </w:pPr>
            <w:r w:rsidRPr="00C82158">
              <w:rPr>
                <w:bCs/>
              </w:rPr>
              <w:t xml:space="preserve">Об итогах выполнения плана работы Коллегии Государственной счетной палаты Республики Марий Эл за </w:t>
            </w:r>
            <w:r>
              <w:rPr>
                <w:bCs/>
              </w:rPr>
              <w:t>4</w:t>
            </w:r>
            <w:r w:rsidRPr="00C82158">
              <w:rPr>
                <w:bCs/>
              </w:rPr>
              <w:t xml:space="preserve"> квартал 2023 года.</w:t>
            </w:r>
          </w:p>
          <w:p w:rsidR="009658F9" w:rsidRPr="00C82158" w:rsidRDefault="009658F9" w:rsidP="006F5759">
            <w:pPr>
              <w:widowControl w:val="0"/>
              <w:jc w:val="both"/>
            </w:pPr>
          </w:p>
        </w:tc>
        <w:tc>
          <w:tcPr>
            <w:tcW w:w="1814" w:type="dxa"/>
            <w:vAlign w:val="center"/>
          </w:tcPr>
          <w:p w:rsidR="009658F9" w:rsidRPr="00C82158" w:rsidRDefault="009658F9" w:rsidP="00946504">
            <w:pPr>
              <w:widowControl w:val="0"/>
              <w:jc w:val="center"/>
            </w:pPr>
            <w:r w:rsidRPr="00174737">
              <w:t>декабрь</w:t>
            </w:r>
          </w:p>
        </w:tc>
        <w:tc>
          <w:tcPr>
            <w:tcW w:w="1985" w:type="dxa"/>
            <w:vAlign w:val="center"/>
          </w:tcPr>
          <w:p w:rsidR="009658F9" w:rsidRPr="00C82158" w:rsidRDefault="009658F9" w:rsidP="00D66D2C">
            <w:pPr>
              <w:widowControl w:val="0"/>
              <w:jc w:val="center"/>
            </w:pPr>
            <w:r w:rsidRPr="00C82158">
              <w:t>Красильникова М.Н.</w:t>
            </w:r>
          </w:p>
        </w:tc>
      </w:tr>
      <w:tr w:rsidR="009658F9" w:rsidTr="002E0320">
        <w:trPr>
          <w:trHeight w:val="693"/>
        </w:trPr>
        <w:tc>
          <w:tcPr>
            <w:tcW w:w="810" w:type="dxa"/>
            <w:vMerge/>
            <w:vAlign w:val="center"/>
          </w:tcPr>
          <w:p w:rsidR="009658F9" w:rsidRPr="00C82158" w:rsidRDefault="009658F9" w:rsidP="00946504">
            <w:pPr>
              <w:widowControl w:val="0"/>
              <w:jc w:val="center"/>
            </w:pPr>
          </w:p>
        </w:tc>
        <w:tc>
          <w:tcPr>
            <w:tcW w:w="1312" w:type="dxa"/>
            <w:vMerge/>
            <w:vAlign w:val="center"/>
          </w:tcPr>
          <w:p w:rsidR="009658F9" w:rsidRPr="00C82158" w:rsidRDefault="009658F9" w:rsidP="004B5A6B">
            <w:pPr>
              <w:widowControl w:val="0"/>
              <w:jc w:val="center"/>
            </w:pPr>
          </w:p>
        </w:tc>
        <w:tc>
          <w:tcPr>
            <w:tcW w:w="1046" w:type="dxa"/>
            <w:vAlign w:val="center"/>
          </w:tcPr>
          <w:p w:rsidR="009658F9" w:rsidRPr="00C82158" w:rsidRDefault="009658F9" w:rsidP="005D09BA">
            <w:pPr>
              <w:widowControl w:val="0"/>
              <w:jc w:val="center"/>
            </w:pPr>
            <w:r w:rsidRPr="00C82158">
              <w:t>3.5</w:t>
            </w:r>
          </w:p>
        </w:tc>
        <w:tc>
          <w:tcPr>
            <w:tcW w:w="7600" w:type="dxa"/>
            <w:vAlign w:val="center"/>
          </w:tcPr>
          <w:p w:rsidR="009658F9" w:rsidRPr="00C82158" w:rsidRDefault="009658F9" w:rsidP="00836CAB">
            <w:pPr>
              <w:widowControl w:val="0"/>
              <w:jc w:val="both"/>
              <w:rPr>
                <w:bCs/>
              </w:rPr>
            </w:pPr>
            <w:r w:rsidRPr="00C82158">
              <w:rPr>
                <w:bCs/>
              </w:rPr>
              <w:t xml:space="preserve">О плане работы Коллегии Государственной счетной палаты Республики Марий Эл на </w:t>
            </w:r>
            <w:r>
              <w:rPr>
                <w:bCs/>
              </w:rPr>
              <w:t>1</w:t>
            </w:r>
            <w:r w:rsidRPr="00C82158">
              <w:rPr>
                <w:bCs/>
              </w:rPr>
              <w:t xml:space="preserve"> квартал 202</w:t>
            </w:r>
            <w:r>
              <w:rPr>
                <w:bCs/>
              </w:rPr>
              <w:t>4</w:t>
            </w:r>
            <w:r w:rsidRPr="00C82158">
              <w:rPr>
                <w:bCs/>
              </w:rPr>
              <w:t xml:space="preserve"> года.</w:t>
            </w:r>
          </w:p>
          <w:p w:rsidR="009658F9" w:rsidRPr="00C82158" w:rsidRDefault="009658F9" w:rsidP="006F5759">
            <w:pPr>
              <w:widowControl w:val="0"/>
              <w:jc w:val="both"/>
            </w:pPr>
          </w:p>
        </w:tc>
        <w:tc>
          <w:tcPr>
            <w:tcW w:w="1814" w:type="dxa"/>
            <w:vAlign w:val="center"/>
          </w:tcPr>
          <w:p w:rsidR="009658F9" w:rsidRPr="00C82158" w:rsidRDefault="009658F9" w:rsidP="00C1123E">
            <w:pPr>
              <w:widowControl w:val="0"/>
              <w:jc w:val="center"/>
            </w:pPr>
            <w:r w:rsidRPr="00174737">
              <w:t>декабрь</w:t>
            </w:r>
          </w:p>
        </w:tc>
        <w:tc>
          <w:tcPr>
            <w:tcW w:w="1985" w:type="dxa"/>
            <w:vAlign w:val="center"/>
          </w:tcPr>
          <w:p w:rsidR="009658F9" w:rsidRPr="00C82158" w:rsidRDefault="009658F9" w:rsidP="00D66D2C">
            <w:pPr>
              <w:widowControl w:val="0"/>
              <w:jc w:val="center"/>
            </w:pPr>
            <w:r w:rsidRPr="00C82158">
              <w:t>Красильникова М.Н.</w:t>
            </w:r>
          </w:p>
        </w:tc>
      </w:tr>
      <w:tr w:rsidR="002E0320" w:rsidTr="00202865">
        <w:trPr>
          <w:trHeight w:val="693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20" w:rsidRPr="00C82158" w:rsidRDefault="003C0496" w:rsidP="00946504">
            <w:pPr>
              <w:widowControl w:val="0"/>
              <w:jc w:val="center"/>
            </w:pPr>
            <w:r>
              <w:t>5</w:t>
            </w:r>
            <w:r w:rsidR="002E0320" w:rsidRPr="00C82158">
              <w:t>.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20" w:rsidRPr="00C82158" w:rsidRDefault="002E0320" w:rsidP="005948F2">
            <w:pPr>
              <w:widowControl w:val="0"/>
              <w:jc w:val="center"/>
            </w:pPr>
            <w:r w:rsidRPr="00C82158">
              <w:t>по мере необходи</w:t>
            </w:r>
            <w:r w:rsidRPr="00C82158">
              <w:lastRenderedPageBreak/>
              <w:t>мости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20" w:rsidRPr="00C82158" w:rsidRDefault="002E0320" w:rsidP="005D09BA">
            <w:pPr>
              <w:widowControl w:val="0"/>
              <w:jc w:val="center"/>
            </w:pPr>
            <w:r w:rsidRPr="00C82158">
              <w:lastRenderedPageBreak/>
              <w:t>3.5.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2E0320" w:rsidRPr="00C82158" w:rsidRDefault="002E0320" w:rsidP="00836CAB">
            <w:pPr>
              <w:widowControl w:val="0"/>
              <w:jc w:val="both"/>
              <w:rPr>
                <w:bCs/>
              </w:rPr>
            </w:pPr>
            <w:r w:rsidRPr="00C82158">
              <w:rPr>
                <w:bCs/>
              </w:rPr>
              <w:t xml:space="preserve">Рассмотрение итогов исполнения представлений (предписаний) Государственной счетной палаты Республики Марий Эл, вопросов </w:t>
            </w:r>
            <w:r w:rsidRPr="00C82158">
              <w:rPr>
                <w:bCs/>
              </w:rPr>
              <w:lastRenderedPageBreak/>
              <w:t>внесения изменений в план деятельности Государственной счетной палаты Республики Марий Эл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E0320" w:rsidRPr="00C82158" w:rsidRDefault="003C0496" w:rsidP="003C0496">
            <w:pPr>
              <w:widowControl w:val="0"/>
              <w:jc w:val="center"/>
            </w:pPr>
            <w:r>
              <w:lastRenderedPageBreak/>
              <w:t>октябрь</w:t>
            </w:r>
            <w:r w:rsidR="006A4FC8" w:rsidRPr="00C82158">
              <w:t>-</w:t>
            </w:r>
            <w:r w:rsidRPr="003C0496">
              <w:t xml:space="preserve"> декабрь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0320" w:rsidRPr="00C82158" w:rsidRDefault="002E0320" w:rsidP="002E0320">
            <w:pPr>
              <w:widowControl w:val="0"/>
              <w:jc w:val="center"/>
            </w:pPr>
            <w:r w:rsidRPr="00C82158">
              <w:t>члены Коллегии</w:t>
            </w:r>
          </w:p>
        </w:tc>
      </w:tr>
    </w:tbl>
    <w:p w:rsidR="00F24BA7" w:rsidRDefault="00F24BA7" w:rsidP="008E0F49"/>
    <w:sectPr w:rsidR="00F24BA7" w:rsidSect="008E0F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58B" w:rsidRDefault="00C9158B" w:rsidP="003A4445">
      <w:r>
        <w:separator/>
      </w:r>
    </w:p>
  </w:endnote>
  <w:endnote w:type="continuationSeparator" w:id="0">
    <w:p w:rsidR="00C9158B" w:rsidRDefault="00C9158B" w:rsidP="003A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58B" w:rsidRDefault="00C9158B" w:rsidP="003A4445">
      <w:r>
        <w:separator/>
      </w:r>
    </w:p>
  </w:footnote>
  <w:footnote w:type="continuationSeparator" w:id="0">
    <w:p w:rsidR="00C9158B" w:rsidRDefault="00C9158B" w:rsidP="003A4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26"/>
    <w:rsid w:val="00021D27"/>
    <w:rsid w:val="00030BEE"/>
    <w:rsid w:val="00057EC6"/>
    <w:rsid w:val="00062D5F"/>
    <w:rsid w:val="00075BE2"/>
    <w:rsid w:val="00076F47"/>
    <w:rsid w:val="000B6B28"/>
    <w:rsid w:val="000C11A8"/>
    <w:rsid w:val="000D55FF"/>
    <w:rsid w:val="0010100D"/>
    <w:rsid w:val="001017A8"/>
    <w:rsid w:val="00107741"/>
    <w:rsid w:val="00115B0A"/>
    <w:rsid w:val="00124533"/>
    <w:rsid w:val="00140C59"/>
    <w:rsid w:val="00145195"/>
    <w:rsid w:val="00146B6F"/>
    <w:rsid w:val="00150E04"/>
    <w:rsid w:val="00152126"/>
    <w:rsid w:val="001670EC"/>
    <w:rsid w:val="00174737"/>
    <w:rsid w:val="001857C8"/>
    <w:rsid w:val="001A23CA"/>
    <w:rsid w:val="001A791A"/>
    <w:rsid w:val="001B0007"/>
    <w:rsid w:val="001B12FD"/>
    <w:rsid w:val="001D0CAD"/>
    <w:rsid w:val="001D321C"/>
    <w:rsid w:val="001F1951"/>
    <w:rsid w:val="001F228C"/>
    <w:rsid w:val="001F7890"/>
    <w:rsid w:val="00202865"/>
    <w:rsid w:val="00205484"/>
    <w:rsid w:val="00211110"/>
    <w:rsid w:val="00213BE0"/>
    <w:rsid w:val="0022792B"/>
    <w:rsid w:val="00231CFB"/>
    <w:rsid w:val="0027121D"/>
    <w:rsid w:val="002746E1"/>
    <w:rsid w:val="00274BF1"/>
    <w:rsid w:val="00280A3B"/>
    <w:rsid w:val="00293216"/>
    <w:rsid w:val="00295C85"/>
    <w:rsid w:val="00297C92"/>
    <w:rsid w:val="002A0F5C"/>
    <w:rsid w:val="002A4EB6"/>
    <w:rsid w:val="002B496A"/>
    <w:rsid w:val="002C1C61"/>
    <w:rsid w:val="002E0320"/>
    <w:rsid w:val="003028B9"/>
    <w:rsid w:val="003166E6"/>
    <w:rsid w:val="00322123"/>
    <w:rsid w:val="0033792F"/>
    <w:rsid w:val="00337B03"/>
    <w:rsid w:val="00353351"/>
    <w:rsid w:val="00356F00"/>
    <w:rsid w:val="003630B6"/>
    <w:rsid w:val="00384F8C"/>
    <w:rsid w:val="00387F53"/>
    <w:rsid w:val="00397A6A"/>
    <w:rsid w:val="003A4445"/>
    <w:rsid w:val="003C0496"/>
    <w:rsid w:val="003C2ADF"/>
    <w:rsid w:val="003D2FA9"/>
    <w:rsid w:val="003F3BF3"/>
    <w:rsid w:val="003F3F3D"/>
    <w:rsid w:val="003F467E"/>
    <w:rsid w:val="00411DB0"/>
    <w:rsid w:val="00424C5E"/>
    <w:rsid w:val="00426AF0"/>
    <w:rsid w:val="0043121E"/>
    <w:rsid w:val="0043361E"/>
    <w:rsid w:val="00434ACA"/>
    <w:rsid w:val="00447A21"/>
    <w:rsid w:val="004502AA"/>
    <w:rsid w:val="00453B0C"/>
    <w:rsid w:val="00460D75"/>
    <w:rsid w:val="0047599B"/>
    <w:rsid w:val="00484C81"/>
    <w:rsid w:val="00485302"/>
    <w:rsid w:val="00486AA7"/>
    <w:rsid w:val="004A5157"/>
    <w:rsid w:val="004B2595"/>
    <w:rsid w:val="004B29E6"/>
    <w:rsid w:val="004B5A6B"/>
    <w:rsid w:val="004C1562"/>
    <w:rsid w:val="004F4189"/>
    <w:rsid w:val="005275D1"/>
    <w:rsid w:val="00572FE1"/>
    <w:rsid w:val="005758EC"/>
    <w:rsid w:val="00577AE2"/>
    <w:rsid w:val="005825DF"/>
    <w:rsid w:val="005948F2"/>
    <w:rsid w:val="00596B2E"/>
    <w:rsid w:val="005A09F7"/>
    <w:rsid w:val="005D09BA"/>
    <w:rsid w:val="005D16C0"/>
    <w:rsid w:val="005E50C8"/>
    <w:rsid w:val="006161CF"/>
    <w:rsid w:val="006202D6"/>
    <w:rsid w:val="00623D02"/>
    <w:rsid w:val="006272AF"/>
    <w:rsid w:val="006413C8"/>
    <w:rsid w:val="006630AC"/>
    <w:rsid w:val="006809B8"/>
    <w:rsid w:val="00680F69"/>
    <w:rsid w:val="006A0FA5"/>
    <w:rsid w:val="006A4FC8"/>
    <w:rsid w:val="006B2878"/>
    <w:rsid w:val="006B320A"/>
    <w:rsid w:val="006D0D62"/>
    <w:rsid w:val="006D67EC"/>
    <w:rsid w:val="006F5759"/>
    <w:rsid w:val="006F7C3D"/>
    <w:rsid w:val="0070038F"/>
    <w:rsid w:val="0071489C"/>
    <w:rsid w:val="00720517"/>
    <w:rsid w:val="00726746"/>
    <w:rsid w:val="0074134C"/>
    <w:rsid w:val="007437EE"/>
    <w:rsid w:val="00755051"/>
    <w:rsid w:val="00756FAC"/>
    <w:rsid w:val="007716DF"/>
    <w:rsid w:val="00781C1B"/>
    <w:rsid w:val="007854FF"/>
    <w:rsid w:val="007941C6"/>
    <w:rsid w:val="007A1BEC"/>
    <w:rsid w:val="007B7951"/>
    <w:rsid w:val="007D0B6C"/>
    <w:rsid w:val="007D3D7D"/>
    <w:rsid w:val="007E014F"/>
    <w:rsid w:val="007E4F1A"/>
    <w:rsid w:val="007E517F"/>
    <w:rsid w:val="007F0343"/>
    <w:rsid w:val="007F1826"/>
    <w:rsid w:val="00800074"/>
    <w:rsid w:val="008009C0"/>
    <w:rsid w:val="00812A03"/>
    <w:rsid w:val="0081608F"/>
    <w:rsid w:val="00816B86"/>
    <w:rsid w:val="00820BF3"/>
    <w:rsid w:val="00821684"/>
    <w:rsid w:val="008340A9"/>
    <w:rsid w:val="00836CAB"/>
    <w:rsid w:val="00840A1E"/>
    <w:rsid w:val="00844CC4"/>
    <w:rsid w:val="00851EBA"/>
    <w:rsid w:val="00852048"/>
    <w:rsid w:val="008734CC"/>
    <w:rsid w:val="00877964"/>
    <w:rsid w:val="008A0672"/>
    <w:rsid w:val="008A5A9B"/>
    <w:rsid w:val="008B742F"/>
    <w:rsid w:val="008E0F49"/>
    <w:rsid w:val="008E6C30"/>
    <w:rsid w:val="00901BCF"/>
    <w:rsid w:val="009148D0"/>
    <w:rsid w:val="00924D67"/>
    <w:rsid w:val="00943257"/>
    <w:rsid w:val="00945583"/>
    <w:rsid w:val="00946504"/>
    <w:rsid w:val="00955BF9"/>
    <w:rsid w:val="009658F9"/>
    <w:rsid w:val="009907A0"/>
    <w:rsid w:val="00996CDA"/>
    <w:rsid w:val="009A5FEB"/>
    <w:rsid w:val="009C4278"/>
    <w:rsid w:val="009E5715"/>
    <w:rsid w:val="009F027B"/>
    <w:rsid w:val="00A124DC"/>
    <w:rsid w:val="00A14554"/>
    <w:rsid w:val="00A25122"/>
    <w:rsid w:val="00A42E84"/>
    <w:rsid w:val="00A46216"/>
    <w:rsid w:val="00A55E67"/>
    <w:rsid w:val="00A623F8"/>
    <w:rsid w:val="00A96BD0"/>
    <w:rsid w:val="00AB5B49"/>
    <w:rsid w:val="00AD2789"/>
    <w:rsid w:val="00AF11DB"/>
    <w:rsid w:val="00B02D85"/>
    <w:rsid w:val="00B160D4"/>
    <w:rsid w:val="00B16A8A"/>
    <w:rsid w:val="00B22D7F"/>
    <w:rsid w:val="00B24193"/>
    <w:rsid w:val="00B4432A"/>
    <w:rsid w:val="00B51209"/>
    <w:rsid w:val="00B62278"/>
    <w:rsid w:val="00B76910"/>
    <w:rsid w:val="00BA39F7"/>
    <w:rsid w:val="00BC2FEC"/>
    <w:rsid w:val="00BD2CB7"/>
    <w:rsid w:val="00BF0E4B"/>
    <w:rsid w:val="00BF1F8F"/>
    <w:rsid w:val="00C03631"/>
    <w:rsid w:val="00C1123E"/>
    <w:rsid w:val="00C154B9"/>
    <w:rsid w:val="00C27F51"/>
    <w:rsid w:val="00C41474"/>
    <w:rsid w:val="00C612EB"/>
    <w:rsid w:val="00C82158"/>
    <w:rsid w:val="00C87BB8"/>
    <w:rsid w:val="00C9158B"/>
    <w:rsid w:val="00CA4C13"/>
    <w:rsid w:val="00CB0EAA"/>
    <w:rsid w:val="00CB6778"/>
    <w:rsid w:val="00CB7259"/>
    <w:rsid w:val="00CC7598"/>
    <w:rsid w:val="00CD42F4"/>
    <w:rsid w:val="00CE0C1C"/>
    <w:rsid w:val="00CF0C9C"/>
    <w:rsid w:val="00D003F2"/>
    <w:rsid w:val="00D10112"/>
    <w:rsid w:val="00D14EC5"/>
    <w:rsid w:val="00D50B63"/>
    <w:rsid w:val="00D66D2C"/>
    <w:rsid w:val="00D672CA"/>
    <w:rsid w:val="00DA0CF4"/>
    <w:rsid w:val="00DB4E61"/>
    <w:rsid w:val="00DC0C86"/>
    <w:rsid w:val="00DD2333"/>
    <w:rsid w:val="00DD6845"/>
    <w:rsid w:val="00DD7B24"/>
    <w:rsid w:val="00DE4369"/>
    <w:rsid w:val="00DF1E21"/>
    <w:rsid w:val="00DF7096"/>
    <w:rsid w:val="00E10664"/>
    <w:rsid w:val="00E13278"/>
    <w:rsid w:val="00E21C25"/>
    <w:rsid w:val="00E46200"/>
    <w:rsid w:val="00E63396"/>
    <w:rsid w:val="00E717AF"/>
    <w:rsid w:val="00E848FF"/>
    <w:rsid w:val="00E871FD"/>
    <w:rsid w:val="00E90B82"/>
    <w:rsid w:val="00E9464F"/>
    <w:rsid w:val="00E95EB2"/>
    <w:rsid w:val="00EB7322"/>
    <w:rsid w:val="00F05D7B"/>
    <w:rsid w:val="00F1604F"/>
    <w:rsid w:val="00F24BA7"/>
    <w:rsid w:val="00F351F3"/>
    <w:rsid w:val="00F45DC4"/>
    <w:rsid w:val="00F723DB"/>
    <w:rsid w:val="00F95DE3"/>
    <w:rsid w:val="00FA0C7B"/>
    <w:rsid w:val="00FB19A4"/>
    <w:rsid w:val="00FE08FD"/>
    <w:rsid w:val="00FE15F1"/>
    <w:rsid w:val="00FE2EDA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5DCD6-2C3E-48F6-B216-2A915836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A4445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3A444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44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44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4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Красильникова</dc:creator>
  <cp:keywords/>
  <dc:description/>
  <cp:lastModifiedBy>Тарасова С.В.</cp:lastModifiedBy>
  <cp:revision>67</cp:revision>
  <dcterms:created xsi:type="dcterms:W3CDTF">2020-03-26T11:28:00Z</dcterms:created>
  <dcterms:modified xsi:type="dcterms:W3CDTF">2023-11-01T07:36:00Z</dcterms:modified>
</cp:coreProperties>
</file>