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8" w:rsidRPr="002E0564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536BA0" w:rsidRPr="002E0564">
        <w:rPr>
          <w:rFonts w:ascii="Times New Roman" w:hAnsi="Times New Roman" w:cs="Times New Roman"/>
          <w:b/>
          <w:sz w:val="28"/>
          <w:szCs w:val="28"/>
        </w:rPr>
        <w:t>онное сообщение</w:t>
      </w:r>
    </w:p>
    <w:p w:rsidR="00EB46FB" w:rsidRDefault="00CB4F08" w:rsidP="00EB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о поступлении заявления о прекращении действия свидетельств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597" w:rsidRPr="002E0564">
        <w:rPr>
          <w:rFonts w:ascii="Times New Roman" w:hAnsi="Times New Roman" w:cs="Times New Roman"/>
          <w:b/>
          <w:sz w:val="28"/>
          <w:szCs w:val="28"/>
        </w:rPr>
        <w:t>и карт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EB46FB">
        <w:rPr>
          <w:rFonts w:ascii="Times New Roman" w:hAnsi="Times New Roman" w:cs="Times New Roman"/>
          <w:b/>
          <w:sz w:val="28"/>
          <w:szCs w:val="28"/>
        </w:rPr>
        <w:t>ых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EB46FB">
        <w:rPr>
          <w:rFonts w:ascii="Times New Roman" w:hAnsi="Times New Roman" w:cs="Times New Roman"/>
          <w:b/>
          <w:sz w:val="28"/>
          <w:szCs w:val="28"/>
        </w:rPr>
        <w:t>ов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регулярных </w:t>
      </w:r>
      <w:r w:rsidRPr="00EB46FB">
        <w:rPr>
          <w:rFonts w:ascii="Times New Roman" w:hAnsi="Times New Roman" w:cs="Times New Roman"/>
          <w:b/>
          <w:sz w:val="28"/>
          <w:szCs w:val="28"/>
        </w:rPr>
        <w:t xml:space="preserve">перевозок </w:t>
      </w:r>
      <w:r w:rsidR="00EB46FB" w:rsidRPr="00EB46FB">
        <w:rPr>
          <w:rFonts w:ascii="Times New Roman" w:hAnsi="Times New Roman" w:cs="Times New Roman"/>
          <w:b/>
          <w:sz w:val="28"/>
          <w:szCs w:val="28"/>
        </w:rPr>
        <w:t>№ 30</w:t>
      </w:r>
      <w:r w:rsidR="00EB46FB">
        <w:rPr>
          <w:rFonts w:ascii="Times New Roman" w:hAnsi="Times New Roman" w:cs="Times New Roman"/>
          <w:b/>
          <w:sz w:val="28"/>
          <w:szCs w:val="28"/>
        </w:rPr>
        <w:t>1</w:t>
      </w:r>
      <w:r w:rsidR="00EB46FB" w:rsidRPr="00EB46FB">
        <w:rPr>
          <w:rFonts w:ascii="Times New Roman" w:hAnsi="Times New Roman" w:cs="Times New Roman"/>
          <w:b/>
          <w:sz w:val="28"/>
          <w:szCs w:val="28"/>
        </w:rPr>
        <w:t xml:space="preserve">-П «Автовокзал «Йошкар-Ола» - сады «Клен» </w:t>
      </w:r>
    </w:p>
    <w:p w:rsidR="00CB4F08" w:rsidRPr="002E0564" w:rsidRDefault="00EB46FB" w:rsidP="00EB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FB">
        <w:rPr>
          <w:rFonts w:ascii="Times New Roman" w:hAnsi="Times New Roman" w:cs="Times New Roman"/>
          <w:b/>
          <w:sz w:val="28"/>
          <w:szCs w:val="28"/>
        </w:rPr>
        <w:t>и № 304-П «Автовокзал «Йошкар-Ола» - сады «Кучки»</w:t>
      </w:r>
    </w:p>
    <w:p w:rsidR="00FA43C5" w:rsidRPr="002E0564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4F08" w:rsidRPr="002E0564" w:rsidRDefault="00CB4F08" w:rsidP="0065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64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сообщает, 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343A9A" w:rsidRPr="002E0564">
        <w:rPr>
          <w:rFonts w:ascii="Times New Roman" w:hAnsi="Times New Roman" w:cs="Times New Roman"/>
          <w:sz w:val="28"/>
          <w:szCs w:val="28"/>
        </w:rPr>
        <w:t>ООО «</w:t>
      </w:r>
      <w:r w:rsidR="00EB46FB">
        <w:rPr>
          <w:rFonts w:ascii="Times New Roman" w:hAnsi="Times New Roman" w:cs="Times New Roman"/>
          <w:sz w:val="28"/>
          <w:szCs w:val="28"/>
        </w:rPr>
        <w:t>Авто-Альянс</w:t>
      </w:r>
      <w:r w:rsidR="002E0564" w:rsidRPr="002E0564">
        <w:rPr>
          <w:rFonts w:ascii="Times New Roman" w:hAnsi="Times New Roman" w:cs="Times New Roman"/>
          <w:sz w:val="28"/>
          <w:szCs w:val="28"/>
        </w:rPr>
        <w:t xml:space="preserve">» </w:t>
      </w:r>
      <w:r w:rsidRPr="002E0564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EB46FB">
        <w:rPr>
          <w:rFonts w:ascii="Times New Roman" w:hAnsi="Times New Roman" w:cs="Times New Roman"/>
          <w:sz w:val="28"/>
          <w:szCs w:val="28"/>
        </w:rPr>
        <w:t>10 ноября</w:t>
      </w:r>
      <w:r w:rsidR="002E0564" w:rsidRPr="002E0564">
        <w:rPr>
          <w:rFonts w:ascii="Times New Roman" w:hAnsi="Times New Roman" w:cs="Times New Roman"/>
          <w:sz w:val="28"/>
          <w:szCs w:val="28"/>
        </w:rPr>
        <w:t xml:space="preserve"> </w:t>
      </w:r>
      <w:r w:rsidR="00651CC7" w:rsidRPr="002E0564">
        <w:rPr>
          <w:rFonts w:ascii="Times New Roman" w:hAnsi="Times New Roman" w:cs="Times New Roman"/>
          <w:sz w:val="28"/>
          <w:szCs w:val="28"/>
        </w:rPr>
        <w:t>202</w:t>
      </w:r>
      <w:r w:rsidR="002E0564" w:rsidRPr="002E0564">
        <w:rPr>
          <w:rFonts w:ascii="Times New Roman" w:hAnsi="Times New Roman" w:cs="Times New Roman"/>
          <w:sz w:val="28"/>
          <w:szCs w:val="28"/>
        </w:rPr>
        <w:t>2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 г. </w:t>
      </w:r>
      <w:r w:rsidRPr="002E0564">
        <w:rPr>
          <w:rFonts w:ascii="Times New Roman" w:hAnsi="Times New Roman" w:cs="Times New Roman"/>
          <w:sz w:val="28"/>
          <w:szCs w:val="28"/>
        </w:rPr>
        <w:t>о прекращении действия свидетельств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 и карт</w:t>
      </w:r>
      <w:r w:rsidRPr="002E0564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EB46FB">
        <w:rPr>
          <w:rFonts w:ascii="Times New Roman" w:hAnsi="Times New Roman" w:cs="Times New Roman"/>
          <w:sz w:val="28"/>
          <w:szCs w:val="28"/>
        </w:rPr>
        <w:t>ых</w:t>
      </w:r>
      <w:r w:rsidRPr="002E056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B46FB">
        <w:rPr>
          <w:rFonts w:ascii="Times New Roman" w:hAnsi="Times New Roman" w:cs="Times New Roman"/>
          <w:sz w:val="28"/>
          <w:szCs w:val="28"/>
        </w:rPr>
        <w:t>ов</w:t>
      </w:r>
      <w:r w:rsidRPr="002E0564">
        <w:rPr>
          <w:rFonts w:ascii="Times New Roman" w:hAnsi="Times New Roman" w:cs="Times New Roman"/>
          <w:sz w:val="28"/>
          <w:szCs w:val="28"/>
        </w:rPr>
        <w:t xml:space="preserve"> регулярных перевозок (далее - МРП) </w:t>
      </w:r>
      <w:r w:rsidR="00EB46FB">
        <w:rPr>
          <w:rFonts w:ascii="Times New Roman" w:hAnsi="Times New Roman" w:cs="Times New Roman"/>
          <w:sz w:val="28"/>
          <w:szCs w:val="28"/>
        </w:rPr>
        <w:t xml:space="preserve">№ 301-П </w:t>
      </w:r>
      <w:r w:rsidR="001C4D83" w:rsidRPr="002E0564">
        <w:rPr>
          <w:rFonts w:ascii="Times New Roman" w:hAnsi="Times New Roman" w:cs="Times New Roman"/>
          <w:sz w:val="28"/>
          <w:szCs w:val="28"/>
        </w:rPr>
        <w:t>«</w:t>
      </w:r>
      <w:r w:rsidR="002E0564" w:rsidRPr="002E0564">
        <w:rPr>
          <w:rFonts w:ascii="Times New Roman" w:hAnsi="Times New Roman" w:cs="Times New Roman"/>
          <w:sz w:val="28"/>
          <w:szCs w:val="28"/>
        </w:rPr>
        <w:t>Автовокзал «</w:t>
      </w:r>
      <w:r w:rsidR="00651CC7" w:rsidRPr="002E0564">
        <w:rPr>
          <w:rFonts w:ascii="Times New Roman" w:hAnsi="Times New Roman" w:cs="Times New Roman"/>
          <w:sz w:val="28"/>
          <w:szCs w:val="28"/>
        </w:rPr>
        <w:t>Йошкар-Ола</w:t>
      </w:r>
      <w:r w:rsidR="002E0564" w:rsidRPr="002E0564">
        <w:rPr>
          <w:rFonts w:ascii="Times New Roman" w:hAnsi="Times New Roman" w:cs="Times New Roman"/>
          <w:sz w:val="28"/>
          <w:szCs w:val="28"/>
        </w:rPr>
        <w:t xml:space="preserve">» - </w:t>
      </w:r>
      <w:r w:rsidR="00EB46FB">
        <w:rPr>
          <w:rFonts w:ascii="Times New Roman" w:hAnsi="Times New Roman" w:cs="Times New Roman"/>
          <w:sz w:val="28"/>
          <w:szCs w:val="28"/>
        </w:rPr>
        <w:t>сады «Клен» и № 304-П «Автовокзал «Йошкар-Ола» - сады «Кучки»</w:t>
      </w:r>
      <w:r w:rsidR="008154CB" w:rsidRPr="002E0564">
        <w:rPr>
          <w:rFonts w:ascii="Times New Roman" w:hAnsi="Times New Roman" w:cs="Times New Roman"/>
          <w:sz w:val="28"/>
          <w:szCs w:val="28"/>
        </w:rPr>
        <w:t>:</w:t>
      </w:r>
      <w:r w:rsidRPr="002E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850"/>
        <w:gridCol w:w="1701"/>
        <w:gridCol w:w="851"/>
        <w:gridCol w:w="709"/>
        <w:gridCol w:w="3260"/>
        <w:gridCol w:w="2977"/>
        <w:gridCol w:w="567"/>
        <w:gridCol w:w="709"/>
        <w:gridCol w:w="567"/>
        <w:gridCol w:w="850"/>
        <w:gridCol w:w="709"/>
      </w:tblGrid>
      <w:tr w:rsidR="006C2492" w:rsidRPr="00FA43C5" w:rsidTr="000C2E74">
        <w:trPr>
          <w:trHeight w:val="1590"/>
        </w:trPr>
        <w:tc>
          <w:tcPr>
            <w:tcW w:w="748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85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70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85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26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835" w:type="dxa"/>
            <w:gridSpan w:val="4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0C2E74">
        <w:trPr>
          <w:trHeight w:val="878"/>
        </w:trPr>
        <w:tc>
          <w:tcPr>
            <w:tcW w:w="748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EB46FB" w:rsidRPr="00FA43C5" w:rsidTr="008F338A">
        <w:trPr>
          <w:cantSplit/>
          <w:trHeight w:val="3015"/>
        </w:trPr>
        <w:tc>
          <w:tcPr>
            <w:tcW w:w="748" w:type="dxa"/>
            <w:shd w:val="clear" w:color="auto" w:fill="auto"/>
            <w:vAlign w:val="center"/>
          </w:tcPr>
          <w:p w:rsidR="00EB46FB" w:rsidRPr="00EB46FB" w:rsidRDefault="00EB46FB" w:rsidP="008F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6FB" w:rsidRPr="00EB46FB" w:rsidRDefault="00EB46FB" w:rsidP="008F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Автовокзал «Йошкар-Ола»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сады «Клен»</w:t>
            </w: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B46FB" w:rsidRPr="000C2E74" w:rsidRDefault="00EB46FB" w:rsidP="00EB46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B46FB" w:rsidRPr="000C2E74" w:rsidRDefault="00EB46FB" w:rsidP="00EB46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ул.К.Либкнехта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проспект Ленинский, б-р Свердлова, ул. Анциферова, ул. Суворова, ул.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п.Медведево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ул.Логинова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Подъезд 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-Оле, а/д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Поветлужье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а/д Кучки -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обратном направлении: </w:t>
            </w:r>
          </w:p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Кучки -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лесничество, а/д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Поветлужье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а/д Подъезд 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-Оле,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п.Медведево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ул.Логинова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ул.Суворова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ул.Машиностроителей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проспект Ленинский)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Эшпая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Стадион, Парк Победы, ДК им. Калинина, Сквер им.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ул.Мышино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Медведево, Опытное поле,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Руэм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Крутой Овраг,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Нолька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Ореховка,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Кучки,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«Клен», сады «Кучки»,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направлении:</w:t>
            </w:r>
          </w:p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лесничество, сады «Кучки»,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«Клен», Кучки,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Ореховка,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Нолька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Крутой овраг,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пов.Руэм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Опытное поле, Медведево,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ул.Мышино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Сквер им.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им.Калинина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Парк Победы,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Эшпая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6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</w:t>
            </w:r>
            <w:r w:rsidRPr="00EB46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тобус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B46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6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EB46FB" w:rsidRPr="00FA43C5" w:rsidTr="008F338A">
        <w:trPr>
          <w:cantSplit/>
          <w:trHeight w:val="3015"/>
        </w:trPr>
        <w:tc>
          <w:tcPr>
            <w:tcW w:w="748" w:type="dxa"/>
            <w:shd w:val="clear" w:color="auto" w:fill="auto"/>
            <w:vAlign w:val="center"/>
          </w:tcPr>
          <w:p w:rsidR="00EB46FB" w:rsidRPr="00EB46FB" w:rsidRDefault="00EB46FB" w:rsidP="008F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6FB" w:rsidRPr="00EB46FB" w:rsidRDefault="00EB46FB" w:rsidP="008F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Автовокзал «Йошкар-Ола»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сады «К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B46FB" w:rsidRPr="000C2E74" w:rsidRDefault="00EB46FB" w:rsidP="00EB46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B46FB" w:rsidRPr="000C2E74" w:rsidRDefault="00EB46FB" w:rsidP="00EB46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проспект Ленинский, б-р Свердлова, ул. Анциферова, ул. Суворова, ул.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п.Медведево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bookmarkStart w:id="0" w:name="_GoBack"/>
            <w:bookmarkEnd w:id="0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л.Логинова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а/д Подъезд 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-Оле, а/д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Поветлужье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а/д Кучки -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обратном направлении: 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Кучки -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Кучкинское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лесничество, а/д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Поветлужье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а/д Подъезд 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-Оле,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п.Медведево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ул.Чехова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ул.Логинова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ул.Суворова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ул.Машиностроителей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проспект Ленинский)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Эшпая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Стадион, Парк Победы, ДК им. Калинина, Сквер им.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ул.Мышино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Медведево, Опытное поле,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Руэм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Крутой Овраг,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Нолька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Ореховка,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Кучки,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«Клен», 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направлении:</w:t>
            </w:r>
          </w:p>
          <w:p w:rsidR="00EB46FB" w:rsidRPr="00EB46FB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«Клен», Кучки,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Азяково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Ореховка,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Нолька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Крутой овраг,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пов.Руэм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Опытное поле, Медведево,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ул.Мышино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Сквер им.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Й.Кырли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им.Калинина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Парк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Побелы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Эшпая</w:t>
            </w:r>
            <w:proofErr w:type="spellEnd"/>
            <w:r w:rsidRPr="00EB46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6FB" w:rsidRPr="00EB46FB" w:rsidRDefault="00EB46FB" w:rsidP="00EB46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6FB" w:rsidRPr="000C2E74" w:rsidRDefault="00EB46FB" w:rsidP="00E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AA2120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120">
        <w:rPr>
          <w:rFonts w:ascii="Times New Roman" w:hAnsi="Times New Roman" w:cs="Times New Roman"/>
          <w:sz w:val="28"/>
          <w:szCs w:val="28"/>
        </w:rPr>
        <w:t>По обстоятельствам, предусмотренным пунктом 3 части 1 статьи</w:t>
      </w:r>
      <w:r w:rsidRPr="00AA2120">
        <w:rPr>
          <w:sz w:val="28"/>
          <w:szCs w:val="28"/>
        </w:rPr>
        <w:t xml:space="preserve"> </w:t>
      </w:r>
      <w:r w:rsidRPr="00AA2120">
        <w:rPr>
          <w:rFonts w:ascii="Times New Roman" w:hAnsi="Times New Roman" w:cs="Times New Roman"/>
          <w:sz w:val="28"/>
          <w:szCs w:val="28"/>
        </w:rPr>
        <w:t xml:space="preserve">29 Федерального закона от 13 июля 2015 г.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Pr="00AA2120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FD0BA5" w:rsidRPr="00AA2120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маршруту регулярных перевозок прекращается с момента начала осуществления регулярных перевозок в соответствии с новым свидетельством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="00FD0BA5" w:rsidRPr="00AA2120">
        <w:rPr>
          <w:rFonts w:ascii="Times New Roman" w:hAnsi="Times New Roman" w:cs="Times New Roman"/>
          <w:sz w:val="28"/>
          <w:szCs w:val="28"/>
        </w:rPr>
        <w:t>об осуществлении перевозок выданным по результатам проведения открытого конкурса, но не поз</w:t>
      </w:r>
      <w:r w:rsidR="00A83460" w:rsidRPr="00AA2120">
        <w:rPr>
          <w:rFonts w:ascii="Times New Roman" w:hAnsi="Times New Roman" w:cs="Times New Roman"/>
          <w:sz w:val="28"/>
          <w:szCs w:val="28"/>
        </w:rPr>
        <w:t xml:space="preserve">днее </w:t>
      </w:r>
      <w:r w:rsidR="00EB46FB">
        <w:rPr>
          <w:rFonts w:ascii="Times New Roman" w:hAnsi="Times New Roman" w:cs="Times New Roman"/>
          <w:sz w:val="28"/>
          <w:szCs w:val="28"/>
        </w:rPr>
        <w:t>7 февраля</w:t>
      </w:r>
      <w:r w:rsidR="006818B1" w:rsidRPr="00AA2120">
        <w:rPr>
          <w:rFonts w:ascii="Times New Roman" w:hAnsi="Times New Roman" w:cs="Times New Roman"/>
          <w:sz w:val="28"/>
          <w:szCs w:val="28"/>
        </w:rPr>
        <w:t xml:space="preserve">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="00A83460" w:rsidRPr="00AA2120">
        <w:rPr>
          <w:rFonts w:ascii="Times New Roman" w:hAnsi="Times New Roman" w:cs="Times New Roman"/>
          <w:sz w:val="28"/>
          <w:szCs w:val="28"/>
        </w:rPr>
        <w:t>2022</w:t>
      </w:r>
      <w:r w:rsidR="00FD0BA5" w:rsidRPr="00AA21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0C2E74">
      <w:pgSz w:w="16800" w:h="11900" w:orient="landscape"/>
      <w:pgMar w:top="800" w:right="851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8"/>
    <w:rsid w:val="0006299B"/>
    <w:rsid w:val="000C2E74"/>
    <w:rsid w:val="001957F2"/>
    <w:rsid w:val="001C4D83"/>
    <w:rsid w:val="002561D7"/>
    <w:rsid w:val="002E0564"/>
    <w:rsid w:val="00343A9A"/>
    <w:rsid w:val="003C2255"/>
    <w:rsid w:val="003E2255"/>
    <w:rsid w:val="004E70F9"/>
    <w:rsid w:val="00536BA0"/>
    <w:rsid w:val="00633325"/>
    <w:rsid w:val="00651CC7"/>
    <w:rsid w:val="006818B1"/>
    <w:rsid w:val="006C2492"/>
    <w:rsid w:val="008154CB"/>
    <w:rsid w:val="00840597"/>
    <w:rsid w:val="008A1440"/>
    <w:rsid w:val="008F338A"/>
    <w:rsid w:val="00A83460"/>
    <w:rsid w:val="00AA2120"/>
    <w:rsid w:val="00C66E14"/>
    <w:rsid w:val="00C73957"/>
    <w:rsid w:val="00CB4F08"/>
    <w:rsid w:val="00EB46FB"/>
    <w:rsid w:val="00F3678D"/>
    <w:rsid w:val="00FA43C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121"/>
  <w15:docId w15:val="{8A92A7EC-0B4B-4B88-BAFD-4A3B683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площади) - пос. Морки», регистрационный номер МРП 3, порядковый номер МРП 511-П</_x041e__x043f__x0438__x0441__x0430__x043d__x0438__x0435_>
    <_dlc_DocId xmlns="57504d04-691e-4fc4-8f09-4f19fdbe90f6">XXJ7TYMEEKJ2-6277-185</_dlc_DocId>
    <_dlc_DocIdUrl xmlns="57504d04-691e-4fc4-8f09-4f19fdbe90f6">
      <Url>https://vip.gov.mari.ru/minprom/_layouts/DocIdRedir.aspx?ID=XXJ7TYMEEKJ2-6277-185</Url>
      <Description>XXJ7TYMEEKJ2-6277-185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9D02-1110-4286-96D2-2D9125D33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8C270-1879-4D19-BAB4-BB5EE01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DAD5-953A-4B86-AF38-C80441A117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10E998-C79E-423A-8BC9-331E1D13F41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92ED3A8E-F641-4B26-843A-797DD9F0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Григорьева А.Р.</cp:lastModifiedBy>
  <cp:revision>6</cp:revision>
  <cp:lastPrinted>2019-02-18T12:05:00Z</cp:lastPrinted>
  <dcterms:created xsi:type="dcterms:W3CDTF">2022-06-24T07:55:00Z</dcterms:created>
  <dcterms:modified xsi:type="dcterms:W3CDTF">2022-11-14T07:17:00Z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71f3d08e-ff4c-4d7f-8a52-6eb8032aca4b</vt:lpwstr>
  </property>
</Properties>
</file>